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D29ED" w14:textId="0A5F7B98" w:rsidR="0096511A" w:rsidRPr="00A20F22" w:rsidRDefault="00DB1A43" w:rsidP="00DB1A43">
      <w:pPr>
        <w:jc w:val="center"/>
        <w:rPr>
          <w:rFonts w:ascii="Comic Sans MS" w:hAnsi="Comic Sans MS"/>
          <w:b/>
          <w:sz w:val="18"/>
          <w:szCs w:val="18"/>
          <w:u w:val="single"/>
        </w:rPr>
      </w:pPr>
      <w:r w:rsidRPr="00A20F22">
        <w:rPr>
          <w:rFonts w:ascii="Comic Sans MS" w:hAnsi="Comic Sans MS"/>
          <w:b/>
          <w:sz w:val="18"/>
          <w:szCs w:val="18"/>
          <w:u w:val="single"/>
        </w:rPr>
        <w:t>Dosbarth Llewelyn</w:t>
      </w:r>
      <w:r w:rsidR="00F757E9" w:rsidRPr="00A20F22">
        <w:rPr>
          <w:rFonts w:ascii="Comic Sans MS" w:hAnsi="Comic Sans MS"/>
          <w:b/>
          <w:sz w:val="18"/>
          <w:szCs w:val="18"/>
          <w:u w:val="single"/>
        </w:rPr>
        <w:t xml:space="preserve"> –   Home Learning </w:t>
      </w:r>
      <w:proofErr w:type="gramStart"/>
      <w:r w:rsidRPr="00A20F22">
        <w:rPr>
          <w:rFonts w:ascii="Comic Sans MS" w:hAnsi="Comic Sans MS"/>
          <w:b/>
          <w:sz w:val="18"/>
          <w:szCs w:val="18"/>
          <w:u w:val="single"/>
        </w:rPr>
        <w:t xml:space="preserve">- </w:t>
      </w:r>
      <w:r w:rsidR="00F757E9" w:rsidRPr="00A20F22">
        <w:rPr>
          <w:rFonts w:ascii="Comic Sans MS" w:hAnsi="Comic Sans MS"/>
          <w:b/>
          <w:sz w:val="18"/>
          <w:szCs w:val="18"/>
          <w:u w:val="single"/>
        </w:rPr>
        <w:t xml:space="preserve"> 2020</w:t>
      </w:r>
      <w:proofErr w:type="gramEnd"/>
      <w:r w:rsidR="007350A0" w:rsidRPr="00A20F22">
        <w:rPr>
          <w:rFonts w:ascii="Comic Sans MS" w:hAnsi="Comic Sans MS"/>
          <w:b/>
          <w:sz w:val="18"/>
          <w:szCs w:val="18"/>
          <w:u w:val="single"/>
        </w:rPr>
        <w:t xml:space="preserve"> – Part </w:t>
      </w:r>
      <w:r w:rsidR="00537716">
        <w:rPr>
          <w:rFonts w:ascii="Comic Sans MS" w:hAnsi="Comic Sans MS"/>
          <w:b/>
          <w:sz w:val="18"/>
          <w:szCs w:val="18"/>
          <w:u w:val="single"/>
        </w:rPr>
        <w:t>6</w:t>
      </w:r>
      <w:r w:rsidR="007350A0" w:rsidRPr="00A20F22">
        <w:rPr>
          <w:rFonts w:ascii="Comic Sans MS" w:hAnsi="Comic Sans MS"/>
          <w:b/>
          <w:sz w:val="18"/>
          <w:szCs w:val="18"/>
          <w:u w:val="single"/>
        </w:rPr>
        <w:t xml:space="preserve"> (</w:t>
      </w:r>
      <w:r w:rsidR="00537716">
        <w:rPr>
          <w:rFonts w:ascii="Comic Sans MS" w:hAnsi="Comic Sans MS"/>
          <w:b/>
          <w:sz w:val="18"/>
          <w:szCs w:val="18"/>
          <w:u w:val="single"/>
        </w:rPr>
        <w:t xml:space="preserve">Monday </w:t>
      </w:r>
      <w:r w:rsidR="0094269D">
        <w:rPr>
          <w:rFonts w:ascii="Comic Sans MS" w:hAnsi="Comic Sans MS"/>
          <w:b/>
          <w:sz w:val="18"/>
          <w:szCs w:val="18"/>
          <w:u w:val="single"/>
        </w:rPr>
        <w:t>6</w:t>
      </w:r>
      <w:r w:rsidR="0094269D" w:rsidRPr="0094269D">
        <w:rPr>
          <w:rFonts w:ascii="Comic Sans MS" w:hAnsi="Comic Sans MS"/>
          <w:b/>
          <w:sz w:val="18"/>
          <w:szCs w:val="18"/>
          <w:u w:val="single"/>
          <w:vertAlign w:val="superscript"/>
        </w:rPr>
        <w:t>th</w:t>
      </w:r>
      <w:r w:rsidR="0094269D">
        <w:rPr>
          <w:rFonts w:ascii="Comic Sans MS" w:hAnsi="Comic Sans MS"/>
          <w:b/>
          <w:sz w:val="18"/>
          <w:szCs w:val="18"/>
          <w:u w:val="single"/>
        </w:rPr>
        <w:t xml:space="preserve"> July</w:t>
      </w:r>
      <w:r w:rsidR="00A20F22" w:rsidRPr="00A20F22">
        <w:rPr>
          <w:rFonts w:ascii="Comic Sans MS" w:hAnsi="Comic Sans MS"/>
          <w:b/>
          <w:sz w:val="18"/>
          <w:szCs w:val="18"/>
          <w:u w:val="single"/>
        </w:rPr>
        <w:t xml:space="preserve"> </w:t>
      </w:r>
      <w:r w:rsidR="00537716">
        <w:rPr>
          <w:rFonts w:ascii="Comic Sans MS" w:hAnsi="Comic Sans MS"/>
          <w:b/>
          <w:sz w:val="18"/>
          <w:szCs w:val="18"/>
          <w:u w:val="single"/>
        </w:rPr>
        <w:t>– 13</w:t>
      </w:r>
      <w:r w:rsidR="00537716" w:rsidRPr="00537716">
        <w:rPr>
          <w:rFonts w:ascii="Comic Sans MS" w:hAnsi="Comic Sans MS"/>
          <w:b/>
          <w:sz w:val="18"/>
          <w:szCs w:val="18"/>
          <w:u w:val="single"/>
          <w:vertAlign w:val="superscript"/>
        </w:rPr>
        <w:t>th</w:t>
      </w:r>
      <w:r w:rsidR="00537716">
        <w:rPr>
          <w:rFonts w:ascii="Comic Sans MS" w:hAnsi="Comic Sans MS"/>
          <w:b/>
          <w:sz w:val="18"/>
          <w:szCs w:val="18"/>
          <w:u w:val="single"/>
        </w:rPr>
        <w:t xml:space="preserve"> July</w:t>
      </w:r>
      <w:r w:rsidR="007350A0" w:rsidRPr="00A20F22">
        <w:rPr>
          <w:rFonts w:ascii="Comic Sans MS" w:hAnsi="Comic Sans MS"/>
          <w:b/>
          <w:sz w:val="18"/>
          <w:szCs w:val="18"/>
          <w:u w:val="single"/>
        </w:rPr>
        <w:t>)</w:t>
      </w:r>
    </w:p>
    <w:tbl>
      <w:tblPr>
        <w:tblStyle w:val="TableGrid"/>
        <w:tblW w:w="10685" w:type="dxa"/>
        <w:tblLayout w:type="fixed"/>
        <w:tblLook w:val="04A0" w:firstRow="1" w:lastRow="0" w:firstColumn="1" w:lastColumn="0" w:noHBand="0" w:noVBand="1"/>
      </w:tblPr>
      <w:tblGrid>
        <w:gridCol w:w="5382"/>
        <w:gridCol w:w="5303"/>
      </w:tblGrid>
      <w:tr w:rsidR="00537716" w:rsidRPr="007C4205" w14:paraId="387F5A91" w14:textId="77777777" w:rsidTr="00537716">
        <w:trPr>
          <w:trHeight w:val="343"/>
        </w:trPr>
        <w:tc>
          <w:tcPr>
            <w:tcW w:w="5382" w:type="dxa"/>
          </w:tcPr>
          <w:p w14:paraId="25BE5AB1" w14:textId="77777777" w:rsidR="00537716" w:rsidRPr="00DB1A43" w:rsidRDefault="00537716" w:rsidP="00F757E9">
            <w:pPr>
              <w:jc w:val="center"/>
              <w:rPr>
                <w:rFonts w:ascii="Comic Sans MS" w:hAnsi="Comic Sans MS"/>
                <w:b/>
                <w:sz w:val="18"/>
                <w:szCs w:val="18"/>
              </w:rPr>
            </w:pPr>
            <w:r w:rsidRPr="00DB1A43">
              <w:rPr>
                <w:rFonts w:ascii="Comic Sans MS" w:hAnsi="Comic Sans MS"/>
                <w:b/>
                <w:sz w:val="24"/>
                <w:szCs w:val="18"/>
              </w:rPr>
              <w:t>Literacy</w:t>
            </w:r>
          </w:p>
        </w:tc>
        <w:tc>
          <w:tcPr>
            <w:tcW w:w="5303" w:type="dxa"/>
          </w:tcPr>
          <w:p w14:paraId="1DE36AA7" w14:textId="77777777" w:rsidR="00537716" w:rsidRPr="00A6720D" w:rsidRDefault="00537716" w:rsidP="00F757E9">
            <w:pPr>
              <w:jc w:val="center"/>
              <w:rPr>
                <w:rFonts w:ascii="Comic Sans MS" w:hAnsi="Comic Sans MS"/>
                <w:b/>
                <w:sz w:val="18"/>
                <w:szCs w:val="18"/>
              </w:rPr>
            </w:pPr>
            <w:r w:rsidRPr="00A6720D">
              <w:rPr>
                <w:rFonts w:ascii="Comic Sans MS" w:hAnsi="Comic Sans MS"/>
                <w:b/>
                <w:sz w:val="18"/>
                <w:szCs w:val="18"/>
              </w:rPr>
              <w:t>Other Subjects</w:t>
            </w:r>
          </w:p>
        </w:tc>
      </w:tr>
      <w:tr w:rsidR="00537716" w:rsidRPr="007C4205" w14:paraId="74EECF74" w14:textId="77777777" w:rsidTr="00537716">
        <w:trPr>
          <w:trHeight w:val="4066"/>
        </w:trPr>
        <w:tc>
          <w:tcPr>
            <w:tcW w:w="5382" w:type="dxa"/>
          </w:tcPr>
          <w:p w14:paraId="6A3E07D3" w14:textId="77777777" w:rsidR="00537716" w:rsidRPr="008D122F" w:rsidRDefault="00537716" w:rsidP="0094269D">
            <w:pPr>
              <w:pStyle w:val="ListParagraph"/>
              <w:numPr>
                <w:ilvl w:val="0"/>
                <w:numId w:val="18"/>
              </w:numPr>
              <w:rPr>
                <w:rFonts w:ascii="Comic Sans MS" w:hAnsi="Comic Sans MS"/>
                <w:sz w:val="20"/>
                <w:szCs w:val="20"/>
              </w:rPr>
            </w:pPr>
            <w:r w:rsidRPr="008D122F">
              <w:rPr>
                <w:rFonts w:ascii="Comic Sans MS" w:hAnsi="Comic Sans MS"/>
                <w:sz w:val="20"/>
                <w:szCs w:val="20"/>
              </w:rPr>
              <w:t>I’m running low on story ideas – your first mission is to think of something which has interested you, a book you have enjoyed reading, a film you have like watching, an idea which caught your interest – write me a list to give me some inspiration for our next extended story!</w:t>
            </w:r>
          </w:p>
          <w:p w14:paraId="2F3DD88F" w14:textId="55953BDB" w:rsidR="00537716" w:rsidRPr="00F97860" w:rsidRDefault="00537716" w:rsidP="00F97860">
            <w:pPr>
              <w:pStyle w:val="ListParagraph"/>
              <w:numPr>
                <w:ilvl w:val="0"/>
                <w:numId w:val="18"/>
              </w:numPr>
              <w:rPr>
                <w:rFonts w:ascii="Comic Sans MS" w:hAnsi="Comic Sans MS"/>
                <w:sz w:val="14"/>
                <w:szCs w:val="14"/>
              </w:rPr>
            </w:pPr>
            <w:r w:rsidRPr="00F97860">
              <w:rPr>
                <w:rFonts w:ascii="Comic Sans MS" w:hAnsi="Comic Sans MS"/>
                <w:sz w:val="14"/>
                <w:szCs w:val="14"/>
              </w:rPr>
              <w:t xml:space="preserve">I thought we would think about poems again as this was the last thing we focused on in Literacy before Lockdown, over 100 days ago now. With things changing </w:t>
            </w:r>
            <w:proofErr w:type="gramStart"/>
            <w:r w:rsidRPr="00F97860">
              <w:rPr>
                <w:rFonts w:ascii="Comic Sans MS" w:hAnsi="Comic Sans MS"/>
                <w:sz w:val="14"/>
                <w:szCs w:val="14"/>
              </w:rPr>
              <w:t>all of</w:t>
            </w:r>
            <w:proofErr w:type="gramEnd"/>
            <w:r w:rsidRPr="00F97860">
              <w:rPr>
                <w:rFonts w:ascii="Comic Sans MS" w:hAnsi="Comic Sans MS"/>
                <w:sz w:val="14"/>
                <w:szCs w:val="14"/>
              </w:rPr>
              <w:t xml:space="preserve"> the time at the moment, I thought it was a good time to reflect and a poem is a lovely way of talking about our feeling and realising that others feel this way too. I would like you to write me a poem this week. It might be slightly different for each of </w:t>
            </w:r>
            <w:proofErr w:type="gramStart"/>
            <w:r w:rsidRPr="00F97860">
              <w:rPr>
                <w:rFonts w:ascii="Comic Sans MS" w:hAnsi="Comic Sans MS"/>
                <w:sz w:val="14"/>
                <w:szCs w:val="14"/>
              </w:rPr>
              <w:t>you  -</w:t>
            </w:r>
            <w:proofErr w:type="gramEnd"/>
            <w:r w:rsidRPr="00F97860">
              <w:rPr>
                <w:rFonts w:ascii="Comic Sans MS" w:hAnsi="Comic Sans MS"/>
                <w:sz w:val="14"/>
                <w:szCs w:val="14"/>
              </w:rPr>
              <w:t xml:space="preserve"> for some, you could write me a poem ab</w:t>
            </w:r>
            <w:r>
              <w:rPr>
                <w:rFonts w:ascii="Comic Sans MS" w:hAnsi="Comic Sans MS"/>
                <w:sz w:val="14"/>
                <w:szCs w:val="14"/>
              </w:rPr>
              <w:t>o</w:t>
            </w:r>
            <w:r w:rsidRPr="00F97860">
              <w:rPr>
                <w:rFonts w:ascii="Comic Sans MS" w:hAnsi="Comic Sans MS"/>
                <w:sz w:val="14"/>
                <w:szCs w:val="14"/>
              </w:rPr>
              <w:t xml:space="preserve">ut your feelings about coming back to school. </w:t>
            </w:r>
            <w:proofErr w:type="gramStart"/>
            <w:r w:rsidRPr="00F97860">
              <w:rPr>
                <w:rFonts w:ascii="Comic Sans MS" w:hAnsi="Comic Sans MS"/>
                <w:sz w:val="14"/>
                <w:szCs w:val="14"/>
              </w:rPr>
              <w:t>I’ve</w:t>
            </w:r>
            <w:proofErr w:type="gramEnd"/>
            <w:r w:rsidRPr="00F97860">
              <w:rPr>
                <w:rFonts w:ascii="Comic Sans MS" w:hAnsi="Comic Sans MS"/>
                <w:sz w:val="14"/>
                <w:szCs w:val="14"/>
              </w:rPr>
              <w:t xml:space="preserve"> included a poem called We’re going back to school. </w:t>
            </w:r>
            <w:proofErr w:type="gramStart"/>
            <w:r w:rsidRPr="00F97860">
              <w:rPr>
                <w:rFonts w:ascii="Comic Sans MS" w:hAnsi="Comic Sans MS"/>
                <w:sz w:val="14"/>
                <w:szCs w:val="14"/>
              </w:rPr>
              <w:t>I’d</w:t>
            </w:r>
            <w:proofErr w:type="gramEnd"/>
            <w:r w:rsidRPr="00F97860">
              <w:rPr>
                <w:rFonts w:ascii="Comic Sans MS" w:hAnsi="Comic Sans MS"/>
                <w:sz w:val="14"/>
                <w:szCs w:val="14"/>
              </w:rPr>
              <w:t xml:space="preserve"> like you all to read this and think about it. You could then write your own version of this free verse poem with each stanza starting with “I’m going back to school again…” or some version of this. You can also write a poem about things that you have missed/enjoyed during Lockdown in a similar way and start each stanza with something like “I’m not going out today…” or “I’ve got to keep my distance today…”. I have also included a rainbow template for an acrostic poem. Here you can think about positives and negatives of Lockdown and write a line about them on this template. Remember, each line of an acrostic poem must begin with a word starting with the letter from the word along the edge!  </w:t>
            </w:r>
            <w:proofErr w:type="gramStart"/>
            <w:r w:rsidRPr="00F97860">
              <w:rPr>
                <w:rFonts w:ascii="Comic Sans MS" w:hAnsi="Comic Sans MS"/>
                <w:sz w:val="14"/>
                <w:szCs w:val="14"/>
              </w:rPr>
              <w:t>I’m</w:t>
            </w:r>
            <w:proofErr w:type="gramEnd"/>
            <w:r w:rsidRPr="00F97860">
              <w:rPr>
                <w:rFonts w:ascii="Comic Sans MS" w:hAnsi="Comic Sans MS"/>
                <w:sz w:val="14"/>
                <w:szCs w:val="14"/>
              </w:rPr>
              <w:t xml:space="preserve"> really looking forward to reading your poems!</w:t>
            </w:r>
          </w:p>
          <w:p w14:paraId="4780B552" w14:textId="72B156C3" w:rsidR="00537716" w:rsidRPr="00F97860" w:rsidRDefault="00537716" w:rsidP="00F97860">
            <w:pPr>
              <w:ind w:left="45"/>
              <w:rPr>
                <w:rFonts w:ascii="Comic Sans MS" w:hAnsi="Comic Sans MS"/>
                <w:sz w:val="14"/>
                <w:szCs w:val="14"/>
              </w:rPr>
            </w:pPr>
            <w:r w:rsidRPr="00F97860">
              <w:rPr>
                <w:rFonts w:ascii="Comic Sans MS" w:hAnsi="Comic Sans MS"/>
                <w:sz w:val="14"/>
                <w:szCs w:val="14"/>
              </w:rPr>
              <w:t>Success Criteria- * Interesting title * Line breaks used * Rhyme * alliteration * Similes * Personification * Repetition * Onomatopoeia * Capital letters at the start of each line *Interesting synonyms used * powerful, vivid images created in readers mind.</w:t>
            </w:r>
          </w:p>
        </w:tc>
        <w:tc>
          <w:tcPr>
            <w:tcW w:w="5303" w:type="dxa"/>
          </w:tcPr>
          <w:p w14:paraId="1BAEB498" w14:textId="7850BB7D" w:rsidR="00537716" w:rsidRDefault="00537716" w:rsidP="008D122F">
            <w:pPr>
              <w:spacing w:after="225"/>
              <w:rPr>
                <w:rFonts w:ascii="Arial" w:eastAsia="Times New Roman" w:hAnsi="Arial" w:cs="Arial"/>
                <w:color w:val="121212"/>
                <w:sz w:val="20"/>
                <w:szCs w:val="20"/>
                <w:lang w:eastAsia="en-GB"/>
              </w:rPr>
            </w:pPr>
            <w:r>
              <w:rPr>
                <w:rFonts w:ascii="Arial" w:eastAsia="Times New Roman" w:hAnsi="Arial" w:cs="Arial"/>
                <w:color w:val="121212"/>
                <w:sz w:val="20"/>
                <w:szCs w:val="20"/>
                <w:lang w:eastAsia="en-GB"/>
              </w:rPr>
              <w:t xml:space="preserve">Here is a fun way to create a beautiful picture. It can be of anything! I like to do animals or creatures like fairies and monsters. All you need to do is go for a walk with your family and collect some leaves or fallen petals from flowers and let your imagination take over. </w:t>
            </w:r>
          </w:p>
          <w:p w14:paraId="1B1E59AE" w14:textId="78B33F70" w:rsidR="00537716" w:rsidRDefault="00537716" w:rsidP="008D122F">
            <w:pPr>
              <w:spacing w:after="225"/>
              <w:rPr>
                <w:rFonts w:ascii="Arial" w:eastAsia="Times New Roman" w:hAnsi="Arial" w:cs="Arial"/>
                <w:color w:val="121212"/>
                <w:sz w:val="20"/>
                <w:szCs w:val="20"/>
                <w:lang w:eastAsia="en-GB"/>
              </w:rPr>
            </w:pPr>
            <w:proofErr w:type="gramStart"/>
            <w:r>
              <w:rPr>
                <w:rFonts w:ascii="Arial" w:eastAsia="Times New Roman" w:hAnsi="Arial" w:cs="Arial"/>
                <w:color w:val="121212"/>
                <w:sz w:val="20"/>
                <w:szCs w:val="20"/>
                <w:lang w:eastAsia="en-GB"/>
              </w:rPr>
              <w:t>I’ve</w:t>
            </w:r>
            <w:proofErr w:type="gramEnd"/>
            <w:r>
              <w:rPr>
                <w:rFonts w:ascii="Arial" w:eastAsia="Times New Roman" w:hAnsi="Arial" w:cs="Arial"/>
                <w:color w:val="121212"/>
                <w:sz w:val="20"/>
                <w:szCs w:val="20"/>
                <w:lang w:eastAsia="en-GB"/>
              </w:rPr>
              <w:t xml:space="preserve"> added a link for you to watch and some photographs of ones my family made. You can also get lots of inspiration on Google/</w:t>
            </w:r>
            <w:proofErr w:type="spellStart"/>
            <w:r>
              <w:rPr>
                <w:rFonts w:ascii="Arial" w:eastAsia="Times New Roman" w:hAnsi="Arial" w:cs="Arial"/>
                <w:color w:val="121212"/>
                <w:sz w:val="20"/>
                <w:szCs w:val="20"/>
                <w:lang w:eastAsia="en-GB"/>
              </w:rPr>
              <w:t>Pintrest</w:t>
            </w:r>
            <w:proofErr w:type="spellEnd"/>
          </w:p>
          <w:p w14:paraId="1BCDD837" w14:textId="6E241F7B" w:rsidR="00537716" w:rsidRDefault="00537716" w:rsidP="008D122F">
            <w:pPr>
              <w:spacing w:after="225"/>
              <w:rPr>
                <w:rFonts w:ascii="Arial" w:eastAsia="Times New Roman" w:hAnsi="Arial" w:cs="Arial"/>
                <w:color w:val="121212"/>
                <w:sz w:val="20"/>
                <w:szCs w:val="20"/>
                <w:lang w:eastAsia="en-GB"/>
              </w:rPr>
            </w:pPr>
            <w:r>
              <w:rPr>
                <w:rFonts w:ascii="Arial" w:eastAsia="Times New Roman" w:hAnsi="Arial" w:cs="Arial"/>
                <w:color w:val="121212"/>
                <w:sz w:val="20"/>
                <w:szCs w:val="20"/>
                <w:lang w:eastAsia="en-GB"/>
              </w:rPr>
              <w:t xml:space="preserve">I </w:t>
            </w:r>
            <w:proofErr w:type="gramStart"/>
            <w:r>
              <w:rPr>
                <w:rFonts w:ascii="Arial" w:eastAsia="Times New Roman" w:hAnsi="Arial" w:cs="Arial"/>
                <w:color w:val="121212"/>
                <w:sz w:val="20"/>
                <w:szCs w:val="20"/>
                <w:lang w:eastAsia="en-GB"/>
              </w:rPr>
              <w:t>can’t</w:t>
            </w:r>
            <w:proofErr w:type="gramEnd"/>
            <w:r>
              <w:rPr>
                <w:rFonts w:ascii="Arial" w:eastAsia="Times New Roman" w:hAnsi="Arial" w:cs="Arial"/>
                <w:color w:val="121212"/>
                <w:sz w:val="20"/>
                <w:szCs w:val="20"/>
                <w:lang w:eastAsia="en-GB"/>
              </w:rPr>
              <w:t xml:space="preserve"> wait to see what you create with leaves and nature!</w:t>
            </w:r>
          </w:p>
          <w:p w14:paraId="17FBDF48" w14:textId="59263346" w:rsidR="00537716" w:rsidRDefault="00EF0DF3" w:rsidP="008D122F">
            <w:pPr>
              <w:spacing w:after="225"/>
            </w:pPr>
            <w:r>
              <w:rPr>
                <w:noProof/>
              </w:rPr>
              <w:drawing>
                <wp:anchor distT="0" distB="0" distL="114300" distR="114300" simplePos="0" relativeHeight="251668480" behindDoc="0" locked="0" layoutInCell="1" allowOverlap="1" wp14:anchorId="5E607948" wp14:editId="29967978">
                  <wp:simplePos x="0" y="0"/>
                  <wp:positionH relativeFrom="column">
                    <wp:posOffset>-24765</wp:posOffset>
                  </wp:positionH>
                  <wp:positionV relativeFrom="paragraph">
                    <wp:posOffset>295275</wp:posOffset>
                  </wp:positionV>
                  <wp:extent cx="2109141" cy="1581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9141" cy="1581150"/>
                          </a:xfrm>
                          <a:prstGeom prst="rect">
                            <a:avLst/>
                          </a:prstGeom>
                        </pic:spPr>
                      </pic:pic>
                    </a:graphicData>
                  </a:graphic>
                  <wp14:sizeRelH relativeFrom="page">
                    <wp14:pctWidth>0</wp14:pctWidth>
                  </wp14:sizeRelH>
                  <wp14:sizeRelV relativeFrom="page">
                    <wp14:pctHeight>0</wp14:pctHeight>
                  </wp14:sizeRelV>
                </wp:anchor>
              </w:drawing>
            </w:r>
            <w:r w:rsidR="00537716">
              <w:rPr>
                <w:noProof/>
              </w:rPr>
              <w:drawing>
                <wp:anchor distT="0" distB="0" distL="114300" distR="114300" simplePos="0" relativeHeight="251669504" behindDoc="0" locked="0" layoutInCell="1" allowOverlap="1" wp14:anchorId="74013C67" wp14:editId="5E0ABD8A">
                  <wp:simplePos x="0" y="0"/>
                  <wp:positionH relativeFrom="column">
                    <wp:posOffset>2073275</wp:posOffset>
                  </wp:positionH>
                  <wp:positionV relativeFrom="paragraph">
                    <wp:posOffset>197485</wp:posOffset>
                  </wp:positionV>
                  <wp:extent cx="1143149" cy="1400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6065" cy="1403747"/>
                          </a:xfrm>
                          <a:prstGeom prst="rect">
                            <a:avLst/>
                          </a:prstGeom>
                        </pic:spPr>
                      </pic:pic>
                    </a:graphicData>
                  </a:graphic>
                  <wp14:sizeRelH relativeFrom="page">
                    <wp14:pctWidth>0</wp14:pctWidth>
                  </wp14:sizeRelH>
                  <wp14:sizeRelV relativeFrom="page">
                    <wp14:pctHeight>0</wp14:pctHeight>
                  </wp14:sizeRelV>
                </wp:anchor>
              </w:drawing>
            </w:r>
            <w:hyperlink r:id="rId7" w:history="1">
              <w:r w:rsidR="00537716" w:rsidRPr="00906E1B">
                <w:rPr>
                  <w:color w:val="0000FF"/>
                  <w:u w:val="single"/>
                </w:rPr>
                <w:t>https://www.youtube.com/watch?v=cjQ_k4x2Jpg</w:t>
              </w:r>
            </w:hyperlink>
          </w:p>
          <w:p w14:paraId="57BFD22C" w14:textId="37192E15" w:rsidR="00537716" w:rsidRPr="00BC2380" w:rsidRDefault="00537716" w:rsidP="00BC2380">
            <w:pPr>
              <w:spacing w:after="225"/>
              <w:ind w:left="45"/>
              <w:rPr>
                <w:rFonts w:ascii="Arial" w:eastAsia="Times New Roman" w:hAnsi="Arial" w:cs="Arial"/>
                <w:color w:val="121212"/>
                <w:sz w:val="14"/>
                <w:szCs w:val="14"/>
                <w:lang w:eastAsia="en-GB"/>
              </w:rPr>
            </w:pPr>
          </w:p>
        </w:tc>
      </w:tr>
    </w:tbl>
    <w:p w14:paraId="08997D72" w14:textId="77777777" w:rsidR="00F757E9" w:rsidRPr="007C4205" w:rsidRDefault="00F757E9">
      <w:pPr>
        <w:rPr>
          <w:rFonts w:ascii="Lucida Handwriting" w:hAnsi="Lucida Handwriting"/>
          <w:sz w:val="18"/>
          <w:szCs w:val="18"/>
          <w:u w:val="single"/>
        </w:rPr>
      </w:pPr>
    </w:p>
    <w:tbl>
      <w:tblPr>
        <w:tblStyle w:val="TableGrid"/>
        <w:tblW w:w="10736" w:type="dxa"/>
        <w:tblLook w:val="04A0" w:firstRow="1" w:lastRow="0" w:firstColumn="1" w:lastColumn="0" w:noHBand="0" w:noVBand="1"/>
      </w:tblPr>
      <w:tblGrid>
        <w:gridCol w:w="10736"/>
      </w:tblGrid>
      <w:tr w:rsidR="00666181" w:rsidRPr="007C4205" w14:paraId="456144D5" w14:textId="77777777" w:rsidTr="00666181">
        <w:trPr>
          <w:trHeight w:val="227"/>
        </w:trPr>
        <w:tc>
          <w:tcPr>
            <w:tcW w:w="10736" w:type="dxa"/>
          </w:tcPr>
          <w:p w14:paraId="036E2BE6" w14:textId="77777777" w:rsidR="00666181" w:rsidRPr="002F7191" w:rsidRDefault="00666181" w:rsidP="00BE59DB">
            <w:pPr>
              <w:jc w:val="center"/>
              <w:rPr>
                <w:rFonts w:ascii="Comic Sans MS" w:hAnsi="Comic Sans MS"/>
                <w:b/>
                <w:sz w:val="18"/>
                <w:szCs w:val="18"/>
              </w:rPr>
            </w:pPr>
            <w:r w:rsidRPr="002F7191">
              <w:rPr>
                <w:rFonts w:ascii="Comic Sans MS" w:hAnsi="Comic Sans MS"/>
                <w:b/>
                <w:sz w:val="18"/>
                <w:szCs w:val="18"/>
              </w:rPr>
              <w:t>Maths</w:t>
            </w:r>
          </w:p>
        </w:tc>
      </w:tr>
      <w:tr w:rsidR="00666181" w:rsidRPr="007C4205" w14:paraId="7401A69D" w14:textId="77777777" w:rsidTr="00666181">
        <w:trPr>
          <w:trHeight w:val="318"/>
        </w:trPr>
        <w:tc>
          <w:tcPr>
            <w:tcW w:w="10736" w:type="dxa"/>
          </w:tcPr>
          <w:p w14:paraId="555F725C" w14:textId="77777777" w:rsidR="005B103F" w:rsidRPr="009B4969" w:rsidRDefault="005B103F" w:rsidP="009B4969">
            <w:pPr>
              <w:rPr>
                <w:rFonts w:ascii="Comic Sans MS" w:hAnsi="Comic Sans MS"/>
                <w:sz w:val="18"/>
                <w:szCs w:val="18"/>
              </w:rPr>
            </w:pPr>
            <w:proofErr w:type="spellStart"/>
            <w:r w:rsidRPr="009B4969">
              <w:rPr>
                <w:rFonts w:ascii="Comic Sans MS" w:hAnsi="Comic Sans MS"/>
                <w:sz w:val="18"/>
                <w:szCs w:val="18"/>
              </w:rPr>
              <w:t>Arithmagic</w:t>
            </w:r>
            <w:proofErr w:type="spellEnd"/>
            <w:r w:rsidRPr="009B4969">
              <w:rPr>
                <w:rFonts w:ascii="Comic Sans MS" w:hAnsi="Comic Sans MS"/>
                <w:sz w:val="18"/>
                <w:szCs w:val="18"/>
              </w:rPr>
              <w:t xml:space="preserve"> is an exciting and engaging online primary maths game that promotes the regular practice of key fact fluency and mental arithmetic skills covered in the maths national curriculum. The arithmetic practice game includes types of questions often found in arithmetic test and the Multiplication Tables Check. It's designed </w:t>
            </w:r>
            <w:proofErr w:type="spellStart"/>
            <w:r w:rsidRPr="009B4969">
              <w:rPr>
                <w:rFonts w:ascii="Comic Sans MS" w:hAnsi="Comic Sans MS"/>
                <w:sz w:val="18"/>
                <w:szCs w:val="18"/>
              </w:rPr>
              <w:t>specially</w:t>
            </w:r>
            <w:proofErr w:type="spellEnd"/>
            <w:r w:rsidRPr="009B4969">
              <w:rPr>
                <w:rFonts w:ascii="Comic Sans MS" w:hAnsi="Comic Sans MS"/>
                <w:sz w:val="18"/>
                <w:szCs w:val="18"/>
              </w:rPr>
              <w:t xml:space="preserve"> for kids to enjoy while they </w:t>
            </w:r>
            <w:proofErr w:type="gramStart"/>
            <w:r w:rsidRPr="009B4969">
              <w:rPr>
                <w:rFonts w:ascii="Comic Sans MS" w:hAnsi="Comic Sans MS"/>
                <w:sz w:val="18"/>
                <w:szCs w:val="18"/>
              </w:rPr>
              <w:t>learn, and</w:t>
            </w:r>
            <w:proofErr w:type="gramEnd"/>
            <w:r w:rsidRPr="009B4969">
              <w:rPr>
                <w:rFonts w:ascii="Comic Sans MS" w:hAnsi="Comic Sans MS"/>
                <w:sz w:val="18"/>
                <w:szCs w:val="18"/>
              </w:rPr>
              <w:t xml:space="preserve"> proves that maths practice for kids can be fun too. This </w:t>
            </w:r>
            <w:proofErr w:type="spellStart"/>
            <w:r w:rsidRPr="009B4969">
              <w:rPr>
                <w:rFonts w:ascii="Comic Sans MS" w:hAnsi="Comic Sans MS"/>
                <w:sz w:val="18"/>
                <w:szCs w:val="18"/>
              </w:rPr>
              <w:t>Arithmagic</w:t>
            </w:r>
            <w:proofErr w:type="spellEnd"/>
            <w:r w:rsidRPr="009B4969">
              <w:rPr>
                <w:rFonts w:ascii="Comic Sans MS" w:hAnsi="Comic Sans MS"/>
                <w:sz w:val="18"/>
                <w:szCs w:val="18"/>
              </w:rPr>
              <w:t xml:space="preserve"> Maths Practice Game covers addition, subtraction, multiplication (times tables) and division. Have a go!</w:t>
            </w:r>
          </w:p>
          <w:p w14:paraId="49B31B0C" w14:textId="77777777" w:rsidR="005B103F" w:rsidRPr="009B4969" w:rsidRDefault="005B103F" w:rsidP="009B4969">
            <w:pPr>
              <w:rPr>
                <w:rFonts w:ascii="Comic Sans MS" w:hAnsi="Comic Sans MS"/>
                <w:sz w:val="18"/>
                <w:szCs w:val="18"/>
              </w:rPr>
            </w:pPr>
          </w:p>
          <w:p w14:paraId="4133CF33" w14:textId="3541E83B" w:rsidR="00AE1087" w:rsidRPr="009B4969" w:rsidRDefault="009B4969" w:rsidP="009B4969">
            <w:pPr>
              <w:rPr>
                <w:rFonts w:ascii="Comic Sans MS" w:hAnsi="Comic Sans MS"/>
                <w:sz w:val="18"/>
                <w:szCs w:val="18"/>
              </w:rPr>
            </w:pPr>
            <w:r>
              <w:rPr>
                <w:rFonts w:ascii="Comic Sans MS" w:hAnsi="Comic Sans MS"/>
                <w:sz w:val="18"/>
                <w:szCs w:val="18"/>
              </w:rPr>
              <w:t>S</w:t>
            </w:r>
            <w:r w:rsidR="005B103F" w:rsidRPr="009B4969">
              <w:rPr>
                <w:rFonts w:ascii="Comic Sans MS" w:hAnsi="Comic Sans MS"/>
                <w:sz w:val="18"/>
                <w:szCs w:val="18"/>
              </w:rPr>
              <w:t>earch for Twinkl Go Login in a search engine and enter the code -</w:t>
            </w:r>
            <w:r w:rsidR="005B103F" w:rsidRPr="009B4969">
              <w:rPr>
                <w:rFonts w:ascii="Comic Sans MS" w:hAnsi="Comic Sans MS"/>
                <w:b/>
                <w:bCs/>
                <w:sz w:val="48"/>
                <w:szCs w:val="48"/>
              </w:rPr>
              <w:t xml:space="preserve"> BS8567</w:t>
            </w:r>
          </w:p>
        </w:tc>
      </w:tr>
    </w:tbl>
    <w:p w14:paraId="7E61BBD5" w14:textId="77777777" w:rsidR="00F757E9" w:rsidRPr="007C4205" w:rsidRDefault="00F757E9">
      <w:pPr>
        <w:rPr>
          <w:rFonts w:ascii="Lucida Handwriting" w:hAnsi="Lucida Handwriting"/>
          <w:sz w:val="18"/>
          <w:szCs w:val="18"/>
          <w:u w:val="single"/>
        </w:rPr>
      </w:pPr>
    </w:p>
    <w:tbl>
      <w:tblPr>
        <w:tblStyle w:val="TableGrid"/>
        <w:tblW w:w="10638" w:type="dxa"/>
        <w:tblLook w:val="04A0" w:firstRow="1" w:lastRow="0" w:firstColumn="1" w:lastColumn="0" w:noHBand="0" w:noVBand="1"/>
      </w:tblPr>
      <w:tblGrid>
        <w:gridCol w:w="8240"/>
        <w:gridCol w:w="2398"/>
      </w:tblGrid>
      <w:tr w:rsidR="00537716" w:rsidRPr="007C4205" w14:paraId="6F7CAE14" w14:textId="77777777" w:rsidTr="00537716">
        <w:trPr>
          <w:trHeight w:val="376"/>
        </w:trPr>
        <w:tc>
          <w:tcPr>
            <w:tcW w:w="8240" w:type="dxa"/>
          </w:tcPr>
          <w:p w14:paraId="066FE2AD" w14:textId="77777777" w:rsidR="00537716" w:rsidRPr="002F7191" w:rsidRDefault="00537716" w:rsidP="007C4205">
            <w:pPr>
              <w:jc w:val="center"/>
              <w:rPr>
                <w:rFonts w:ascii="Comic Sans MS" w:hAnsi="Comic Sans MS"/>
                <w:b/>
                <w:sz w:val="18"/>
                <w:szCs w:val="18"/>
              </w:rPr>
            </w:pPr>
            <w:r w:rsidRPr="002F7191">
              <w:rPr>
                <w:rFonts w:ascii="Comic Sans MS" w:hAnsi="Comic Sans MS"/>
                <w:b/>
                <w:sz w:val="18"/>
                <w:szCs w:val="18"/>
              </w:rPr>
              <w:t>Science</w:t>
            </w:r>
          </w:p>
        </w:tc>
        <w:tc>
          <w:tcPr>
            <w:tcW w:w="2398" w:type="dxa"/>
          </w:tcPr>
          <w:p w14:paraId="46DEE179" w14:textId="77777777" w:rsidR="00537716" w:rsidRPr="006318DE" w:rsidRDefault="00537716" w:rsidP="007C4205">
            <w:pPr>
              <w:jc w:val="center"/>
              <w:rPr>
                <w:rFonts w:ascii="Comic Sans MS" w:hAnsi="Comic Sans MS"/>
                <w:b/>
                <w:sz w:val="18"/>
                <w:szCs w:val="18"/>
              </w:rPr>
            </w:pPr>
            <w:r w:rsidRPr="006318DE">
              <w:rPr>
                <w:rFonts w:ascii="Comic Sans MS" w:hAnsi="Comic Sans MS"/>
                <w:b/>
                <w:sz w:val="18"/>
                <w:szCs w:val="18"/>
              </w:rPr>
              <w:t>Home Reading</w:t>
            </w:r>
          </w:p>
        </w:tc>
      </w:tr>
      <w:tr w:rsidR="00537716" w:rsidRPr="007C4205" w14:paraId="66145FAC" w14:textId="77777777" w:rsidTr="00537716">
        <w:trPr>
          <w:trHeight w:val="132"/>
        </w:trPr>
        <w:tc>
          <w:tcPr>
            <w:tcW w:w="8240" w:type="dxa"/>
          </w:tcPr>
          <w:p w14:paraId="0996345E" w14:textId="77777777" w:rsidR="00537716" w:rsidRPr="00E330E6" w:rsidRDefault="00537716" w:rsidP="00E330E6">
            <w:pPr>
              <w:spacing w:after="225"/>
              <w:rPr>
                <w:rFonts w:ascii="Arial" w:eastAsia="Times New Roman" w:hAnsi="Arial" w:cs="Arial"/>
                <w:color w:val="121212"/>
                <w:sz w:val="20"/>
                <w:szCs w:val="20"/>
                <w:lang w:eastAsia="en-GB"/>
              </w:rPr>
            </w:pPr>
            <w:proofErr w:type="gramStart"/>
            <w:r w:rsidRPr="00E330E6">
              <w:rPr>
                <w:rFonts w:ascii="Arial" w:eastAsia="Times New Roman" w:hAnsi="Arial" w:cs="Arial"/>
                <w:color w:val="121212"/>
                <w:sz w:val="20"/>
                <w:szCs w:val="20"/>
                <w:lang w:eastAsia="en-GB"/>
              </w:rPr>
              <w:t>Go  Green</w:t>
            </w:r>
            <w:proofErr w:type="gramEnd"/>
            <w:r w:rsidRPr="00E330E6">
              <w:rPr>
                <w:rFonts w:ascii="Arial" w:eastAsia="Times New Roman" w:hAnsi="Arial" w:cs="Arial"/>
                <w:color w:val="121212"/>
                <w:sz w:val="20"/>
                <w:szCs w:val="20"/>
                <w:lang w:eastAsia="en-GB"/>
              </w:rPr>
              <w:t xml:space="preserve"> Week. Last week it was ‘Size of Wales’ </w:t>
            </w:r>
            <w:proofErr w:type="gramStart"/>
            <w:r w:rsidRPr="00E330E6">
              <w:rPr>
                <w:rFonts w:ascii="Arial" w:eastAsia="Times New Roman" w:hAnsi="Arial" w:cs="Arial"/>
                <w:color w:val="121212"/>
                <w:sz w:val="20"/>
                <w:szCs w:val="20"/>
                <w:lang w:eastAsia="en-GB"/>
              </w:rPr>
              <w:t>go</w:t>
            </w:r>
            <w:proofErr w:type="gramEnd"/>
            <w:r w:rsidRPr="00E330E6">
              <w:rPr>
                <w:rFonts w:ascii="Arial" w:eastAsia="Times New Roman" w:hAnsi="Arial" w:cs="Arial"/>
                <w:color w:val="121212"/>
                <w:sz w:val="20"/>
                <w:szCs w:val="20"/>
                <w:lang w:eastAsia="en-GB"/>
              </w:rPr>
              <w:t xml:space="preserve"> green week. They look for ways to create a greener world for us all!</w:t>
            </w:r>
          </w:p>
          <w:p w14:paraId="6263A05C" w14:textId="77777777" w:rsidR="00537716" w:rsidRPr="00BC2380" w:rsidRDefault="00537716" w:rsidP="00E330E6">
            <w:pPr>
              <w:spacing w:after="225"/>
              <w:ind w:left="45"/>
              <w:rPr>
                <w:rFonts w:ascii="Arial" w:eastAsia="Times New Roman" w:hAnsi="Arial" w:cs="Arial"/>
                <w:color w:val="121212"/>
                <w:sz w:val="18"/>
                <w:szCs w:val="18"/>
                <w:lang w:eastAsia="en-GB"/>
              </w:rPr>
            </w:pPr>
            <w:r w:rsidRPr="00BC2380">
              <w:rPr>
                <w:rFonts w:ascii="Arial" w:eastAsia="Times New Roman" w:hAnsi="Arial" w:cs="Arial"/>
                <w:color w:val="121212"/>
                <w:sz w:val="18"/>
                <w:szCs w:val="18"/>
                <w:lang w:eastAsia="en-GB"/>
              </w:rPr>
              <w:t>I have set the task for you to design a talking tree poster. Watch the clip that I have attached and then read the information poster.</w:t>
            </w:r>
          </w:p>
          <w:p w14:paraId="18F7C8DB" w14:textId="657B440F" w:rsidR="00537716" w:rsidRDefault="00537716" w:rsidP="00537716">
            <w:pPr>
              <w:spacing w:after="225"/>
              <w:ind w:left="45"/>
              <w:rPr>
                <w:rFonts w:ascii="Arial" w:eastAsia="Times New Roman" w:hAnsi="Arial" w:cs="Arial"/>
                <w:color w:val="121212"/>
                <w:sz w:val="18"/>
                <w:szCs w:val="18"/>
                <w:lang w:eastAsia="en-GB"/>
              </w:rPr>
            </w:pPr>
            <w:r>
              <w:rPr>
                <w:noProof/>
              </w:rPr>
              <w:drawing>
                <wp:anchor distT="0" distB="0" distL="114300" distR="114300" simplePos="0" relativeHeight="251671552" behindDoc="0" locked="0" layoutInCell="1" allowOverlap="1" wp14:anchorId="53842C24" wp14:editId="5D12FD01">
                  <wp:simplePos x="0" y="0"/>
                  <wp:positionH relativeFrom="column">
                    <wp:posOffset>3938271</wp:posOffset>
                  </wp:positionH>
                  <wp:positionV relativeFrom="paragraph">
                    <wp:posOffset>284480</wp:posOffset>
                  </wp:positionV>
                  <wp:extent cx="1162050" cy="1549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549400"/>
                          </a:xfrm>
                          <a:prstGeom prst="rect">
                            <a:avLst/>
                          </a:prstGeom>
                        </pic:spPr>
                      </pic:pic>
                    </a:graphicData>
                  </a:graphic>
                  <wp14:sizeRelH relativeFrom="page">
                    <wp14:pctWidth>0</wp14:pctWidth>
                  </wp14:sizeRelH>
                  <wp14:sizeRelV relativeFrom="page">
                    <wp14:pctHeight>0</wp14:pctHeight>
                  </wp14:sizeRelV>
                </wp:anchor>
              </w:drawing>
            </w:r>
            <w:r w:rsidRPr="00BC2380">
              <w:rPr>
                <w:rFonts w:ascii="Arial" w:eastAsia="Times New Roman" w:hAnsi="Arial" w:cs="Arial"/>
                <w:color w:val="121212"/>
                <w:sz w:val="18"/>
                <w:szCs w:val="18"/>
                <w:lang w:eastAsia="en-GB"/>
              </w:rPr>
              <w:t>Then get ready and design your own poster, look carefully at the example on the poster to help.</w:t>
            </w:r>
            <w:r>
              <w:rPr>
                <w:rFonts w:ascii="Arial" w:eastAsia="Times New Roman" w:hAnsi="Arial" w:cs="Arial"/>
                <w:color w:val="121212"/>
                <w:sz w:val="18"/>
                <w:szCs w:val="18"/>
                <w:lang w:eastAsia="en-GB"/>
              </w:rPr>
              <w:t xml:space="preserve"> </w:t>
            </w:r>
            <w:r w:rsidRPr="00BC2380">
              <w:rPr>
                <w:rFonts w:ascii="Arial" w:eastAsia="Times New Roman" w:hAnsi="Arial" w:cs="Arial"/>
                <w:color w:val="121212"/>
                <w:sz w:val="18"/>
                <w:szCs w:val="18"/>
                <w:lang w:eastAsia="en-GB"/>
              </w:rPr>
              <w:t>I am so looking forward to seeing these! I have included an example that Molly has done for you to see!</w:t>
            </w:r>
          </w:p>
          <w:p w14:paraId="74E12BD5" w14:textId="34290900" w:rsidR="00537716" w:rsidRDefault="00537716" w:rsidP="00E330E6">
            <w:pPr>
              <w:spacing w:after="225"/>
              <w:ind w:left="45"/>
            </w:pPr>
            <w:hyperlink r:id="rId9" w:history="1">
              <w:r w:rsidRPr="007C416A">
                <w:rPr>
                  <w:rStyle w:val="Hyperlink"/>
                </w:rPr>
                <w:t>https://www.youtube.com/watch?v=5I7u5FMQxHA</w:t>
              </w:r>
            </w:hyperlink>
          </w:p>
          <w:p w14:paraId="7D5B8602" w14:textId="4CB5B679" w:rsidR="00537716" w:rsidRDefault="00537716" w:rsidP="00E330E6">
            <w:pPr>
              <w:spacing w:after="225"/>
              <w:ind w:left="45"/>
              <w:rPr>
                <w:rFonts w:ascii="Arial" w:eastAsia="Times New Roman" w:hAnsi="Arial" w:cs="Arial"/>
                <w:color w:val="121212"/>
                <w:sz w:val="14"/>
                <w:szCs w:val="14"/>
                <w:lang w:eastAsia="en-GB"/>
              </w:rPr>
            </w:pPr>
            <w:r>
              <w:rPr>
                <w:rFonts w:ascii="Arial" w:eastAsia="Times New Roman" w:hAnsi="Arial" w:cs="Arial"/>
                <w:color w:val="121212"/>
                <w:sz w:val="14"/>
                <w:szCs w:val="14"/>
                <w:lang w:eastAsia="en-GB"/>
              </w:rPr>
              <w:t>You could have a go at this quiz too!</w:t>
            </w:r>
          </w:p>
          <w:p w14:paraId="7DF32A6C" w14:textId="77777777" w:rsidR="00537716" w:rsidRDefault="00537716" w:rsidP="00B965FB">
            <w:pPr>
              <w:ind w:left="360"/>
            </w:pPr>
            <w:hyperlink r:id="rId10" w:history="1">
              <w:r w:rsidRPr="00E330E6">
                <w:rPr>
                  <w:color w:val="0000FF"/>
                  <w:u w:val="single"/>
                </w:rPr>
                <w:t>https://howmany.sizeofwales.org.uk/</w:t>
              </w:r>
            </w:hyperlink>
          </w:p>
          <w:p w14:paraId="0BA51029" w14:textId="77777777" w:rsidR="00537716" w:rsidRDefault="00537716" w:rsidP="00B965FB">
            <w:pPr>
              <w:ind w:left="360"/>
            </w:pPr>
          </w:p>
          <w:p w14:paraId="2D7BA10C" w14:textId="77777777" w:rsidR="00537716" w:rsidRDefault="00537716" w:rsidP="00B965FB">
            <w:pPr>
              <w:ind w:left="360"/>
            </w:pPr>
          </w:p>
          <w:p w14:paraId="370A6C6D" w14:textId="77777777" w:rsidR="00537716" w:rsidRDefault="00537716" w:rsidP="00B965FB">
            <w:pPr>
              <w:ind w:left="360"/>
            </w:pPr>
          </w:p>
          <w:p w14:paraId="24723DB1" w14:textId="7ADE23A5" w:rsidR="00537716" w:rsidRPr="00B965FB" w:rsidRDefault="00537716" w:rsidP="00B965FB">
            <w:pPr>
              <w:ind w:left="360"/>
            </w:pPr>
          </w:p>
        </w:tc>
        <w:tc>
          <w:tcPr>
            <w:tcW w:w="2398" w:type="dxa"/>
          </w:tcPr>
          <w:p w14:paraId="7A370EC3" w14:textId="77777777" w:rsidR="00537716" w:rsidRPr="00B965FB" w:rsidRDefault="00537716" w:rsidP="00B965FB">
            <w:pPr>
              <w:rPr>
                <w:rFonts w:ascii="Lucida Handwriting" w:hAnsi="Lucida Handwriting"/>
                <w:sz w:val="12"/>
                <w:szCs w:val="12"/>
              </w:rPr>
            </w:pPr>
            <w:r w:rsidRPr="00B965FB">
              <w:rPr>
                <w:rFonts w:ascii="Lucida Handwriting" w:hAnsi="Lucida Handwriting"/>
                <w:sz w:val="12"/>
                <w:szCs w:val="12"/>
              </w:rPr>
              <w:t>Continue to read as often as possible!</w:t>
            </w:r>
          </w:p>
          <w:p w14:paraId="2D3E49F3" w14:textId="77777777" w:rsidR="00537716" w:rsidRPr="00B965FB" w:rsidRDefault="00537716" w:rsidP="00B965FB">
            <w:pPr>
              <w:rPr>
                <w:rFonts w:ascii="Lucida Handwriting" w:hAnsi="Lucida Handwriting"/>
                <w:sz w:val="12"/>
                <w:szCs w:val="12"/>
              </w:rPr>
            </w:pPr>
            <w:r w:rsidRPr="00B965FB">
              <w:rPr>
                <w:rFonts w:ascii="Lucida Handwriting" w:hAnsi="Lucida Handwriting"/>
                <w:sz w:val="12"/>
                <w:szCs w:val="12"/>
              </w:rPr>
              <w:t>Find somethings you enjoy and keep a record in the backs of your Remote Learning books.</w:t>
            </w:r>
          </w:p>
          <w:p w14:paraId="49A7C12C" w14:textId="77777777" w:rsidR="00537716" w:rsidRPr="00B965FB" w:rsidRDefault="00537716" w:rsidP="00B965FB">
            <w:pPr>
              <w:rPr>
                <w:rFonts w:ascii="Lucida Handwriting" w:hAnsi="Lucida Handwriting"/>
                <w:sz w:val="12"/>
                <w:szCs w:val="12"/>
              </w:rPr>
            </w:pPr>
            <w:r w:rsidRPr="00B965FB">
              <w:rPr>
                <w:rFonts w:ascii="Lucida Handwriting" w:hAnsi="Lucida Handwriting"/>
                <w:sz w:val="12"/>
                <w:szCs w:val="12"/>
              </w:rPr>
              <w:t xml:space="preserve">You can read anything - Magazines, newspaper, </w:t>
            </w:r>
            <w:proofErr w:type="gramStart"/>
            <w:r w:rsidRPr="00B965FB">
              <w:rPr>
                <w:rFonts w:ascii="Lucida Handwriting" w:hAnsi="Lucida Handwriting"/>
                <w:sz w:val="12"/>
                <w:szCs w:val="12"/>
              </w:rPr>
              <w:t>eBook</w:t>
            </w:r>
            <w:proofErr w:type="gramEnd"/>
            <w:r w:rsidRPr="00B965FB">
              <w:rPr>
                <w:rFonts w:ascii="Lucida Handwriting" w:hAnsi="Lucida Handwriting"/>
                <w:sz w:val="12"/>
                <w:szCs w:val="12"/>
              </w:rPr>
              <w:t xml:space="preserve"> or any other books at home you might have…</w:t>
            </w:r>
          </w:p>
          <w:p w14:paraId="43AAA347" w14:textId="77777777" w:rsidR="00537716" w:rsidRPr="00B965FB" w:rsidRDefault="00537716" w:rsidP="00B965FB">
            <w:pPr>
              <w:rPr>
                <w:rFonts w:ascii="Lucida Handwriting" w:hAnsi="Lucida Handwriting"/>
                <w:sz w:val="12"/>
                <w:szCs w:val="12"/>
              </w:rPr>
            </w:pPr>
            <w:r w:rsidRPr="00B965FB">
              <w:rPr>
                <w:rFonts w:ascii="Lucida Handwriting" w:hAnsi="Lucida Handwriting"/>
                <w:sz w:val="12"/>
                <w:szCs w:val="12"/>
              </w:rPr>
              <w:t xml:space="preserve"> As a bonus - Could you write a book review? or maybe make a quiz for others to try based on what you have read?</w:t>
            </w:r>
          </w:p>
          <w:p w14:paraId="0446C306" w14:textId="77777777" w:rsidR="00537716" w:rsidRPr="00B965FB" w:rsidRDefault="00537716" w:rsidP="00B965FB">
            <w:pPr>
              <w:rPr>
                <w:rFonts w:ascii="Lucida Handwriting" w:hAnsi="Lucida Handwriting"/>
                <w:sz w:val="12"/>
                <w:szCs w:val="12"/>
              </w:rPr>
            </w:pPr>
            <w:r w:rsidRPr="00B965FB">
              <w:rPr>
                <w:rFonts w:ascii="Lucida Handwriting" w:hAnsi="Lucida Handwriting"/>
                <w:sz w:val="12"/>
                <w:szCs w:val="12"/>
              </w:rPr>
              <w:t>Lots of lovely reading available online via – https://www.oxfordowl.co.uk/for-home/</w:t>
            </w:r>
          </w:p>
          <w:p w14:paraId="44B4C5C8" w14:textId="29B463B2" w:rsidR="00537716" w:rsidRPr="00B965FB" w:rsidRDefault="00537716" w:rsidP="00B965FB">
            <w:pPr>
              <w:rPr>
                <w:rFonts w:ascii="Lucida Handwriting" w:hAnsi="Lucida Handwriting"/>
                <w:sz w:val="12"/>
                <w:szCs w:val="12"/>
              </w:rPr>
            </w:pPr>
            <w:r w:rsidRPr="00B965FB">
              <w:rPr>
                <w:rFonts w:ascii="Lucida Handwriting" w:hAnsi="Lucida Handwriting"/>
                <w:sz w:val="12"/>
                <w:szCs w:val="12"/>
              </w:rPr>
              <w:t>You will even find staged books here.</w:t>
            </w:r>
          </w:p>
        </w:tc>
      </w:tr>
    </w:tbl>
    <w:p w14:paraId="36A73768" w14:textId="70BBD2AE" w:rsidR="007C4205" w:rsidRPr="004652D6" w:rsidRDefault="007C4205">
      <w:pPr>
        <w:rPr>
          <w:rFonts w:ascii="Lucida Handwriting" w:hAnsi="Lucida Handwriting"/>
          <w:u w:val="single"/>
        </w:rPr>
      </w:pPr>
    </w:p>
    <w:p w14:paraId="591AEF3E" w14:textId="1EC09B9B" w:rsidR="004652D6" w:rsidRPr="00F757E9" w:rsidRDefault="00537716">
      <w:pPr>
        <w:rPr>
          <w:rFonts w:ascii="Lucida Handwriting" w:hAnsi="Lucida Handwriting"/>
          <w:u w:val="single"/>
        </w:rPr>
      </w:pPr>
      <w:r>
        <w:rPr>
          <w:rFonts w:ascii="Lucida Handwriting" w:hAnsi="Lucida Handwriting"/>
        </w:rPr>
        <w:lastRenderedPageBreak/>
        <w:t xml:space="preserve">All of the assignments </w:t>
      </w:r>
      <w:proofErr w:type="gramStart"/>
      <w:r>
        <w:rPr>
          <w:rFonts w:ascii="Lucida Handwriting" w:hAnsi="Lucida Handwriting"/>
        </w:rPr>
        <w:t>is</w:t>
      </w:r>
      <w:proofErr w:type="gramEnd"/>
      <w:r>
        <w:rPr>
          <w:rFonts w:ascii="Lucida Handwriting" w:hAnsi="Lucida Handwriting"/>
        </w:rPr>
        <w:t xml:space="preserve"> also available on our Google Classroom. If you </w:t>
      </w:r>
      <w:proofErr w:type="gramStart"/>
      <w:r>
        <w:rPr>
          <w:rFonts w:ascii="Lucida Handwriting" w:hAnsi="Lucida Handwriting"/>
        </w:rPr>
        <w:t>haven’t</w:t>
      </w:r>
      <w:proofErr w:type="gramEnd"/>
      <w:r>
        <w:rPr>
          <w:rFonts w:ascii="Lucida Handwriting" w:hAnsi="Lucida Handwriting"/>
        </w:rPr>
        <w:t xml:space="preserve"> already joined, please check your email for an invitation! Let me know that you have joined by saying ‘Hi’ in the stream.</w:t>
      </w:r>
      <w:r w:rsidR="004652D6" w:rsidRPr="004652D6">
        <w:rPr>
          <w:rFonts w:ascii="Lucida Handwriting" w:hAnsi="Lucida Handwriting"/>
        </w:rPr>
        <w:t xml:space="preserve"> Remember </w:t>
      </w:r>
      <w:r>
        <w:rPr>
          <w:rFonts w:ascii="Lucida Handwriting" w:hAnsi="Lucida Handwriting"/>
        </w:rPr>
        <w:t xml:space="preserve">that you can send me your work by attaching it to an email. </w:t>
      </w:r>
      <w:r w:rsidR="004652D6" w:rsidRPr="004652D6">
        <w:rPr>
          <w:rFonts w:ascii="Lucida Handwriting" w:hAnsi="Lucida Handwriting"/>
        </w:rPr>
        <w:t>my email is</w:t>
      </w:r>
      <w:r w:rsidR="004652D6">
        <w:rPr>
          <w:rFonts w:ascii="Lucida Handwriting" w:hAnsi="Lucida Handwriting"/>
          <w:u w:val="single"/>
        </w:rPr>
        <w:t xml:space="preserve"> </w:t>
      </w:r>
      <w:r w:rsidR="004652D6" w:rsidRPr="004652D6">
        <w:rPr>
          <w:rFonts w:ascii="Lucida Handwriting" w:hAnsi="Lucida Handwriting"/>
          <w:color w:val="2E74B5" w:themeColor="accent1" w:themeShade="BF"/>
          <w:u w:val="single"/>
        </w:rPr>
        <w:t>oldfields@hwbcymru.net.</w:t>
      </w:r>
    </w:p>
    <w:sectPr w:rsidR="004652D6" w:rsidRPr="00F757E9" w:rsidSect="00DB1A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828"/>
    <w:multiLevelType w:val="hybridMultilevel"/>
    <w:tmpl w:val="D0C2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2C42"/>
    <w:multiLevelType w:val="hybridMultilevel"/>
    <w:tmpl w:val="86609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A4CE3"/>
    <w:multiLevelType w:val="hybridMultilevel"/>
    <w:tmpl w:val="09BA6CBC"/>
    <w:lvl w:ilvl="0" w:tplc="CEEE0F30">
      <w:start w:val="1"/>
      <w:numFmt w:val="decimal"/>
      <w:lvlText w:val="%1."/>
      <w:lvlJc w:val="left"/>
      <w:pPr>
        <w:ind w:left="720" w:hanging="360"/>
      </w:pPr>
      <w:rPr>
        <w:rFonts w:hint="default"/>
        <w:sz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25B02"/>
    <w:multiLevelType w:val="hybridMultilevel"/>
    <w:tmpl w:val="CD769C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F25CB"/>
    <w:multiLevelType w:val="hybridMultilevel"/>
    <w:tmpl w:val="32241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926C1"/>
    <w:multiLevelType w:val="hybridMultilevel"/>
    <w:tmpl w:val="2506E4F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56476"/>
    <w:multiLevelType w:val="hybridMultilevel"/>
    <w:tmpl w:val="1C763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15222"/>
    <w:multiLevelType w:val="hybridMultilevel"/>
    <w:tmpl w:val="FE1AF920"/>
    <w:lvl w:ilvl="0" w:tplc="C68ED4B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497834A6"/>
    <w:multiLevelType w:val="hybridMultilevel"/>
    <w:tmpl w:val="3578B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E12E9"/>
    <w:multiLevelType w:val="hybridMultilevel"/>
    <w:tmpl w:val="5246AE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AF72DA9"/>
    <w:multiLevelType w:val="hybridMultilevel"/>
    <w:tmpl w:val="FDA64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AF3171"/>
    <w:multiLevelType w:val="hybridMultilevel"/>
    <w:tmpl w:val="8BB4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B24D0D"/>
    <w:multiLevelType w:val="hybridMultilevel"/>
    <w:tmpl w:val="8592C084"/>
    <w:lvl w:ilvl="0" w:tplc="3C5623B8">
      <w:start w:val="1"/>
      <w:numFmt w:val="decimal"/>
      <w:lvlText w:val="%1."/>
      <w:lvlJc w:val="left"/>
      <w:pPr>
        <w:ind w:left="502" w:hanging="360"/>
      </w:pPr>
      <w:rPr>
        <w:rFonts w:ascii="Lucida Handwriting" w:eastAsiaTheme="minorHAnsi" w:hAnsi="Lucida Handwriting" w:cstheme="minorBidi"/>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6BDA60BD"/>
    <w:multiLevelType w:val="hybridMultilevel"/>
    <w:tmpl w:val="E92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B0471"/>
    <w:multiLevelType w:val="hybridMultilevel"/>
    <w:tmpl w:val="39DC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C3AF4"/>
    <w:multiLevelType w:val="hybridMultilevel"/>
    <w:tmpl w:val="AC667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D2150A"/>
    <w:multiLevelType w:val="hybridMultilevel"/>
    <w:tmpl w:val="A1D61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425270"/>
    <w:multiLevelType w:val="hybridMultilevel"/>
    <w:tmpl w:val="D1DC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D4073"/>
    <w:multiLevelType w:val="hybridMultilevel"/>
    <w:tmpl w:val="67BACDD2"/>
    <w:lvl w:ilvl="0" w:tplc="8E107314">
      <w:start w:val="1"/>
      <w:numFmt w:val="bullet"/>
      <w:lvlText w:val=""/>
      <w:lvlJc w:val="left"/>
      <w:pPr>
        <w:ind w:left="502" w:hanging="360"/>
      </w:pPr>
      <w:rPr>
        <w:rFonts w:ascii="Symbol" w:hAnsi="Symbol"/>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7CDC4909"/>
    <w:multiLevelType w:val="hybridMultilevel"/>
    <w:tmpl w:val="E4CC0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A536A8"/>
    <w:multiLevelType w:val="hybridMultilevel"/>
    <w:tmpl w:val="A556687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17"/>
  </w:num>
  <w:num w:numId="5">
    <w:abstractNumId w:val="13"/>
  </w:num>
  <w:num w:numId="6">
    <w:abstractNumId w:val="18"/>
  </w:num>
  <w:num w:numId="7">
    <w:abstractNumId w:val="0"/>
  </w:num>
  <w:num w:numId="8">
    <w:abstractNumId w:val="1"/>
  </w:num>
  <w:num w:numId="9">
    <w:abstractNumId w:val="19"/>
  </w:num>
  <w:num w:numId="10">
    <w:abstractNumId w:val="12"/>
  </w:num>
  <w:num w:numId="11">
    <w:abstractNumId w:val="20"/>
  </w:num>
  <w:num w:numId="12">
    <w:abstractNumId w:val="3"/>
  </w:num>
  <w:num w:numId="13">
    <w:abstractNumId w:val="16"/>
  </w:num>
  <w:num w:numId="14">
    <w:abstractNumId w:val="6"/>
  </w:num>
  <w:num w:numId="15">
    <w:abstractNumId w:val="4"/>
  </w:num>
  <w:num w:numId="16">
    <w:abstractNumId w:val="10"/>
  </w:num>
  <w:num w:numId="17">
    <w:abstractNumId w:val="15"/>
  </w:num>
  <w:num w:numId="18">
    <w:abstractNumId w:val="7"/>
  </w:num>
  <w:num w:numId="19">
    <w:abstractNumId w:val="8"/>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E9"/>
    <w:rsid w:val="00003744"/>
    <w:rsid w:val="000A23C9"/>
    <w:rsid w:val="000F6936"/>
    <w:rsid w:val="00123CB6"/>
    <w:rsid w:val="00131398"/>
    <w:rsid w:val="001D3227"/>
    <w:rsid w:val="00221FDE"/>
    <w:rsid w:val="002626A1"/>
    <w:rsid w:val="002C4C5D"/>
    <w:rsid w:val="002F7191"/>
    <w:rsid w:val="00377EB2"/>
    <w:rsid w:val="003B42F0"/>
    <w:rsid w:val="003B4D70"/>
    <w:rsid w:val="004652D6"/>
    <w:rsid w:val="00487BB9"/>
    <w:rsid w:val="004B5D2E"/>
    <w:rsid w:val="00537716"/>
    <w:rsid w:val="0058391C"/>
    <w:rsid w:val="005B103F"/>
    <w:rsid w:val="006235AA"/>
    <w:rsid w:val="00623958"/>
    <w:rsid w:val="00625059"/>
    <w:rsid w:val="006318DE"/>
    <w:rsid w:val="00666181"/>
    <w:rsid w:val="006862A3"/>
    <w:rsid w:val="006C52B4"/>
    <w:rsid w:val="00722813"/>
    <w:rsid w:val="0072516F"/>
    <w:rsid w:val="007350A0"/>
    <w:rsid w:val="007B3F4A"/>
    <w:rsid w:val="007B7783"/>
    <w:rsid w:val="007C4205"/>
    <w:rsid w:val="0082545A"/>
    <w:rsid w:val="00877C35"/>
    <w:rsid w:val="008A5339"/>
    <w:rsid w:val="008D122F"/>
    <w:rsid w:val="008E32CB"/>
    <w:rsid w:val="008F6E9D"/>
    <w:rsid w:val="00906E1B"/>
    <w:rsid w:val="009073D5"/>
    <w:rsid w:val="0094269D"/>
    <w:rsid w:val="00962D7F"/>
    <w:rsid w:val="00993CE4"/>
    <w:rsid w:val="009B4969"/>
    <w:rsid w:val="009F1BFC"/>
    <w:rsid w:val="00A20F22"/>
    <w:rsid w:val="00A46880"/>
    <w:rsid w:val="00A6720D"/>
    <w:rsid w:val="00AE1087"/>
    <w:rsid w:val="00B965FB"/>
    <w:rsid w:val="00BA1C91"/>
    <w:rsid w:val="00BC2380"/>
    <w:rsid w:val="00BC3AD1"/>
    <w:rsid w:val="00BE59DB"/>
    <w:rsid w:val="00D04067"/>
    <w:rsid w:val="00D94B9F"/>
    <w:rsid w:val="00DB1A43"/>
    <w:rsid w:val="00E330E6"/>
    <w:rsid w:val="00E95C6C"/>
    <w:rsid w:val="00EB2B80"/>
    <w:rsid w:val="00ED7C1C"/>
    <w:rsid w:val="00EF0DF3"/>
    <w:rsid w:val="00F757E9"/>
    <w:rsid w:val="00F97860"/>
    <w:rsid w:val="00FE1C57"/>
    <w:rsid w:val="00FF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6ABE"/>
  <w15:chartTrackingRefBased/>
  <w15:docId w15:val="{C53D0830-B7D3-4B62-8757-05DAA6B4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7E9"/>
    <w:pPr>
      <w:ind w:left="720"/>
      <w:contextualSpacing/>
    </w:pPr>
  </w:style>
  <w:style w:type="character" w:styleId="Hyperlink">
    <w:name w:val="Hyperlink"/>
    <w:basedOn w:val="DefaultParagraphFont"/>
    <w:uiPriority w:val="99"/>
    <w:unhideWhenUsed/>
    <w:rsid w:val="00BE59DB"/>
    <w:rPr>
      <w:color w:val="0563C1" w:themeColor="hyperlink"/>
      <w:u w:val="single"/>
    </w:rPr>
  </w:style>
  <w:style w:type="paragraph" w:styleId="BalloonText">
    <w:name w:val="Balloon Text"/>
    <w:basedOn w:val="Normal"/>
    <w:link w:val="BalloonTextChar"/>
    <w:uiPriority w:val="99"/>
    <w:semiHidden/>
    <w:unhideWhenUsed/>
    <w:rsid w:val="00BA1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C91"/>
    <w:rPr>
      <w:rFonts w:ascii="Segoe UI" w:hAnsi="Segoe UI" w:cs="Segoe UI"/>
      <w:sz w:val="18"/>
      <w:szCs w:val="18"/>
    </w:rPr>
  </w:style>
  <w:style w:type="character" w:styleId="UnresolvedMention">
    <w:name w:val="Unresolved Mention"/>
    <w:basedOn w:val="DefaultParagraphFont"/>
    <w:uiPriority w:val="99"/>
    <w:semiHidden/>
    <w:unhideWhenUsed/>
    <w:rsid w:val="000F6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9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cjQ_k4x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howmany.sizeofwales.org.uk/" TargetMode="External"/><Relationship Id="rId4" Type="http://schemas.openxmlformats.org/officeDocument/2006/relationships/webSettings" Target="webSettings.xml"/><Relationship Id="rId9" Type="http://schemas.openxmlformats.org/officeDocument/2006/relationships/hyperlink" Target="https://www.youtube.com/watch?v=5I7u5FMQx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 Jakovlevs</dc:creator>
  <cp:keywords/>
  <dc:description/>
  <cp:lastModifiedBy>sally oldfield</cp:lastModifiedBy>
  <cp:revision>3</cp:revision>
  <cp:lastPrinted>2020-03-19T14:15:00Z</cp:lastPrinted>
  <dcterms:created xsi:type="dcterms:W3CDTF">2020-07-03T11:51:00Z</dcterms:created>
  <dcterms:modified xsi:type="dcterms:W3CDTF">2020-07-03T12:22:00Z</dcterms:modified>
</cp:coreProperties>
</file>