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74017" w14:textId="099008BE" w:rsidR="000306EE" w:rsidRPr="000306EE" w:rsidRDefault="000306EE" w:rsidP="000306EE">
      <w:pPr>
        <w:jc w:val="center"/>
        <w:rPr>
          <w:rFonts w:ascii="Century Gothic" w:hAnsi="Century Gothic"/>
          <w:b/>
          <w:bCs/>
          <w:sz w:val="28"/>
          <w:szCs w:val="28"/>
        </w:rPr>
      </w:pPr>
      <w:bookmarkStart w:id="0" w:name="_GoBack"/>
      <w:bookmarkEnd w:id="0"/>
      <w:r w:rsidRPr="000306EE">
        <w:rPr>
          <w:rFonts w:ascii="Century Gothic" w:hAnsi="Century Gothic"/>
          <w:b/>
          <w:bCs/>
          <w:sz w:val="28"/>
          <w:szCs w:val="28"/>
        </w:rPr>
        <w:t xml:space="preserve">Tre </w:t>
      </w:r>
      <w:proofErr w:type="spellStart"/>
      <w:r w:rsidRPr="000306EE">
        <w:rPr>
          <w:rFonts w:ascii="Century Gothic" w:hAnsi="Century Gothic"/>
          <w:b/>
          <w:bCs/>
          <w:sz w:val="28"/>
          <w:szCs w:val="28"/>
        </w:rPr>
        <w:t>Uchaf</w:t>
      </w:r>
      <w:proofErr w:type="spellEnd"/>
      <w:r w:rsidRPr="000306EE">
        <w:rPr>
          <w:rFonts w:ascii="Century Gothic" w:hAnsi="Century Gothic"/>
          <w:b/>
          <w:bCs/>
          <w:sz w:val="28"/>
          <w:szCs w:val="28"/>
        </w:rPr>
        <w:t xml:space="preserve"> Primary School</w:t>
      </w:r>
    </w:p>
    <w:p w14:paraId="75AC12D9" w14:textId="39EE4BE3" w:rsidR="000306EE" w:rsidRPr="000306EE" w:rsidRDefault="000306EE" w:rsidP="000306EE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0306EE">
        <w:rPr>
          <w:rFonts w:ascii="Century Gothic" w:hAnsi="Century Gothic"/>
          <w:b/>
          <w:bCs/>
          <w:sz w:val="28"/>
          <w:szCs w:val="28"/>
        </w:rPr>
        <w:t xml:space="preserve">Parents’ Focus Group Meeting </w:t>
      </w:r>
      <w:r w:rsidR="004D52F0">
        <w:rPr>
          <w:rFonts w:ascii="Century Gothic" w:hAnsi="Century Gothic"/>
          <w:b/>
          <w:bCs/>
          <w:sz w:val="28"/>
          <w:szCs w:val="28"/>
        </w:rPr>
        <w:t>24</w:t>
      </w:r>
      <w:r w:rsidR="004D52F0" w:rsidRPr="004D52F0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="004D52F0">
        <w:rPr>
          <w:rFonts w:ascii="Century Gothic" w:hAnsi="Century Gothic"/>
          <w:b/>
          <w:bCs/>
          <w:sz w:val="28"/>
          <w:szCs w:val="28"/>
        </w:rPr>
        <w:t xml:space="preserve"> October 2019</w:t>
      </w:r>
    </w:p>
    <w:p w14:paraId="4CFF9ADE" w14:textId="103EE98B" w:rsidR="000306EE" w:rsidRDefault="00566EE6" w:rsidP="000306EE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MINUTES</w:t>
      </w:r>
    </w:p>
    <w:p w14:paraId="67AD5E03" w14:textId="57B40167" w:rsidR="000306EE" w:rsidRDefault="000306EE" w:rsidP="000306EE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7535A80E" wp14:editId="2FA6BCD0">
            <wp:simplePos x="0" y="0"/>
            <wp:positionH relativeFrom="margin">
              <wp:align>center</wp:align>
            </wp:positionH>
            <wp:positionV relativeFrom="paragraph">
              <wp:posOffset>7021</wp:posOffset>
            </wp:positionV>
            <wp:extent cx="1864360" cy="1864360"/>
            <wp:effectExtent l="0" t="0" r="2540" b="2540"/>
            <wp:wrapTight wrapText="bothSides">
              <wp:wrapPolygon edited="0">
                <wp:start x="0" y="21600"/>
                <wp:lineTo x="21409" y="21600"/>
                <wp:lineTo x="21409" y="191"/>
                <wp:lineTo x="0" y="191"/>
                <wp:lineTo x="0" y="21600"/>
              </wp:wrapPolygon>
            </wp:wrapTight>
            <wp:docPr id="1" name="Picture 1" descr="Image result for Parents group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arents group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436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19D3B" w14:textId="1FDC0B8E" w:rsidR="000306EE" w:rsidRDefault="000306EE" w:rsidP="000306EE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3F969DBD" w14:textId="1A76AF83" w:rsidR="000306EE" w:rsidRDefault="000306EE" w:rsidP="000306EE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8E6B43D" w14:textId="40B5DB85" w:rsidR="000306EE" w:rsidRDefault="000306EE" w:rsidP="000306EE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232F9B61" w14:textId="74689D18" w:rsidR="000306EE" w:rsidRDefault="000306EE" w:rsidP="000306EE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6C5F9F25" w14:textId="2B695158" w:rsidR="000306EE" w:rsidRDefault="000306EE" w:rsidP="000306EE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02625D09" w14:textId="2270A368" w:rsidR="000306EE" w:rsidRDefault="007D5CDF" w:rsidP="007D5CDF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New Classes</w:t>
      </w:r>
    </w:p>
    <w:p w14:paraId="5639A2B9" w14:textId="09728EA4" w:rsidR="007D5CDF" w:rsidRDefault="007D5CDF" w:rsidP="007D5CD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Parents discussed how well children had settled into their new classes. They agreed that their children enjoy school and have good relationships with their new teachers. A parent of a year 5 pupil said she was delighted with the new teacher.</w:t>
      </w:r>
      <w:r w:rsidR="009D0303">
        <w:rPr>
          <w:rFonts w:ascii="Century Gothic" w:hAnsi="Century Gothic"/>
          <w:sz w:val="28"/>
          <w:szCs w:val="28"/>
        </w:rPr>
        <w:t xml:space="preserve"> She felt listened to when she mentioned her child’s difficulties with some curriculum areas and appreciated that this was followed up at parents evening.</w:t>
      </w:r>
    </w:p>
    <w:p w14:paraId="6494EB40" w14:textId="7F8B6322" w:rsidR="007D5CDF" w:rsidRDefault="007D5CDF" w:rsidP="007D5CD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Communication between school and home appears to be improved, particularly in terms of the use of the planners by the older children. Parents present were clear about homework expectations.</w:t>
      </w:r>
    </w:p>
    <w:p w14:paraId="21671660" w14:textId="21CAA4DD" w:rsidR="007D5CDF" w:rsidRDefault="007D5CDF" w:rsidP="007D5CD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There remain some issues with </w:t>
      </w:r>
      <w:proofErr w:type="spellStart"/>
      <w:r>
        <w:rPr>
          <w:rFonts w:ascii="Century Gothic" w:hAnsi="Century Gothic"/>
          <w:sz w:val="28"/>
          <w:szCs w:val="28"/>
        </w:rPr>
        <w:t>sQuid</w:t>
      </w:r>
      <w:proofErr w:type="spellEnd"/>
      <w:r>
        <w:rPr>
          <w:rFonts w:ascii="Century Gothic" w:hAnsi="Century Gothic"/>
          <w:sz w:val="28"/>
          <w:szCs w:val="28"/>
        </w:rPr>
        <w:t xml:space="preserve"> texting as the system appears to be picking up the main number only. Parents would like both numbers to be messaged if possible.</w:t>
      </w:r>
    </w:p>
    <w:p w14:paraId="76236588" w14:textId="052EACD4" w:rsidR="007D5CDF" w:rsidRPr="00604469" w:rsidRDefault="00340D6F" w:rsidP="007D5CDF">
      <w:pPr>
        <w:rPr>
          <w:rFonts w:ascii="Century Gothic" w:hAnsi="Century Gothic"/>
          <w:b/>
          <w:bCs/>
          <w:sz w:val="28"/>
          <w:szCs w:val="28"/>
        </w:rPr>
      </w:pPr>
      <w:r w:rsidRPr="00604469">
        <w:rPr>
          <w:rFonts w:ascii="Century Gothic" w:hAnsi="Century Gothic"/>
          <w:b/>
          <w:bCs/>
          <w:sz w:val="28"/>
          <w:szCs w:val="28"/>
        </w:rPr>
        <w:t>School Development Plan</w:t>
      </w:r>
    </w:p>
    <w:p w14:paraId="6AA8FF47" w14:textId="232318D8" w:rsidR="00340D6F" w:rsidRDefault="00340D6F" w:rsidP="007D5CD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Mrs Hewitt asked parents their views on the new School Development Plan priorities. </w:t>
      </w:r>
    </w:p>
    <w:p w14:paraId="147CD124" w14:textId="32E3038E" w:rsidR="00340D6F" w:rsidRPr="009D0303" w:rsidRDefault="00340D6F" w:rsidP="007D5CDF">
      <w:pPr>
        <w:rPr>
          <w:rFonts w:ascii="Century Gothic" w:hAnsi="Century Gothic"/>
          <w:b/>
          <w:bCs/>
          <w:sz w:val="28"/>
          <w:szCs w:val="28"/>
        </w:rPr>
      </w:pPr>
      <w:r w:rsidRPr="009D0303">
        <w:rPr>
          <w:rFonts w:ascii="Century Gothic" w:hAnsi="Century Gothic"/>
          <w:b/>
          <w:bCs/>
          <w:sz w:val="28"/>
          <w:szCs w:val="28"/>
        </w:rPr>
        <w:t>Pupil Independence</w:t>
      </w:r>
    </w:p>
    <w:p w14:paraId="4A0C22EC" w14:textId="19190904" w:rsidR="00604469" w:rsidRDefault="00604469" w:rsidP="007D5CD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Parents agreed that it is important to get pupils ready to be more independent in preparation for comprehensive school as they move into upper key stage 2.</w:t>
      </w:r>
    </w:p>
    <w:p w14:paraId="3DA660F9" w14:textId="77777777" w:rsidR="00604469" w:rsidRDefault="00604469" w:rsidP="007D5CDF">
      <w:pPr>
        <w:rPr>
          <w:rFonts w:ascii="Century Gothic" w:hAnsi="Century Gothic"/>
          <w:sz w:val="28"/>
          <w:szCs w:val="28"/>
        </w:rPr>
      </w:pPr>
    </w:p>
    <w:p w14:paraId="1D8B5F80" w14:textId="20EEC465" w:rsidR="00340D6F" w:rsidRPr="00604469" w:rsidRDefault="00340D6F" w:rsidP="007D5CDF">
      <w:pPr>
        <w:rPr>
          <w:rFonts w:ascii="Century Gothic" w:hAnsi="Century Gothic"/>
          <w:b/>
          <w:bCs/>
          <w:sz w:val="28"/>
          <w:szCs w:val="28"/>
        </w:rPr>
      </w:pPr>
      <w:r w:rsidRPr="00604469">
        <w:rPr>
          <w:rFonts w:ascii="Century Gothic" w:hAnsi="Century Gothic"/>
          <w:b/>
          <w:bCs/>
          <w:sz w:val="28"/>
          <w:szCs w:val="28"/>
        </w:rPr>
        <w:t>Expressive Arts</w:t>
      </w:r>
    </w:p>
    <w:p w14:paraId="02F11ABB" w14:textId="53068F7A" w:rsidR="00340D6F" w:rsidRDefault="00340D6F" w:rsidP="007D5CD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Parents were very supportive of this as a priority. They felt that a broad curriculum is important as it allows all children to succeed and to have a range of experiences. They felt that creative activities and performing are important for building confidence. Parents would welcome a wider range of instrumental tuition </w:t>
      </w:r>
      <w:proofErr w:type="spellStart"/>
      <w:r>
        <w:rPr>
          <w:rFonts w:ascii="Century Gothic" w:hAnsi="Century Gothic"/>
          <w:sz w:val="28"/>
          <w:szCs w:val="28"/>
        </w:rPr>
        <w:t>eg</w:t>
      </w:r>
      <w:proofErr w:type="spellEnd"/>
      <w:r>
        <w:rPr>
          <w:rFonts w:ascii="Century Gothic" w:hAnsi="Century Gothic"/>
          <w:sz w:val="28"/>
          <w:szCs w:val="28"/>
        </w:rPr>
        <w:t xml:space="preserve"> ukuleles</w:t>
      </w:r>
    </w:p>
    <w:p w14:paraId="3E48417A" w14:textId="5D00F16B" w:rsidR="00340D6F" w:rsidRPr="00604469" w:rsidRDefault="00340D6F" w:rsidP="007D5CDF">
      <w:pPr>
        <w:rPr>
          <w:rFonts w:ascii="Century Gothic" w:hAnsi="Century Gothic"/>
          <w:b/>
          <w:bCs/>
          <w:sz w:val="28"/>
          <w:szCs w:val="28"/>
        </w:rPr>
      </w:pPr>
      <w:r w:rsidRPr="00604469">
        <w:rPr>
          <w:rFonts w:ascii="Century Gothic" w:hAnsi="Century Gothic"/>
          <w:b/>
          <w:bCs/>
          <w:sz w:val="28"/>
          <w:szCs w:val="28"/>
        </w:rPr>
        <w:t>Sustainability</w:t>
      </w:r>
    </w:p>
    <w:p w14:paraId="083A6D51" w14:textId="19585970" w:rsidR="00340D6F" w:rsidRDefault="00340D6F" w:rsidP="007D5CD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Parents had lots of ideas about how this could be developed. They discussed</w:t>
      </w:r>
      <w:r w:rsidR="00604469">
        <w:rPr>
          <w:rFonts w:ascii="Century Gothic" w:hAnsi="Century Gothic"/>
          <w:sz w:val="28"/>
          <w:szCs w:val="28"/>
        </w:rPr>
        <w:t xml:space="preserve"> the importance of children understanding where their food comes from. Visits to local growers were suggested as there are many producers on our doorstep, in Gower. </w:t>
      </w:r>
    </w:p>
    <w:p w14:paraId="6D6BD6B5" w14:textId="2C8536D7" w:rsidR="00604469" w:rsidRPr="007D5CDF" w:rsidRDefault="00604469" w:rsidP="007D5CD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Visits to recycling plants were also suggested.</w:t>
      </w:r>
    </w:p>
    <w:sectPr w:rsidR="00604469" w:rsidRPr="007D5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354"/>
    <w:multiLevelType w:val="hybridMultilevel"/>
    <w:tmpl w:val="FF38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47259"/>
    <w:multiLevelType w:val="hybridMultilevel"/>
    <w:tmpl w:val="2AE4C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EE"/>
    <w:rsid w:val="000306EE"/>
    <w:rsid w:val="001A470C"/>
    <w:rsid w:val="00340D6F"/>
    <w:rsid w:val="004D52F0"/>
    <w:rsid w:val="00566EE6"/>
    <w:rsid w:val="00604469"/>
    <w:rsid w:val="006603B9"/>
    <w:rsid w:val="007D5CDF"/>
    <w:rsid w:val="009425C6"/>
    <w:rsid w:val="009B3498"/>
    <w:rsid w:val="009D0303"/>
    <w:rsid w:val="00BF1978"/>
    <w:rsid w:val="00C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2F48"/>
  <w15:docId w15:val="{47E15EB8-BA9A-4B9D-8568-A78CE0A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2ahUKEwjA1ficoPrdAhVBgxoKHRcaANAQjRx6BAgBEAU&amp;url=http://www.clipartpanda.com/clipart_images/this-group-meets-monthly-at-50749523&amp;psig=AOvVaw1xgLeyMb8bQbILAKHzZP61&amp;ust=15392051545520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Sanderson</dc:creator>
  <cp:keywords/>
  <dc:description/>
  <cp:lastModifiedBy>Christine Sanderson</cp:lastModifiedBy>
  <cp:revision>2</cp:revision>
  <cp:lastPrinted>2019-06-25T06:47:00Z</cp:lastPrinted>
  <dcterms:created xsi:type="dcterms:W3CDTF">2019-12-03T21:16:00Z</dcterms:created>
  <dcterms:modified xsi:type="dcterms:W3CDTF">2019-12-03T21:16:00Z</dcterms:modified>
</cp:coreProperties>
</file>