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42" w:rsidRDefault="00C21B80" w:rsidP="00BD3C88">
      <w:pPr>
        <w:rPr>
          <w:rFonts w:ascii="Arial" w:hAnsi="Arial" w:cs="Arial"/>
        </w:rPr>
      </w:pPr>
      <w:r w:rsidRPr="00C21B80">
        <w:rPr>
          <w:rFonts w:ascii="Arial" w:hAnsi="Arial" w:cs="Arial"/>
        </w:rPr>
        <w:t>Dear parent/guardian,</w:t>
      </w:r>
    </w:p>
    <w:p w:rsidR="00617D78" w:rsidRDefault="00947C8B" w:rsidP="00BD3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has been a short week due to the bank holiday and the school closing for polling day on Thursday too. </w:t>
      </w:r>
      <w:proofErr w:type="gramStart"/>
      <w:r>
        <w:rPr>
          <w:rFonts w:ascii="Arial" w:hAnsi="Arial" w:cs="Arial"/>
        </w:rPr>
        <w:t>Nevertheless</w:t>
      </w:r>
      <w:proofErr w:type="gramEnd"/>
      <w:r>
        <w:rPr>
          <w:rFonts w:ascii="Arial" w:hAnsi="Arial" w:cs="Arial"/>
        </w:rPr>
        <w:t xml:space="preserve"> we have still managed to pack in lots of fun activities and learning.</w:t>
      </w:r>
    </w:p>
    <w:p w:rsidR="00947C8B" w:rsidRDefault="00947C8B" w:rsidP="00BD3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Osborn’s class have been having a great time with their planting and Jack and the Beanstalk. They have been investigating and measuring how tall their beans are growing depending on where they are planted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planting sunflowers to see how tall they get too! </w:t>
      </w:r>
    </w:p>
    <w:p w:rsidR="00947C8B" w:rsidRDefault="00122336" w:rsidP="00BD3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Porter’s class </w:t>
      </w:r>
      <w:r w:rsidR="00947C8B">
        <w:rPr>
          <w:rFonts w:ascii="Arial" w:hAnsi="Arial" w:cs="Arial"/>
        </w:rPr>
        <w:t>have been designing and now making their very own versions of Cla</w:t>
      </w:r>
      <w:r w:rsidR="00704852">
        <w:rPr>
          <w:rFonts w:ascii="Arial" w:hAnsi="Arial" w:cs="Arial"/>
        </w:rPr>
        <w:t>rice</w:t>
      </w:r>
      <w:r w:rsidR="00947C8B">
        <w:rPr>
          <w:rFonts w:ascii="Arial" w:hAnsi="Arial" w:cs="Arial"/>
        </w:rPr>
        <w:t xml:space="preserve"> C</w:t>
      </w:r>
      <w:r w:rsidR="00704852">
        <w:rPr>
          <w:rFonts w:ascii="Arial" w:hAnsi="Arial" w:cs="Arial"/>
        </w:rPr>
        <w:t>lift</w:t>
      </w:r>
      <w:r w:rsidR="00947C8B">
        <w:rPr>
          <w:rFonts w:ascii="Arial" w:hAnsi="Arial" w:cs="Arial"/>
        </w:rPr>
        <w:t xml:space="preserve"> pottery. They are in the process of being fired and I </w:t>
      </w:r>
      <w:proofErr w:type="gramStart"/>
      <w:r w:rsidR="00947C8B">
        <w:rPr>
          <w:rFonts w:ascii="Arial" w:hAnsi="Arial" w:cs="Arial"/>
        </w:rPr>
        <w:t>can’t</w:t>
      </w:r>
      <w:proofErr w:type="gramEnd"/>
      <w:r w:rsidR="00947C8B">
        <w:rPr>
          <w:rFonts w:ascii="Arial" w:hAnsi="Arial" w:cs="Arial"/>
        </w:rPr>
        <w:t xml:space="preserve"> wait to see how they turn out. Mr Donovan’s class have </w:t>
      </w:r>
      <w:r w:rsidR="005314C1">
        <w:rPr>
          <w:rFonts w:ascii="Arial" w:hAnsi="Arial" w:cs="Arial"/>
        </w:rPr>
        <w:t>been investigating dissolving to see which variables will make a difference and also looking at how light affects the growth of their beans too!</w:t>
      </w:r>
      <w:r w:rsidR="00947C8B">
        <w:rPr>
          <w:rFonts w:ascii="Arial" w:hAnsi="Arial" w:cs="Arial"/>
        </w:rPr>
        <w:t xml:space="preserve"> </w:t>
      </w:r>
    </w:p>
    <w:p w:rsidR="00122336" w:rsidRDefault="00122336" w:rsidP="00BD3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Adkins class have been </w:t>
      </w:r>
      <w:r w:rsidR="00947C8B">
        <w:rPr>
          <w:rFonts w:ascii="Arial" w:hAnsi="Arial" w:cs="Arial"/>
        </w:rPr>
        <w:t xml:space="preserve">doing outdoor work making and following their own algorithms. Following our </w:t>
      </w:r>
      <w:proofErr w:type="gramStart"/>
      <w:r w:rsidR="00947C8B">
        <w:rPr>
          <w:rFonts w:ascii="Arial" w:hAnsi="Arial" w:cs="Arial"/>
        </w:rPr>
        <w:t>staff training</w:t>
      </w:r>
      <w:proofErr w:type="gramEnd"/>
      <w:r w:rsidR="00947C8B">
        <w:rPr>
          <w:rFonts w:ascii="Arial" w:hAnsi="Arial" w:cs="Arial"/>
        </w:rPr>
        <w:t xml:space="preserve"> day we were keen to put things into practice and the children had a great time giving each other instructions and debugging too!</w:t>
      </w:r>
      <w:r>
        <w:rPr>
          <w:rFonts w:ascii="Arial" w:hAnsi="Arial" w:cs="Arial"/>
        </w:rPr>
        <w:t xml:space="preserve"> </w:t>
      </w:r>
      <w:r w:rsidR="004209CB">
        <w:rPr>
          <w:rFonts w:ascii="Arial" w:hAnsi="Arial" w:cs="Arial"/>
        </w:rPr>
        <w:t xml:space="preserve">Stuart has been busy making their new class </w:t>
      </w:r>
      <w:proofErr w:type="gramStart"/>
      <w:r w:rsidR="004209CB">
        <w:rPr>
          <w:rFonts w:ascii="Arial" w:hAnsi="Arial" w:cs="Arial"/>
        </w:rPr>
        <w:t>planters</w:t>
      </w:r>
      <w:r w:rsidR="00947C8B">
        <w:rPr>
          <w:rFonts w:ascii="Arial" w:hAnsi="Arial" w:cs="Arial"/>
        </w:rPr>
        <w:t xml:space="preserve"> which</w:t>
      </w:r>
      <w:proofErr w:type="gramEnd"/>
      <w:r w:rsidR="00947C8B">
        <w:rPr>
          <w:rFonts w:ascii="Arial" w:hAnsi="Arial" w:cs="Arial"/>
        </w:rPr>
        <w:t xml:space="preserve"> are almost finished. We are waiting for the compost to get planting!</w:t>
      </w:r>
      <w:r w:rsidR="004209CB">
        <w:rPr>
          <w:rFonts w:ascii="Arial" w:hAnsi="Arial" w:cs="Arial"/>
        </w:rPr>
        <w:t xml:space="preserve"> Have a look below for some photos of all the activities.</w:t>
      </w:r>
    </w:p>
    <w:p w:rsidR="005314C1" w:rsidRDefault="005314C1" w:rsidP="00BD3C88">
      <w:pPr>
        <w:rPr>
          <w:rFonts w:ascii="Arial" w:hAnsi="Arial" w:cs="Arial"/>
        </w:rPr>
      </w:pPr>
      <w:r>
        <w:rPr>
          <w:rFonts w:ascii="Arial" w:hAnsi="Arial" w:cs="Arial"/>
        </w:rPr>
        <w:t>So all in a huge amount packed into just 3 days!</w:t>
      </w:r>
    </w:p>
    <w:p w:rsidR="009F0024" w:rsidRDefault="009F0024" w:rsidP="00BD3C88">
      <w:pPr>
        <w:rPr>
          <w:rFonts w:ascii="Arial" w:hAnsi="Arial" w:cs="Arial"/>
        </w:rPr>
      </w:pPr>
    </w:p>
    <w:p w:rsidR="00975FF0" w:rsidRDefault="00975FF0" w:rsidP="00BD3C88">
      <w:pPr>
        <w:rPr>
          <w:rFonts w:ascii="Arial" w:hAnsi="Arial" w:cs="Arial"/>
        </w:rPr>
      </w:pPr>
      <w:r>
        <w:rPr>
          <w:rFonts w:ascii="Arial" w:hAnsi="Arial" w:cs="Arial"/>
        </w:rPr>
        <w:t>Dates for the diary</w:t>
      </w:r>
      <w:r w:rsidR="005314C1">
        <w:rPr>
          <w:rFonts w:ascii="Arial" w:hAnsi="Arial" w:cs="Arial"/>
        </w:rPr>
        <w:t xml:space="preserve"> </w:t>
      </w:r>
      <w:proofErr w:type="gramStart"/>
      <w:r w:rsidR="005314C1" w:rsidRPr="005314C1">
        <w:rPr>
          <w:rFonts w:ascii="Arial" w:hAnsi="Arial" w:cs="Arial"/>
          <w:b/>
        </w:rPr>
        <w:t>Please</w:t>
      </w:r>
      <w:proofErr w:type="gramEnd"/>
      <w:r w:rsidR="005314C1" w:rsidRPr="005314C1">
        <w:rPr>
          <w:rFonts w:ascii="Arial" w:hAnsi="Arial" w:cs="Arial"/>
          <w:b/>
        </w:rPr>
        <w:t xml:space="preserve"> note the change of dates!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5FF0" w:rsidTr="00975FF0">
        <w:tc>
          <w:tcPr>
            <w:tcW w:w="4508" w:type="dxa"/>
          </w:tcPr>
          <w:p w:rsidR="00975FF0" w:rsidRDefault="00975FF0" w:rsidP="00BD3C88">
            <w:pPr>
              <w:spacing w:after="15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Date</w:t>
            </w:r>
          </w:p>
        </w:tc>
        <w:tc>
          <w:tcPr>
            <w:tcW w:w="4508" w:type="dxa"/>
          </w:tcPr>
          <w:p w:rsidR="00975FF0" w:rsidRDefault="00975FF0" w:rsidP="00BD3C88">
            <w:pPr>
              <w:spacing w:after="15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Activity</w:t>
            </w:r>
          </w:p>
        </w:tc>
      </w:tr>
      <w:tr w:rsidR="00975FF0" w:rsidTr="00975FF0">
        <w:tc>
          <w:tcPr>
            <w:tcW w:w="4508" w:type="dxa"/>
          </w:tcPr>
          <w:p w:rsidR="00975FF0" w:rsidRDefault="00975FF0" w:rsidP="00BD3C88">
            <w:pPr>
              <w:spacing w:after="15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 June 7</w:t>
            </w:r>
            <w:r w:rsidRPr="00975FF0">
              <w:rPr>
                <w:rFonts w:ascii="Arial" w:hAnsi="Arial" w:cs="Arial"/>
                <w:vertAlign w:val="superscript"/>
                <w:lang w:eastAsia="en-GB"/>
              </w:rPr>
              <w:t>th</w:t>
            </w:r>
          </w:p>
        </w:tc>
        <w:tc>
          <w:tcPr>
            <w:tcW w:w="4508" w:type="dxa"/>
          </w:tcPr>
          <w:p w:rsidR="00975FF0" w:rsidRDefault="00975FF0" w:rsidP="00BD3C88">
            <w:pPr>
              <w:spacing w:after="15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INSET Day whole school</w:t>
            </w:r>
          </w:p>
        </w:tc>
      </w:tr>
      <w:tr w:rsidR="00975FF0" w:rsidTr="00975FF0">
        <w:tc>
          <w:tcPr>
            <w:tcW w:w="4508" w:type="dxa"/>
          </w:tcPr>
          <w:p w:rsidR="00975FF0" w:rsidRDefault="00947C8B" w:rsidP="00BD3C88">
            <w:pPr>
              <w:spacing w:after="15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Tuesday June 8th</w:t>
            </w:r>
          </w:p>
        </w:tc>
        <w:tc>
          <w:tcPr>
            <w:tcW w:w="4508" w:type="dxa"/>
          </w:tcPr>
          <w:p w:rsidR="00975FF0" w:rsidRDefault="00975FF0" w:rsidP="00BD3C88">
            <w:pPr>
              <w:spacing w:after="15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INSET Day whole school</w:t>
            </w:r>
          </w:p>
        </w:tc>
      </w:tr>
    </w:tbl>
    <w:p w:rsidR="00FC791E" w:rsidRDefault="00FC791E" w:rsidP="00BD3C88">
      <w:pPr>
        <w:spacing w:after="150"/>
        <w:rPr>
          <w:rFonts w:ascii="Arial" w:hAnsi="Arial" w:cs="Arial"/>
          <w:lang w:eastAsia="en-GB"/>
        </w:rPr>
      </w:pPr>
    </w:p>
    <w:p w:rsidR="00FC791E" w:rsidRPr="00AE0666" w:rsidRDefault="00FC791E" w:rsidP="00FC791E">
      <w:pPr>
        <w:rPr>
          <w:rFonts w:ascii="Arial" w:hAnsi="Arial" w:cs="Arial"/>
          <w:b/>
          <w:u w:val="single"/>
        </w:rPr>
      </w:pPr>
      <w:r w:rsidRPr="00794492">
        <w:rPr>
          <w:rFonts w:ascii="Arial" w:hAnsi="Arial" w:cs="Arial"/>
          <w:b/>
          <w:u w:val="single"/>
        </w:rPr>
        <w:t>Clubs</w:t>
      </w:r>
    </w:p>
    <w:p w:rsidR="00FC791E" w:rsidRPr="00FC791E" w:rsidRDefault="00FC791E" w:rsidP="00FC7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clubs are on hold until further notice</w:t>
      </w:r>
    </w:p>
    <w:p w:rsidR="00FC791E" w:rsidRDefault="00FC791E" w:rsidP="00FC791E">
      <w:pPr>
        <w:rPr>
          <w:rFonts w:ascii="Arial" w:hAnsi="Arial" w:cs="Arial"/>
          <w:b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szCs w:val="36"/>
          <w:u w:val="single"/>
          <w:shd w:val="clear" w:color="auto" w:fill="FFFFFF"/>
        </w:rPr>
        <w:t>Easy fundraising</w:t>
      </w:r>
    </w:p>
    <w:p w:rsidR="00FC791E" w:rsidRPr="00B76CA4" w:rsidRDefault="00FC791E" w:rsidP="00FC791E">
      <w:pPr>
        <w:rPr>
          <w:rFonts w:ascii="Arial" w:hAnsi="Arial" w:cs="Arial"/>
          <w:szCs w:val="36"/>
          <w:shd w:val="clear" w:color="auto" w:fill="FFFFFF"/>
        </w:rPr>
      </w:pPr>
      <w:r w:rsidRPr="00B76CA4">
        <w:rPr>
          <w:rFonts w:ascii="Arial" w:hAnsi="Arial" w:cs="Arial"/>
          <w:szCs w:val="36"/>
          <w:shd w:val="clear" w:color="auto" w:fill="FFFFFF"/>
        </w:rPr>
        <w:t>Thank-you to everyone who has registered and joined easy fundraising to collect</w:t>
      </w:r>
      <w:r>
        <w:rPr>
          <w:rFonts w:ascii="Arial" w:hAnsi="Arial" w:cs="Arial"/>
          <w:szCs w:val="36"/>
          <w:shd w:val="clear" w:color="auto" w:fill="FFFFFF"/>
        </w:rPr>
        <w:t xml:space="preserve"> donations. </w:t>
      </w:r>
      <w:proofErr w:type="gramStart"/>
      <w:r>
        <w:rPr>
          <w:rFonts w:ascii="Arial" w:hAnsi="Arial" w:cs="Arial"/>
          <w:szCs w:val="36"/>
          <w:shd w:val="clear" w:color="auto" w:fill="FFFFFF"/>
        </w:rPr>
        <w:t>We currently have 76</w:t>
      </w:r>
      <w:r w:rsidRPr="00B76CA4">
        <w:rPr>
          <w:rFonts w:ascii="Arial" w:hAnsi="Arial" w:cs="Arial"/>
          <w:szCs w:val="36"/>
          <w:shd w:val="clear" w:color="auto" w:fill="FFFFFF"/>
        </w:rPr>
        <w:t xml:space="preserve"> supporters and</w:t>
      </w:r>
      <w:r>
        <w:rPr>
          <w:rFonts w:ascii="Arial" w:hAnsi="Arial" w:cs="Arial"/>
          <w:szCs w:val="36"/>
          <w:shd w:val="clear" w:color="auto" w:fill="FFFFFF"/>
        </w:rPr>
        <w:t xml:space="preserve"> have raised a total of £2,335.20.</w:t>
      </w:r>
      <w:proofErr w:type="gramEnd"/>
      <w:r>
        <w:rPr>
          <w:rFonts w:ascii="Arial" w:hAnsi="Arial" w:cs="Arial"/>
          <w:szCs w:val="36"/>
          <w:shd w:val="clear" w:color="auto" w:fill="FFFFFF"/>
        </w:rPr>
        <w:t xml:space="preserve">  So a big thank-you to everyone who is collecting donations and if you are not yet registered then please follow the steps below.</w:t>
      </w:r>
    </w:p>
    <w:p w:rsidR="00FC791E" w:rsidRPr="00677DDD" w:rsidRDefault="00FC791E" w:rsidP="00FC79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are raising money </w:t>
      </w:r>
      <w:r w:rsidRPr="00677DDD">
        <w:rPr>
          <w:rFonts w:ascii="Arial" w:hAnsi="Arial" w:cs="Arial"/>
        </w:rPr>
        <w:t xml:space="preserve">for Knelston Primary School </w:t>
      </w:r>
      <w:r>
        <w:rPr>
          <w:rFonts w:ascii="Arial" w:hAnsi="Arial" w:cs="Arial"/>
        </w:rPr>
        <w:t>–</w:t>
      </w:r>
      <w:r w:rsidRPr="00677DDD">
        <w:rPr>
          <w:rFonts w:ascii="Arial" w:hAnsi="Arial" w:cs="Arial"/>
        </w:rPr>
        <w:t xml:space="preserve"> Swansea</w:t>
      </w:r>
      <w:r>
        <w:rPr>
          <w:rFonts w:ascii="Arial" w:hAnsi="Arial" w:cs="Arial"/>
        </w:rPr>
        <w:t xml:space="preserve"> via easy fundraising. </w:t>
      </w:r>
    </w:p>
    <w:p w:rsidR="00FC791E" w:rsidRPr="00677DDD" w:rsidRDefault="00FC791E" w:rsidP="00FC791E">
      <w:pPr>
        <w:pStyle w:val="PlainText"/>
        <w:rPr>
          <w:rFonts w:ascii="Arial" w:hAnsi="Arial" w:cs="Arial"/>
        </w:rPr>
      </w:pPr>
      <w:proofErr w:type="gramStart"/>
      <w:r w:rsidRPr="00677DDD">
        <w:rPr>
          <w:rFonts w:ascii="Arial" w:hAnsi="Arial" w:cs="Arial"/>
        </w:rPr>
        <w:t>It’s</w:t>
      </w:r>
      <w:proofErr w:type="gramEnd"/>
      <w:r w:rsidRPr="00677DDD">
        <w:rPr>
          <w:rFonts w:ascii="Arial" w:hAnsi="Arial" w:cs="Arial"/>
        </w:rPr>
        <w:t xml:space="preserve"> so simple to get going all you have to do is:</w:t>
      </w:r>
    </w:p>
    <w:p w:rsidR="00FC791E" w:rsidRPr="00677DDD" w:rsidRDefault="00FC791E" w:rsidP="00FC791E">
      <w:pPr>
        <w:pStyle w:val="PlainText"/>
        <w:rPr>
          <w:rFonts w:ascii="Arial" w:hAnsi="Arial" w:cs="Arial"/>
        </w:rPr>
      </w:pPr>
      <w:r w:rsidRPr="00677DDD">
        <w:rPr>
          <w:rFonts w:ascii="Arial" w:hAnsi="Arial" w:cs="Arial"/>
        </w:rPr>
        <w:t xml:space="preserve">1. Go to </w:t>
      </w:r>
      <w:hyperlink r:id="rId4" w:history="1">
        <w:r w:rsidRPr="00677DDD">
          <w:rPr>
            <w:rStyle w:val="Hyperlink"/>
            <w:rFonts w:ascii="Arial" w:hAnsi="Arial" w:cs="Arial"/>
          </w:rPr>
          <w:t>http://www.easyfundraising.org.uk/causes/knelstonprimary</w:t>
        </w:r>
      </w:hyperlink>
    </w:p>
    <w:p w:rsidR="00FC791E" w:rsidRPr="00677DDD" w:rsidRDefault="00FC791E" w:rsidP="00FC791E">
      <w:pPr>
        <w:pStyle w:val="PlainText"/>
        <w:rPr>
          <w:rFonts w:ascii="Arial" w:hAnsi="Arial" w:cs="Arial"/>
        </w:rPr>
      </w:pPr>
      <w:r w:rsidRPr="00677DDD">
        <w:rPr>
          <w:rFonts w:ascii="Arial" w:hAnsi="Arial" w:cs="Arial"/>
        </w:rPr>
        <w:t>2. Sign up for free</w:t>
      </w:r>
    </w:p>
    <w:p w:rsidR="00FC791E" w:rsidRPr="00677DDD" w:rsidRDefault="00FC791E" w:rsidP="00FC791E">
      <w:pPr>
        <w:pStyle w:val="PlainText"/>
        <w:rPr>
          <w:rFonts w:ascii="Arial" w:hAnsi="Arial" w:cs="Arial"/>
        </w:rPr>
      </w:pPr>
      <w:r w:rsidRPr="00677DDD">
        <w:rPr>
          <w:rFonts w:ascii="Arial" w:hAnsi="Arial" w:cs="Arial"/>
        </w:rPr>
        <w:t>3. Get shopping and start raising</w:t>
      </w:r>
    </w:p>
    <w:p w:rsidR="00FC791E" w:rsidRDefault="00FC791E" w:rsidP="00B65B62">
      <w:pPr>
        <w:pStyle w:val="PlainText"/>
        <w:rPr>
          <w:rFonts w:ascii="Arial" w:hAnsi="Arial" w:cs="Arial"/>
        </w:rPr>
      </w:pPr>
      <w:r w:rsidRPr="00677DDD">
        <w:rPr>
          <w:rFonts w:ascii="Arial" w:hAnsi="Arial" w:cs="Arial"/>
        </w:rPr>
        <w:t xml:space="preserve">No catches, no hidden charges and Knelston Primary School - Swansea will be </w:t>
      </w:r>
      <w:proofErr w:type="gramStart"/>
      <w:r w:rsidRPr="00677DDD">
        <w:rPr>
          <w:rFonts w:ascii="Arial" w:hAnsi="Arial" w:cs="Arial"/>
        </w:rPr>
        <w:t>really grateful</w:t>
      </w:r>
      <w:proofErr w:type="gramEnd"/>
      <w:r w:rsidRPr="00677DDD">
        <w:rPr>
          <w:rFonts w:ascii="Arial" w:hAnsi="Arial" w:cs="Arial"/>
        </w:rPr>
        <w:t xml:space="preserve"> for your donations.</w:t>
      </w:r>
      <w:r>
        <w:rPr>
          <w:rFonts w:ascii="Arial" w:hAnsi="Arial" w:cs="Arial"/>
        </w:rPr>
        <w:t xml:space="preserve"> </w:t>
      </w:r>
      <w:r w:rsidRPr="00677DDD">
        <w:rPr>
          <w:rFonts w:ascii="Arial" w:hAnsi="Arial" w:cs="Arial"/>
        </w:rPr>
        <w:t>It would be fantastic if you could join me an</w:t>
      </w:r>
      <w:r>
        <w:rPr>
          <w:rFonts w:ascii="Arial" w:hAnsi="Arial" w:cs="Arial"/>
        </w:rPr>
        <w:t>d really help make a difference.</w:t>
      </w:r>
    </w:p>
    <w:p w:rsidR="00B65B62" w:rsidRDefault="00B65B62" w:rsidP="00B65B62">
      <w:pPr>
        <w:pStyle w:val="PlainText"/>
        <w:rPr>
          <w:rFonts w:ascii="Arial" w:hAnsi="Arial" w:cs="Arial"/>
        </w:rPr>
      </w:pPr>
    </w:p>
    <w:p w:rsidR="007305E3" w:rsidRDefault="00A75158" w:rsidP="00BD3C88">
      <w:pPr>
        <w:spacing w:after="1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 always, if you have any questions please be in touch. </w:t>
      </w:r>
      <w:r w:rsidR="007305E3">
        <w:rPr>
          <w:rFonts w:ascii="Arial" w:hAnsi="Arial" w:cs="Arial"/>
          <w:lang w:eastAsia="en-GB"/>
        </w:rPr>
        <w:t xml:space="preserve"> </w:t>
      </w:r>
    </w:p>
    <w:p w:rsidR="00A75158" w:rsidRDefault="00A75158" w:rsidP="00BD3C88">
      <w:pPr>
        <w:spacing w:after="1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Kind regards</w:t>
      </w:r>
    </w:p>
    <w:p w:rsidR="00A75158" w:rsidRPr="00306535" w:rsidRDefault="00704852" w:rsidP="00BD3C88">
      <w:pPr>
        <w:spacing w:after="150"/>
        <w:rPr>
          <w:rFonts w:ascii="Arial" w:hAnsi="Arial" w:cs="Arial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278130</wp:posOffset>
            </wp:positionV>
            <wp:extent cx="13716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hrough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158">
        <w:rPr>
          <w:rFonts w:ascii="Arial" w:hAnsi="Arial" w:cs="Arial"/>
          <w:lang w:eastAsia="en-GB"/>
        </w:rPr>
        <w:t>Mr Jenkins</w:t>
      </w:r>
    </w:p>
    <w:p w:rsidR="00C21B80" w:rsidRDefault="0070485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26670</wp:posOffset>
            </wp:positionV>
            <wp:extent cx="1333500" cy="1777365"/>
            <wp:effectExtent l="0" t="0" r="0" b="0"/>
            <wp:wrapThrough wrapText="bothSides">
              <wp:wrapPolygon edited="0">
                <wp:start x="0" y="0"/>
                <wp:lineTo x="0" y="21299"/>
                <wp:lineTo x="21291" y="21299"/>
                <wp:lineTo x="21291" y="0"/>
                <wp:lineTo x="0" y="0"/>
              </wp:wrapPolygon>
            </wp:wrapThrough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9525</wp:posOffset>
            </wp:positionV>
            <wp:extent cx="13430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hrough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D78" w:rsidRPr="00617D78">
        <w:t xml:space="preserve"> </w:t>
      </w:r>
      <w:r w:rsidR="005314C1">
        <w:rPr>
          <w:noProof/>
          <w:lang w:eastAsia="en-GB"/>
        </w:rPr>
        <w:drawing>
          <wp:inline distT="0" distB="0" distL="0" distR="0">
            <wp:extent cx="1390650" cy="1854199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1" cy="18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1" w:rsidRPr="00C21B80" w:rsidRDefault="0070485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12700</wp:posOffset>
            </wp:positionV>
            <wp:extent cx="1752600" cy="2336800"/>
            <wp:effectExtent l="0" t="0" r="0" b="6350"/>
            <wp:wrapThrough wrapText="bothSides">
              <wp:wrapPolygon edited="0">
                <wp:start x="0" y="0"/>
                <wp:lineTo x="0" y="21483"/>
                <wp:lineTo x="21365" y="21483"/>
                <wp:lineTo x="21365" y="0"/>
                <wp:lineTo x="0" y="0"/>
              </wp:wrapPolygon>
            </wp:wrapThrough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98425</wp:posOffset>
            </wp:positionV>
            <wp:extent cx="1762125" cy="2348865"/>
            <wp:effectExtent l="0" t="0" r="9525" b="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B80" w:rsidRDefault="00F62104">
      <w:r>
        <w:t xml:space="preserve"> </w:t>
      </w:r>
      <w:r w:rsidR="004C266D">
        <w:t xml:space="preserve"> </w:t>
      </w:r>
    </w:p>
    <w:p w:rsidR="005314C1" w:rsidRDefault="005314C1">
      <w:pPr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336800" cy="1752600"/>
            <wp:effectExtent l="0" t="0" r="6350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62" cy="175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14C1" w:rsidRDefault="005314C1">
      <w:pPr>
        <w:rPr>
          <w:rFonts w:ascii="Arial" w:hAnsi="Arial" w:cs="Arial"/>
        </w:rPr>
      </w:pPr>
    </w:p>
    <w:p w:rsidR="005314C1" w:rsidRPr="00C21B80" w:rsidRDefault="0070485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424180</wp:posOffset>
            </wp:positionV>
            <wp:extent cx="2489200" cy="1866900"/>
            <wp:effectExtent l="0" t="0" r="6350" b="0"/>
            <wp:wrapThrough wrapText="bothSides">
              <wp:wrapPolygon edited="0">
                <wp:start x="0" y="0"/>
                <wp:lineTo x="0" y="21380"/>
                <wp:lineTo x="21490" y="21380"/>
                <wp:lineTo x="21490" y="0"/>
                <wp:lineTo x="0" y="0"/>
              </wp:wrapPolygon>
            </wp:wrapThrough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14C1" w:rsidRPr="00C2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0"/>
    <w:rsid w:val="00054117"/>
    <w:rsid w:val="00112DF5"/>
    <w:rsid w:val="00122336"/>
    <w:rsid w:val="00131F2E"/>
    <w:rsid w:val="0020647F"/>
    <w:rsid w:val="00284B82"/>
    <w:rsid w:val="00322899"/>
    <w:rsid w:val="0036294B"/>
    <w:rsid w:val="003761B7"/>
    <w:rsid w:val="003A39AB"/>
    <w:rsid w:val="004209CB"/>
    <w:rsid w:val="004C266D"/>
    <w:rsid w:val="004F3D43"/>
    <w:rsid w:val="005314C1"/>
    <w:rsid w:val="0054207A"/>
    <w:rsid w:val="005B5870"/>
    <w:rsid w:val="00617D78"/>
    <w:rsid w:val="00674D00"/>
    <w:rsid w:val="006B0218"/>
    <w:rsid w:val="006C5BB8"/>
    <w:rsid w:val="006E5744"/>
    <w:rsid w:val="00704852"/>
    <w:rsid w:val="007305E3"/>
    <w:rsid w:val="0081526D"/>
    <w:rsid w:val="008F65DB"/>
    <w:rsid w:val="00947C8B"/>
    <w:rsid w:val="00975FF0"/>
    <w:rsid w:val="0099681E"/>
    <w:rsid w:val="009D38F1"/>
    <w:rsid w:val="009D4BD8"/>
    <w:rsid w:val="009F0024"/>
    <w:rsid w:val="00A44942"/>
    <w:rsid w:val="00A47239"/>
    <w:rsid w:val="00A51CED"/>
    <w:rsid w:val="00A72047"/>
    <w:rsid w:val="00A7511E"/>
    <w:rsid w:val="00A75158"/>
    <w:rsid w:val="00A94A6C"/>
    <w:rsid w:val="00AC5498"/>
    <w:rsid w:val="00AF5737"/>
    <w:rsid w:val="00B65B62"/>
    <w:rsid w:val="00BD3C88"/>
    <w:rsid w:val="00BE3367"/>
    <w:rsid w:val="00C21B80"/>
    <w:rsid w:val="00C73ACA"/>
    <w:rsid w:val="00CA247C"/>
    <w:rsid w:val="00EE2783"/>
    <w:rsid w:val="00EF0267"/>
    <w:rsid w:val="00F171B2"/>
    <w:rsid w:val="00F62104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B368"/>
  <w15:chartTrackingRefBased/>
  <w15:docId w15:val="{95E973DA-B89A-42A4-8C54-D12A1459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1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C791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91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easyfundraising.org.uk/causes/knelstonprimary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Philip</dc:creator>
  <cp:keywords/>
  <dc:description/>
  <cp:lastModifiedBy>Jenkins, Philip</cp:lastModifiedBy>
  <cp:revision>3</cp:revision>
  <dcterms:created xsi:type="dcterms:W3CDTF">2021-05-07T14:11:00Z</dcterms:created>
  <dcterms:modified xsi:type="dcterms:W3CDTF">2021-05-07T15:05:00Z</dcterms:modified>
</cp:coreProperties>
</file>