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6D8" w:rsidRDefault="00FD06D8" w:rsidP="00FD06D8">
      <w:pPr>
        <w:pStyle w:val="Default"/>
      </w:pPr>
      <w:bookmarkStart w:id="0" w:name="_GoBack"/>
      <w:bookmarkEnd w:id="0"/>
      <w:r>
        <w:rPr>
          <w:bCs/>
          <w:noProof/>
          <w:szCs w:val="22"/>
          <w:lang w:eastAsia="en-GB"/>
        </w:rPr>
        <w:drawing>
          <wp:anchor distT="0" distB="0" distL="114300" distR="114300" simplePos="0" relativeHeight="251659264" behindDoc="0" locked="0" layoutInCell="1" allowOverlap="1" wp14:anchorId="33376538" wp14:editId="6F32E9C9">
            <wp:simplePos x="0" y="0"/>
            <wp:positionH relativeFrom="margin">
              <wp:posOffset>0</wp:posOffset>
            </wp:positionH>
            <wp:positionV relativeFrom="paragraph">
              <wp:posOffset>-266700</wp:posOffset>
            </wp:positionV>
            <wp:extent cx="2215076"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5076" cy="609600"/>
                    </a:xfrm>
                    <a:prstGeom prst="rect">
                      <a:avLst/>
                    </a:prstGeom>
                  </pic:spPr>
                </pic:pic>
              </a:graphicData>
            </a:graphic>
            <wp14:sizeRelH relativeFrom="page">
              <wp14:pctWidth>0</wp14:pctWidth>
            </wp14:sizeRelH>
            <wp14:sizeRelV relativeFrom="page">
              <wp14:pctHeight>0</wp14:pctHeight>
            </wp14:sizeRelV>
          </wp:anchor>
        </w:drawing>
      </w:r>
    </w:p>
    <w:p w:rsidR="00815171" w:rsidRDefault="00815171" w:rsidP="00FD06D8">
      <w:pPr>
        <w:pStyle w:val="Default"/>
      </w:pPr>
    </w:p>
    <w:p w:rsidR="00815171" w:rsidRDefault="00815171" w:rsidP="00FD06D8">
      <w:pPr>
        <w:pStyle w:val="Default"/>
      </w:pPr>
    </w:p>
    <w:p w:rsidR="007D1C08" w:rsidRDefault="00FD06D8" w:rsidP="00FD06D8">
      <w:pPr>
        <w:pStyle w:val="Default"/>
        <w:rPr>
          <w:sz w:val="36"/>
          <w:szCs w:val="36"/>
        </w:rPr>
      </w:pPr>
      <w:r>
        <w:t xml:space="preserve"> </w:t>
      </w:r>
      <w:r>
        <w:rPr>
          <w:sz w:val="36"/>
          <w:szCs w:val="36"/>
        </w:rPr>
        <w:t>Complaints Policy</w:t>
      </w:r>
    </w:p>
    <w:p w:rsidR="00815171" w:rsidRDefault="00815171" w:rsidP="00FD06D8">
      <w:pPr>
        <w:pStyle w:val="Default"/>
      </w:pPr>
    </w:p>
    <w:p w:rsidR="00FD06D8" w:rsidRDefault="00FD06D8" w:rsidP="007D1C08">
      <w:pPr>
        <w:pStyle w:val="Default"/>
      </w:pPr>
    </w:p>
    <w:p w:rsidR="007D1C08" w:rsidRDefault="007D1C08" w:rsidP="00D65771">
      <w:pPr>
        <w:pStyle w:val="Default"/>
        <w:numPr>
          <w:ilvl w:val="0"/>
          <w:numId w:val="3"/>
        </w:numPr>
        <w:ind w:hanging="720"/>
        <w:rPr>
          <w:b/>
          <w:bCs/>
          <w:sz w:val="22"/>
          <w:szCs w:val="22"/>
        </w:rPr>
      </w:pPr>
      <w:r>
        <w:rPr>
          <w:b/>
          <w:bCs/>
          <w:sz w:val="22"/>
          <w:szCs w:val="22"/>
        </w:rPr>
        <w:t xml:space="preserve">Statement of Purpose </w:t>
      </w:r>
    </w:p>
    <w:p w:rsidR="007D1C08" w:rsidRDefault="007D1C08" w:rsidP="007D1C08">
      <w:pPr>
        <w:pStyle w:val="Default"/>
        <w:rPr>
          <w:sz w:val="22"/>
          <w:szCs w:val="22"/>
        </w:rPr>
      </w:pPr>
    </w:p>
    <w:p w:rsidR="00FD06D8" w:rsidRPr="00674014" w:rsidRDefault="000C6B88" w:rsidP="00815171">
      <w:pPr>
        <w:pStyle w:val="Default"/>
        <w:numPr>
          <w:ilvl w:val="1"/>
          <w:numId w:val="1"/>
        </w:numPr>
        <w:spacing w:before="120"/>
        <w:ind w:left="709" w:hanging="709"/>
        <w:rPr>
          <w:sz w:val="22"/>
          <w:szCs w:val="22"/>
        </w:rPr>
      </w:pPr>
      <w:r>
        <w:rPr>
          <w:sz w:val="22"/>
          <w:szCs w:val="22"/>
        </w:rPr>
        <w:t>Each school</w:t>
      </w:r>
      <w:r w:rsidR="007D1C08">
        <w:rPr>
          <w:sz w:val="22"/>
          <w:szCs w:val="22"/>
        </w:rPr>
        <w:t xml:space="preserve"> in the </w:t>
      </w:r>
      <w:r w:rsidR="00FD06D8">
        <w:rPr>
          <w:sz w:val="22"/>
          <w:szCs w:val="22"/>
        </w:rPr>
        <w:t xml:space="preserve">Truro and Penwith Academy Trust </w:t>
      </w:r>
      <w:r w:rsidR="007D1C08">
        <w:rPr>
          <w:sz w:val="22"/>
          <w:szCs w:val="22"/>
        </w:rPr>
        <w:t xml:space="preserve">welcomes feedback, both positive and negative, about how it is doing. Where someone has a concern or complaint each </w:t>
      </w:r>
      <w:r w:rsidR="00FD06D8">
        <w:rPr>
          <w:sz w:val="22"/>
          <w:szCs w:val="22"/>
        </w:rPr>
        <w:t xml:space="preserve">school </w:t>
      </w:r>
      <w:r w:rsidR="007D1C08">
        <w:rPr>
          <w:sz w:val="22"/>
          <w:szCs w:val="22"/>
        </w:rPr>
        <w:t xml:space="preserve">will endeavour at all times to deal with the issues responsively and reasonably and if necessary put things right as quickly as possible. </w:t>
      </w:r>
    </w:p>
    <w:p w:rsidR="007D1C08" w:rsidRDefault="007D1C08" w:rsidP="00815171">
      <w:pPr>
        <w:pStyle w:val="Default"/>
        <w:numPr>
          <w:ilvl w:val="1"/>
          <w:numId w:val="1"/>
        </w:numPr>
        <w:spacing w:before="120"/>
        <w:ind w:left="709" w:hanging="709"/>
        <w:rPr>
          <w:sz w:val="22"/>
          <w:szCs w:val="22"/>
        </w:rPr>
      </w:pPr>
      <w:r>
        <w:rPr>
          <w:sz w:val="22"/>
          <w:szCs w:val="22"/>
        </w:rPr>
        <w:t xml:space="preserve">Complaints will be treated confidentially with written records being securely retained. </w:t>
      </w:r>
    </w:p>
    <w:p w:rsidR="00FD06D8" w:rsidRDefault="00FD06D8" w:rsidP="007D1C08">
      <w:pPr>
        <w:pStyle w:val="Default"/>
        <w:ind w:left="360" w:hanging="360"/>
        <w:rPr>
          <w:sz w:val="22"/>
          <w:szCs w:val="22"/>
        </w:rPr>
      </w:pPr>
    </w:p>
    <w:p w:rsidR="00FD06D8" w:rsidRDefault="007D1C08" w:rsidP="00D65771">
      <w:pPr>
        <w:pStyle w:val="Default"/>
        <w:numPr>
          <w:ilvl w:val="0"/>
          <w:numId w:val="3"/>
        </w:numPr>
        <w:ind w:hanging="720"/>
        <w:rPr>
          <w:sz w:val="22"/>
          <w:szCs w:val="22"/>
        </w:rPr>
      </w:pPr>
      <w:r w:rsidRPr="00FD06D8">
        <w:rPr>
          <w:b/>
          <w:bCs/>
          <w:sz w:val="22"/>
          <w:szCs w:val="22"/>
        </w:rPr>
        <w:t>Areas excluded from this procedure</w:t>
      </w:r>
      <w:r w:rsidRPr="007D1C08">
        <w:rPr>
          <w:sz w:val="22"/>
          <w:szCs w:val="22"/>
        </w:rPr>
        <w:t xml:space="preserve"> </w:t>
      </w:r>
    </w:p>
    <w:p w:rsidR="00FD06D8" w:rsidRPr="00815171" w:rsidRDefault="00FD06D8" w:rsidP="00815171">
      <w:pPr>
        <w:pStyle w:val="Default"/>
        <w:rPr>
          <w:b/>
          <w:bCs/>
          <w:sz w:val="22"/>
          <w:szCs w:val="22"/>
        </w:rPr>
      </w:pPr>
    </w:p>
    <w:p w:rsidR="007D1C08" w:rsidRDefault="00486F0B" w:rsidP="00815171">
      <w:pPr>
        <w:pStyle w:val="Default"/>
        <w:ind w:left="709" w:hanging="709"/>
        <w:rPr>
          <w:sz w:val="22"/>
          <w:szCs w:val="22"/>
        </w:rPr>
      </w:pPr>
      <w:r>
        <w:rPr>
          <w:sz w:val="22"/>
          <w:szCs w:val="22"/>
        </w:rPr>
        <w:t>2.1</w:t>
      </w:r>
      <w:r>
        <w:rPr>
          <w:sz w:val="22"/>
          <w:szCs w:val="22"/>
        </w:rPr>
        <w:tab/>
      </w:r>
      <w:r w:rsidR="007D1C08">
        <w:rPr>
          <w:sz w:val="22"/>
          <w:szCs w:val="22"/>
        </w:rPr>
        <w:t xml:space="preserve">Complaints relating to areas which are covered by other statutory procedures are excluded from this policy. These include exclusions, staff grievance, admissions and whistleblowing – please see the Trust </w:t>
      </w:r>
      <w:r w:rsidR="00674014">
        <w:rPr>
          <w:sz w:val="22"/>
          <w:szCs w:val="22"/>
        </w:rPr>
        <w:t xml:space="preserve">and/or School </w:t>
      </w:r>
      <w:r w:rsidR="007D1C08">
        <w:rPr>
          <w:sz w:val="22"/>
          <w:szCs w:val="22"/>
        </w:rPr>
        <w:t xml:space="preserve">website for the relevant policies. </w:t>
      </w:r>
    </w:p>
    <w:p w:rsidR="000C6B88" w:rsidRDefault="000C6B88" w:rsidP="000C6B88">
      <w:pPr>
        <w:pStyle w:val="Default"/>
        <w:ind w:left="360" w:hanging="360"/>
        <w:rPr>
          <w:b/>
          <w:bCs/>
          <w:sz w:val="22"/>
          <w:szCs w:val="22"/>
        </w:rPr>
      </w:pPr>
    </w:p>
    <w:p w:rsidR="00FD06D8" w:rsidRDefault="008824BC" w:rsidP="00D65771">
      <w:pPr>
        <w:pStyle w:val="Default"/>
        <w:numPr>
          <w:ilvl w:val="0"/>
          <w:numId w:val="3"/>
        </w:numPr>
        <w:ind w:hanging="720"/>
        <w:rPr>
          <w:sz w:val="22"/>
          <w:szCs w:val="22"/>
        </w:rPr>
      </w:pPr>
      <w:r>
        <w:rPr>
          <w:b/>
          <w:bCs/>
          <w:sz w:val="22"/>
          <w:szCs w:val="22"/>
        </w:rPr>
        <w:t>S</w:t>
      </w:r>
      <w:r w:rsidR="000C6B88">
        <w:rPr>
          <w:b/>
          <w:bCs/>
          <w:sz w:val="22"/>
          <w:szCs w:val="22"/>
        </w:rPr>
        <w:t>ummary of the Complaints Procedure</w:t>
      </w:r>
    </w:p>
    <w:p w:rsidR="007D1C08" w:rsidRDefault="007D1C08"/>
    <w:tbl>
      <w:tblPr>
        <w:tblStyle w:val="TableGrid"/>
        <w:tblW w:w="9606" w:type="dxa"/>
        <w:tblLook w:val="04A0" w:firstRow="1" w:lastRow="0" w:firstColumn="1" w:lastColumn="0" w:noHBand="0" w:noVBand="1"/>
      </w:tblPr>
      <w:tblGrid>
        <w:gridCol w:w="3080"/>
        <w:gridCol w:w="3080"/>
        <w:gridCol w:w="3446"/>
      </w:tblGrid>
      <w:tr w:rsidR="00AD1EBD" w:rsidTr="00B67B08">
        <w:tc>
          <w:tcPr>
            <w:tcW w:w="6160" w:type="dxa"/>
            <w:gridSpan w:val="2"/>
          </w:tcPr>
          <w:p w:rsidR="00AD1EBD" w:rsidRDefault="00AD1EBD" w:rsidP="00AD1EBD">
            <w:pPr>
              <w:pStyle w:val="Default"/>
              <w:rPr>
                <w:b/>
                <w:bCs/>
                <w:sz w:val="20"/>
                <w:szCs w:val="20"/>
              </w:rPr>
            </w:pPr>
            <w:r>
              <w:rPr>
                <w:b/>
                <w:bCs/>
                <w:sz w:val="20"/>
                <w:szCs w:val="20"/>
              </w:rPr>
              <w:t xml:space="preserve">INFORMAL PROCEDURE STAGE </w:t>
            </w:r>
          </w:p>
          <w:p w:rsidR="00AD1EBD" w:rsidRDefault="00AD1EBD" w:rsidP="000C6B88"/>
        </w:tc>
        <w:tc>
          <w:tcPr>
            <w:tcW w:w="3446" w:type="dxa"/>
          </w:tcPr>
          <w:p w:rsidR="00AD1EBD" w:rsidRDefault="00AD1EBD" w:rsidP="00AD1EBD">
            <w:pPr>
              <w:pStyle w:val="Default"/>
            </w:pPr>
            <w:r>
              <w:rPr>
                <w:b/>
                <w:bCs/>
                <w:sz w:val="20"/>
                <w:szCs w:val="20"/>
              </w:rPr>
              <w:t>ACTION REQUIRED</w:t>
            </w:r>
          </w:p>
        </w:tc>
      </w:tr>
      <w:tr w:rsidR="000C6B88" w:rsidTr="000C6B88">
        <w:tc>
          <w:tcPr>
            <w:tcW w:w="3080" w:type="dxa"/>
          </w:tcPr>
          <w:p w:rsidR="000C6B88" w:rsidRDefault="000C6B88" w:rsidP="000C6B88">
            <w:pPr>
              <w:pStyle w:val="Default"/>
              <w:rPr>
                <w:sz w:val="20"/>
                <w:szCs w:val="20"/>
              </w:rPr>
            </w:pPr>
            <w:r>
              <w:rPr>
                <w:sz w:val="20"/>
                <w:szCs w:val="20"/>
              </w:rPr>
              <w:t xml:space="preserve">Stage 1a </w:t>
            </w:r>
          </w:p>
        </w:tc>
        <w:tc>
          <w:tcPr>
            <w:tcW w:w="3080" w:type="dxa"/>
          </w:tcPr>
          <w:p w:rsidR="000C6B88" w:rsidRDefault="000C6B88" w:rsidP="000C6B88">
            <w:pPr>
              <w:pStyle w:val="Default"/>
              <w:rPr>
                <w:sz w:val="20"/>
                <w:szCs w:val="20"/>
              </w:rPr>
            </w:pPr>
            <w:r>
              <w:rPr>
                <w:sz w:val="20"/>
                <w:szCs w:val="20"/>
              </w:rPr>
              <w:t xml:space="preserve">Informal discussion with the class teacher or other relevant member of staff usually resulting in resolution of the issue </w:t>
            </w:r>
          </w:p>
        </w:tc>
        <w:tc>
          <w:tcPr>
            <w:tcW w:w="3446" w:type="dxa"/>
          </w:tcPr>
          <w:p w:rsidR="000C6B88" w:rsidRDefault="000C6B88" w:rsidP="000C6B88">
            <w:pPr>
              <w:pStyle w:val="Default"/>
              <w:rPr>
                <w:sz w:val="20"/>
                <w:szCs w:val="20"/>
              </w:rPr>
            </w:pPr>
            <w:r>
              <w:rPr>
                <w:sz w:val="20"/>
                <w:szCs w:val="20"/>
              </w:rPr>
              <w:t xml:space="preserve">The person is informed of the action to be taken to resolve the issue. If they are not satisfied they should be provided with a copy of the Trust’s Complaints Policy, information of how to proceed to stage 2 of the process and a copy of the Complainant Code of Conduct (see Annex 1). </w:t>
            </w:r>
          </w:p>
        </w:tc>
      </w:tr>
      <w:tr w:rsidR="000C6B88" w:rsidTr="000C6B88">
        <w:tc>
          <w:tcPr>
            <w:tcW w:w="3080" w:type="dxa"/>
          </w:tcPr>
          <w:p w:rsidR="000C6B88" w:rsidRDefault="000C6B88" w:rsidP="000C6B88">
            <w:pPr>
              <w:pStyle w:val="Default"/>
              <w:rPr>
                <w:sz w:val="20"/>
                <w:szCs w:val="20"/>
              </w:rPr>
            </w:pPr>
            <w:r>
              <w:rPr>
                <w:sz w:val="20"/>
                <w:szCs w:val="20"/>
              </w:rPr>
              <w:t xml:space="preserve">Stage 1b </w:t>
            </w:r>
          </w:p>
        </w:tc>
        <w:tc>
          <w:tcPr>
            <w:tcW w:w="3080" w:type="dxa"/>
          </w:tcPr>
          <w:p w:rsidR="000C6B88" w:rsidRDefault="000C6B88" w:rsidP="000C6B88">
            <w:pPr>
              <w:pStyle w:val="Default"/>
              <w:rPr>
                <w:sz w:val="20"/>
                <w:szCs w:val="20"/>
              </w:rPr>
            </w:pPr>
            <w:r>
              <w:rPr>
                <w:sz w:val="20"/>
                <w:szCs w:val="20"/>
              </w:rPr>
              <w:t>Informal discussion with the Headteacher</w:t>
            </w:r>
            <w:r w:rsidR="00AD1EBD">
              <w:rPr>
                <w:sz w:val="20"/>
                <w:szCs w:val="20"/>
              </w:rPr>
              <w:t xml:space="preserve"> </w:t>
            </w:r>
            <w:r>
              <w:rPr>
                <w:sz w:val="20"/>
                <w:szCs w:val="20"/>
              </w:rPr>
              <w:t xml:space="preserve">or other member of senior staff usually resulting in resolution of the issue </w:t>
            </w:r>
          </w:p>
          <w:p w:rsidR="000C6B88" w:rsidRDefault="000C6B88" w:rsidP="000C6B88">
            <w:pPr>
              <w:pStyle w:val="Default"/>
              <w:rPr>
                <w:sz w:val="20"/>
                <w:szCs w:val="20"/>
              </w:rPr>
            </w:pPr>
          </w:p>
        </w:tc>
        <w:tc>
          <w:tcPr>
            <w:tcW w:w="3446" w:type="dxa"/>
          </w:tcPr>
          <w:p w:rsidR="000C6B88" w:rsidRDefault="000C6B88" w:rsidP="000C6B88"/>
        </w:tc>
      </w:tr>
      <w:tr w:rsidR="00AD1EBD" w:rsidTr="00B67B08">
        <w:tc>
          <w:tcPr>
            <w:tcW w:w="6160" w:type="dxa"/>
            <w:gridSpan w:val="2"/>
          </w:tcPr>
          <w:p w:rsidR="00AD1EBD" w:rsidRDefault="00AD1EBD" w:rsidP="00AD1EBD">
            <w:pPr>
              <w:pStyle w:val="Default"/>
              <w:rPr>
                <w:b/>
                <w:bCs/>
                <w:sz w:val="20"/>
                <w:szCs w:val="20"/>
              </w:rPr>
            </w:pPr>
            <w:r>
              <w:rPr>
                <w:b/>
                <w:bCs/>
                <w:sz w:val="20"/>
                <w:szCs w:val="20"/>
              </w:rPr>
              <w:t xml:space="preserve">FORMAL PROCEDURE STAGE </w:t>
            </w:r>
          </w:p>
          <w:p w:rsidR="00AD1EBD" w:rsidRDefault="00AD1EBD" w:rsidP="00AD1EBD">
            <w:pPr>
              <w:pStyle w:val="Default"/>
              <w:rPr>
                <w:sz w:val="20"/>
                <w:szCs w:val="20"/>
              </w:rPr>
            </w:pPr>
          </w:p>
        </w:tc>
        <w:tc>
          <w:tcPr>
            <w:tcW w:w="3446" w:type="dxa"/>
          </w:tcPr>
          <w:p w:rsidR="00AD1EBD" w:rsidRDefault="00AD1EBD" w:rsidP="00AD1EBD">
            <w:pPr>
              <w:pStyle w:val="Default"/>
              <w:rPr>
                <w:sz w:val="20"/>
                <w:szCs w:val="20"/>
              </w:rPr>
            </w:pPr>
            <w:r>
              <w:rPr>
                <w:b/>
                <w:bCs/>
                <w:sz w:val="20"/>
                <w:szCs w:val="20"/>
              </w:rPr>
              <w:t xml:space="preserve">ACTION REQUIRED </w:t>
            </w:r>
          </w:p>
        </w:tc>
      </w:tr>
      <w:tr w:rsidR="00AD1EBD" w:rsidTr="000C6B88">
        <w:tc>
          <w:tcPr>
            <w:tcW w:w="3080" w:type="dxa"/>
          </w:tcPr>
          <w:p w:rsidR="00AD1EBD" w:rsidRDefault="00AD1EBD" w:rsidP="00AD1EBD">
            <w:pPr>
              <w:pStyle w:val="Default"/>
              <w:rPr>
                <w:sz w:val="20"/>
                <w:szCs w:val="20"/>
              </w:rPr>
            </w:pPr>
            <w:r>
              <w:rPr>
                <w:sz w:val="20"/>
                <w:szCs w:val="20"/>
              </w:rPr>
              <w:t xml:space="preserve">Stage 2 </w:t>
            </w:r>
          </w:p>
        </w:tc>
        <w:tc>
          <w:tcPr>
            <w:tcW w:w="3080" w:type="dxa"/>
          </w:tcPr>
          <w:p w:rsidR="00AD1EBD" w:rsidRDefault="00AD1EBD" w:rsidP="00AD1EBD">
            <w:pPr>
              <w:pStyle w:val="Default"/>
              <w:rPr>
                <w:sz w:val="20"/>
                <w:szCs w:val="20"/>
              </w:rPr>
            </w:pPr>
            <w:r>
              <w:rPr>
                <w:sz w:val="20"/>
                <w:szCs w:val="20"/>
              </w:rPr>
              <w:t>The complaint is submitted, normally in writing (s</w:t>
            </w:r>
            <w:r w:rsidR="00674014">
              <w:rPr>
                <w:sz w:val="20"/>
                <w:szCs w:val="20"/>
              </w:rPr>
              <w:t>ee Annex 2 for Complaints Form),</w:t>
            </w:r>
            <w:r>
              <w:rPr>
                <w:sz w:val="20"/>
                <w:szCs w:val="20"/>
              </w:rPr>
              <w:t xml:space="preserve"> to the Headteacher</w:t>
            </w:r>
          </w:p>
        </w:tc>
        <w:tc>
          <w:tcPr>
            <w:tcW w:w="3446" w:type="dxa"/>
          </w:tcPr>
          <w:p w:rsidR="00AD1EBD" w:rsidRDefault="00AD1EBD" w:rsidP="00272187">
            <w:pPr>
              <w:pStyle w:val="Default"/>
              <w:rPr>
                <w:sz w:val="20"/>
                <w:szCs w:val="20"/>
              </w:rPr>
            </w:pPr>
            <w:r>
              <w:rPr>
                <w:sz w:val="20"/>
                <w:szCs w:val="20"/>
              </w:rPr>
              <w:t xml:space="preserve">The Headteacher acknowledges receipt within </w:t>
            </w:r>
            <w:r w:rsidR="00272187">
              <w:rPr>
                <w:sz w:val="20"/>
                <w:szCs w:val="20"/>
              </w:rPr>
              <w:t>5</w:t>
            </w:r>
            <w:r>
              <w:rPr>
                <w:sz w:val="20"/>
                <w:szCs w:val="20"/>
              </w:rPr>
              <w:t xml:space="preserve"> school days, and an investigation into the complaint is conducted by the Headteacher. If the complaint is against the </w:t>
            </w:r>
            <w:r w:rsidR="00B67B08">
              <w:rPr>
                <w:sz w:val="20"/>
                <w:szCs w:val="20"/>
              </w:rPr>
              <w:t>Headteacher</w:t>
            </w:r>
            <w:r>
              <w:rPr>
                <w:sz w:val="20"/>
                <w:szCs w:val="20"/>
              </w:rPr>
              <w:t xml:space="preserve"> (or a decision made by the Headteacher) the </w:t>
            </w:r>
            <w:r w:rsidR="00B67B08">
              <w:rPr>
                <w:sz w:val="20"/>
                <w:szCs w:val="20"/>
              </w:rPr>
              <w:t xml:space="preserve">complaint is escalated to Stage 3.  </w:t>
            </w:r>
            <w:r>
              <w:rPr>
                <w:sz w:val="20"/>
                <w:szCs w:val="20"/>
              </w:rPr>
              <w:t xml:space="preserve">In the absence of extenuating circumstances, the Investigator provides a written response to the Complainant within 20 school days, including the findings of the investigation and the reasons for those findings. Information is provided on how to progress the complaint to stage 3. </w:t>
            </w:r>
          </w:p>
        </w:tc>
      </w:tr>
      <w:tr w:rsidR="00B67B08" w:rsidTr="000C6B88">
        <w:tc>
          <w:tcPr>
            <w:tcW w:w="3080" w:type="dxa"/>
          </w:tcPr>
          <w:p w:rsidR="00B67B08" w:rsidRDefault="00B67B08" w:rsidP="00AD1EBD">
            <w:pPr>
              <w:pStyle w:val="Default"/>
              <w:rPr>
                <w:sz w:val="20"/>
                <w:szCs w:val="20"/>
              </w:rPr>
            </w:pPr>
            <w:r>
              <w:rPr>
                <w:sz w:val="20"/>
                <w:szCs w:val="20"/>
              </w:rPr>
              <w:lastRenderedPageBreak/>
              <w:t>Stage 3</w:t>
            </w:r>
          </w:p>
        </w:tc>
        <w:tc>
          <w:tcPr>
            <w:tcW w:w="3080" w:type="dxa"/>
          </w:tcPr>
          <w:p w:rsidR="00B67B08" w:rsidRDefault="00B67B08" w:rsidP="00AD1EBD">
            <w:pPr>
              <w:pStyle w:val="Default"/>
              <w:rPr>
                <w:sz w:val="20"/>
                <w:szCs w:val="20"/>
              </w:rPr>
            </w:pPr>
            <w:r>
              <w:rPr>
                <w:sz w:val="20"/>
                <w:szCs w:val="20"/>
              </w:rPr>
              <w:t>The complaint is referred to the Local Governing Body (LGB) for investigation</w:t>
            </w:r>
          </w:p>
        </w:tc>
        <w:tc>
          <w:tcPr>
            <w:tcW w:w="3446" w:type="dxa"/>
          </w:tcPr>
          <w:p w:rsidR="00B67B08" w:rsidRPr="00815171" w:rsidRDefault="00B67B08" w:rsidP="001110C4">
            <w:pPr>
              <w:pStyle w:val="Default"/>
              <w:rPr>
                <w:sz w:val="20"/>
                <w:szCs w:val="20"/>
              </w:rPr>
            </w:pPr>
            <w:r w:rsidRPr="00815171">
              <w:rPr>
                <w:sz w:val="20"/>
                <w:szCs w:val="20"/>
              </w:rPr>
              <w:t xml:space="preserve">The Chair of the LGB acknowledged receipt (usually received within 10 </w:t>
            </w:r>
            <w:r w:rsidR="001B4FEE" w:rsidRPr="00815171">
              <w:rPr>
                <w:sz w:val="20"/>
                <w:szCs w:val="20"/>
              </w:rPr>
              <w:t xml:space="preserve">school days </w:t>
            </w:r>
            <w:r w:rsidRPr="00815171">
              <w:rPr>
                <w:sz w:val="20"/>
                <w:szCs w:val="20"/>
              </w:rPr>
              <w:t xml:space="preserve">of the complainant receiving the Investigators response at Stage 2) and an investigation into the complaint is conducted by the Chair of the LGB or nominee.  If the complaint is against the Headteacher the investigation is always conducted by the Chair. </w:t>
            </w:r>
            <w:r w:rsidR="00272187" w:rsidRPr="00815171">
              <w:rPr>
                <w:sz w:val="20"/>
                <w:szCs w:val="20"/>
              </w:rPr>
              <w:t xml:space="preserve">If the complaint is against </w:t>
            </w:r>
            <w:r w:rsidR="00063240" w:rsidRPr="00815171">
              <w:rPr>
                <w:sz w:val="20"/>
                <w:szCs w:val="20"/>
              </w:rPr>
              <w:t>the C</w:t>
            </w:r>
            <w:r w:rsidR="00272187" w:rsidRPr="00815171">
              <w:rPr>
                <w:sz w:val="20"/>
                <w:szCs w:val="20"/>
              </w:rPr>
              <w:t>h</w:t>
            </w:r>
            <w:r w:rsidR="002D62AA" w:rsidRPr="00815171">
              <w:rPr>
                <w:sz w:val="20"/>
                <w:szCs w:val="20"/>
              </w:rPr>
              <w:t>air</w:t>
            </w:r>
            <w:r w:rsidR="00272187" w:rsidRPr="00815171">
              <w:rPr>
                <w:sz w:val="20"/>
                <w:szCs w:val="20"/>
              </w:rPr>
              <w:t xml:space="preserve"> </w:t>
            </w:r>
            <w:r w:rsidR="002D62AA" w:rsidRPr="00815171">
              <w:rPr>
                <w:sz w:val="20"/>
                <w:szCs w:val="20"/>
              </w:rPr>
              <w:t xml:space="preserve">then the Vice Chair will conduct the investigation. The complainant is given </w:t>
            </w:r>
            <w:r w:rsidR="00C6336B" w:rsidRPr="00815171">
              <w:rPr>
                <w:sz w:val="20"/>
                <w:szCs w:val="20"/>
              </w:rPr>
              <w:t xml:space="preserve">a </w:t>
            </w:r>
            <w:r w:rsidR="00063240" w:rsidRPr="00815171">
              <w:rPr>
                <w:sz w:val="20"/>
                <w:szCs w:val="20"/>
              </w:rPr>
              <w:t xml:space="preserve">written </w:t>
            </w:r>
            <w:r w:rsidR="00C6336B" w:rsidRPr="00815171">
              <w:rPr>
                <w:sz w:val="20"/>
                <w:szCs w:val="20"/>
              </w:rPr>
              <w:t>response of the</w:t>
            </w:r>
            <w:r w:rsidR="002D62AA" w:rsidRPr="00815171">
              <w:rPr>
                <w:sz w:val="20"/>
                <w:szCs w:val="20"/>
              </w:rPr>
              <w:t xml:space="preserve"> outcome of the investigation </w:t>
            </w:r>
            <w:r w:rsidR="00C6336B" w:rsidRPr="00815171">
              <w:rPr>
                <w:sz w:val="20"/>
                <w:szCs w:val="20"/>
              </w:rPr>
              <w:t xml:space="preserve">within </w:t>
            </w:r>
            <w:r w:rsidR="00063240" w:rsidRPr="00815171">
              <w:rPr>
                <w:sz w:val="20"/>
                <w:szCs w:val="20"/>
              </w:rPr>
              <w:t>10</w:t>
            </w:r>
            <w:r w:rsidR="00C6336B" w:rsidRPr="00815171">
              <w:rPr>
                <w:sz w:val="20"/>
                <w:szCs w:val="20"/>
              </w:rPr>
              <w:t xml:space="preserve"> </w:t>
            </w:r>
            <w:r w:rsidR="001B4FEE" w:rsidRPr="00815171">
              <w:rPr>
                <w:sz w:val="20"/>
                <w:szCs w:val="20"/>
              </w:rPr>
              <w:t xml:space="preserve">school days </w:t>
            </w:r>
            <w:r w:rsidR="002D62AA" w:rsidRPr="00815171">
              <w:rPr>
                <w:sz w:val="20"/>
                <w:szCs w:val="20"/>
              </w:rPr>
              <w:t xml:space="preserve">and </w:t>
            </w:r>
            <w:r w:rsidR="00272187" w:rsidRPr="00815171">
              <w:rPr>
                <w:sz w:val="20"/>
                <w:szCs w:val="20"/>
              </w:rPr>
              <w:t>i</w:t>
            </w:r>
            <w:r w:rsidRPr="00815171">
              <w:rPr>
                <w:sz w:val="20"/>
                <w:szCs w:val="20"/>
              </w:rPr>
              <w:t>nformation is provided on how to progress to stage 4</w:t>
            </w:r>
          </w:p>
        </w:tc>
      </w:tr>
      <w:tr w:rsidR="00AD1EBD" w:rsidTr="000C6B88">
        <w:tc>
          <w:tcPr>
            <w:tcW w:w="3080" w:type="dxa"/>
          </w:tcPr>
          <w:p w:rsidR="00AD1EBD" w:rsidRDefault="00AD1EBD" w:rsidP="00B67B08">
            <w:pPr>
              <w:pStyle w:val="Default"/>
              <w:rPr>
                <w:sz w:val="20"/>
                <w:szCs w:val="20"/>
              </w:rPr>
            </w:pPr>
            <w:r>
              <w:rPr>
                <w:sz w:val="20"/>
                <w:szCs w:val="20"/>
              </w:rPr>
              <w:t xml:space="preserve">Stage </w:t>
            </w:r>
            <w:r w:rsidR="00B67B08">
              <w:rPr>
                <w:sz w:val="20"/>
                <w:szCs w:val="20"/>
              </w:rPr>
              <w:t>4</w:t>
            </w:r>
            <w:r>
              <w:rPr>
                <w:sz w:val="20"/>
                <w:szCs w:val="20"/>
              </w:rPr>
              <w:t xml:space="preserve"> </w:t>
            </w:r>
          </w:p>
        </w:tc>
        <w:tc>
          <w:tcPr>
            <w:tcW w:w="3080" w:type="dxa"/>
          </w:tcPr>
          <w:p w:rsidR="00AD1EBD" w:rsidRDefault="00AD1EBD" w:rsidP="00674014">
            <w:pPr>
              <w:pStyle w:val="Default"/>
              <w:rPr>
                <w:sz w:val="20"/>
                <w:szCs w:val="20"/>
              </w:rPr>
            </w:pPr>
            <w:r>
              <w:rPr>
                <w:sz w:val="20"/>
                <w:szCs w:val="20"/>
              </w:rPr>
              <w:t xml:space="preserve">Complainant writes to the Clerk to the </w:t>
            </w:r>
            <w:r w:rsidR="00B67B08">
              <w:rPr>
                <w:sz w:val="20"/>
                <w:szCs w:val="20"/>
              </w:rPr>
              <w:t xml:space="preserve">LGB </w:t>
            </w:r>
            <w:r>
              <w:rPr>
                <w:sz w:val="20"/>
                <w:szCs w:val="20"/>
              </w:rPr>
              <w:t xml:space="preserve">Complaints </w:t>
            </w:r>
            <w:r w:rsidR="00B67B08">
              <w:rPr>
                <w:sz w:val="20"/>
                <w:szCs w:val="20"/>
              </w:rPr>
              <w:t xml:space="preserve">Review </w:t>
            </w:r>
            <w:r>
              <w:rPr>
                <w:sz w:val="20"/>
                <w:szCs w:val="20"/>
              </w:rPr>
              <w:t xml:space="preserve">Panel </w:t>
            </w:r>
            <w:r w:rsidR="00674014">
              <w:rPr>
                <w:sz w:val="20"/>
                <w:szCs w:val="20"/>
              </w:rPr>
              <w:t xml:space="preserve">(and copied to the Trust Company Secretary) </w:t>
            </w:r>
            <w:r>
              <w:rPr>
                <w:sz w:val="20"/>
                <w:szCs w:val="20"/>
              </w:rPr>
              <w:t xml:space="preserve">requesting that the complaint is heard by the Complaints </w:t>
            </w:r>
            <w:r w:rsidR="00B67B08">
              <w:rPr>
                <w:sz w:val="20"/>
                <w:szCs w:val="20"/>
              </w:rPr>
              <w:t xml:space="preserve">Review </w:t>
            </w:r>
            <w:r>
              <w:rPr>
                <w:sz w:val="20"/>
                <w:szCs w:val="20"/>
              </w:rPr>
              <w:t xml:space="preserve">Panel </w:t>
            </w:r>
            <w:r w:rsidR="00B67B08">
              <w:rPr>
                <w:sz w:val="20"/>
                <w:szCs w:val="20"/>
              </w:rPr>
              <w:t>involving at least one Trust Director.</w:t>
            </w:r>
          </w:p>
        </w:tc>
        <w:tc>
          <w:tcPr>
            <w:tcW w:w="3446" w:type="dxa"/>
          </w:tcPr>
          <w:p w:rsidR="00AD1EBD" w:rsidRDefault="00AD1EBD" w:rsidP="001B4FEE">
            <w:pPr>
              <w:pStyle w:val="Default"/>
              <w:rPr>
                <w:sz w:val="20"/>
                <w:szCs w:val="20"/>
              </w:rPr>
            </w:pPr>
            <w:r>
              <w:rPr>
                <w:sz w:val="20"/>
                <w:szCs w:val="20"/>
              </w:rPr>
              <w:t xml:space="preserve">Clerk arranges for the Complaints </w:t>
            </w:r>
            <w:r w:rsidR="00B67B08">
              <w:rPr>
                <w:sz w:val="20"/>
                <w:szCs w:val="20"/>
              </w:rPr>
              <w:t xml:space="preserve">Review </w:t>
            </w:r>
            <w:r>
              <w:rPr>
                <w:sz w:val="20"/>
                <w:szCs w:val="20"/>
              </w:rPr>
              <w:t xml:space="preserve">Panel to meet between 12 and 20 school </w:t>
            </w:r>
            <w:r w:rsidR="001B4FEE">
              <w:rPr>
                <w:sz w:val="20"/>
                <w:szCs w:val="20"/>
              </w:rPr>
              <w:t>days from</w:t>
            </w:r>
            <w:r>
              <w:rPr>
                <w:sz w:val="20"/>
                <w:szCs w:val="20"/>
              </w:rPr>
              <w:t xml:space="preserve"> receipt of letter and informs Complainant of findings within 5 school </w:t>
            </w:r>
            <w:r w:rsidR="001B4FEE">
              <w:rPr>
                <w:sz w:val="20"/>
                <w:szCs w:val="20"/>
              </w:rPr>
              <w:t xml:space="preserve">days </w:t>
            </w:r>
            <w:r>
              <w:rPr>
                <w:sz w:val="20"/>
                <w:szCs w:val="20"/>
              </w:rPr>
              <w:t>of hearing. Information is provided on how to contact the Educa</w:t>
            </w:r>
            <w:r w:rsidR="00B67B08">
              <w:rPr>
                <w:sz w:val="20"/>
                <w:szCs w:val="20"/>
              </w:rPr>
              <w:t>tion Funding Agency if required.</w:t>
            </w:r>
          </w:p>
        </w:tc>
      </w:tr>
      <w:tr w:rsidR="00AD1EBD" w:rsidTr="000C6B88">
        <w:tc>
          <w:tcPr>
            <w:tcW w:w="3080" w:type="dxa"/>
          </w:tcPr>
          <w:p w:rsidR="00AD1EBD" w:rsidRDefault="00AD1EBD" w:rsidP="00AD1EBD">
            <w:pPr>
              <w:pStyle w:val="Default"/>
              <w:rPr>
                <w:sz w:val="20"/>
                <w:szCs w:val="20"/>
              </w:rPr>
            </w:pPr>
            <w:r>
              <w:rPr>
                <w:sz w:val="20"/>
                <w:szCs w:val="20"/>
              </w:rPr>
              <w:t xml:space="preserve">Stage </w:t>
            </w:r>
            <w:r w:rsidR="00272187">
              <w:rPr>
                <w:sz w:val="20"/>
                <w:szCs w:val="20"/>
              </w:rPr>
              <w:t>5</w:t>
            </w:r>
            <w:r>
              <w:rPr>
                <w:sz w:val="20"/>
                <w:szCs w:val="20"/>
              </w:rPr>
              <w:t xml:space="preserve"> </w:t>
            </w:r>
          </w:p>
          <w:p w:rsidR="00AD1EBD" w:rsidRDefault="00AD1EBD" w:rsidP="00AD1EBD">
            <w:pPr>
              <w:pStyle w:val="Default"/>
              <w:rPr>
                <w:sz w:val="20"/>
                <w:szCs w:val="20"/>
              </w:rPr>
            </w:pPr>
          </w:p>
        </w:tc>
        <w:tc>
          <w:tcPr>
            <w:tcW w:w="3080" w:type="dxa"/>
          </w:tcPr>
          <w:p w:rsidR="00AD1EBD" w:rsidRDefault="00AD1EBD" w:rsidP="00AD1EBD">
            <w:pPr>
              <w:pStyle w:val="Default"/>
              <w:rPr>
                <w:sz w:val="20"/>
                <w:szCs w:val="20"/>
              </w:rPr>
            </w:pPr>
            <w:r>
              <w:rPr>
                <w:sz w:val="20"/>
                <w:szCs w:val="20"/>
              </w:rPr>
              <w:t>Complainant writes to the Education Funding Agency, at www.gov.uk/complain-about-school</w:t>
            </w:r>
          </w:p>
        </w:tc>
        <w:tc>
          <w:tcPr>
            <w:tcW w:w="3446" w:type="dxa"/>
          </w:tcPr>
          <w:p w:rsidR="00AD1EBD" w:rsidRDefault="00AD1EBD" w:rsidP="00AD1EBD">
            <w:pPr>
              <w:pStyle w:val="Default"/>
              <w:rPr>
                <w:sz w:val="20"/>
                <w:szCs w:val="20"/>
              </w:rPr>
            </w:pPr>
            <w:r>
              <w:rPr>
                <w:sz w:val="20"/>
                <w:szCs w:val="20"/>
              </w:rPr>
              <w:t xml:space="preserve">The Education Funding Agency may intervene if </w:t>
            </w:r>
          </w:p>
          <w:p w:rsidR="00AD1EBD" w:rsidRDefault="00AD1EBD" w:rsidP="00AD1EBD">
            <w:pPr>
              <w:pStyle w:val="Default"/>
              <w:rPr>
                <w:sz w:val="20"/>
                <w:szCs w:val="20"/>
              </w:rPr>
            </w:pPr>
            <w:r>
              <w:rPr>
                <w:sz w:val="20"/>
                <w:szCs w:val="20"/>
              </w:rPr>
              <w:t xml:space="preserve">• there was an undue delay or the </w:t>
            </w:r>
            <w:r w:rsidR="00E12015">
              <w:rPr>
                <w:sz w:val="20"/>
                <w:szCs w:val="20"/>
              </w:rPr>
              <w:t>school</w:t>
            </w:r>
            <w:r>
              <w:rPr>
                <w:sz w:val="20"/>
                <w:szCs w:val="20"/>
              </w:rPr>
              <w:t xml:space="preserve"> did not comply with its Complaints Policy </w:t>
            </w:r>
          </w:p>
          <w:p w:rsidR="00AD1EBD" w:rsidRDefault="00AD1EBD" w:rsidP="00AD1EBD">
            <w:pPr>
              <w:pStyle w:val="Default"/>
              <w:rPr>
                <w:sz w:val="20"/>
                <w:szCs w:val="20"/>
              </w:rPr>
            </w:pPr>
            <w:r>
              <w:rPr>
                <w:sz w:val="20"/>
                <w:szCs w:val="20"/>
              </w:rPr>
              <w:t xml:space="preserve">• the </w:t>
            </w:r>
            <w:r w:rsidR="00E12015">
              <w:rPr>
                <w:sz w:val="20"/>
                <w:szCs w:val="20"/>
              </w:rPr>
              <w:t>school</w:t>
            </w:r>
            <w:r>
              <w:rPr>
                <w:sz w:val="20"/>
                <w:szCs w:val="20"/>
              </w:rPr>
              <w:t xml:space="preserve">/Trust is not following the terms of its funding agreement </w:t>
            </w:r>
          </w:p>
          <w:p w:rsidR="00AD1EBD" w:rsidRDefault="00AD1EBD" w:rsidP="00AD1EBD">
            <w:pPr>
              <w:pStyle w:val="Default"/>
              <w:rPr>
                <w:sz w:val="20"/>
                <w:szCs w:val="20"/>
              </w:rPr>
            </w:pPr>
            <w:r>
              <w:rPr>
                <w:sz w:val="20"/>
                <w:szCs w:val="20"/>
              </w:rPr>
              <w:t xml:space="preserve">• The </w:t>
            </w:r>
            <w:r w:rsidR="00E12015">
              <w:rPr>
                <w:sz w:val="20"/>
                <w:szCs w:val="20"/>
              </w:rPr>
              <w:t>school</w:t>
            </w:r>
            <w:r>
              <w:rPr>
                <w:sz w:val="20"/>
                <w:szCs w:val="20"/>
              </w:rPr>
              <w:t xml:space="preserve">/Trust has failed to comply with any other legal obligation </w:t>
            </w:r>
          </w:p>
          <w:p w:rsidR="00AD1EBD" w:rsidRDefault="00AD1EBD" w:rsidP="00AD1EBD">
            <w:pPr>
              <w:pStyle w:val="Default"/>
              <w:rPr>
                <w:sz w:val="20"/>
                <w:szCs w:val="20"/>
              </w:rPr>
            </w:pPr>
          </w:p>
        </w:tc>
      </w:tr>
    </w:tbl>
    <w:p w:rsidR="000C6B88" w:rsidRDefault="000C6B88"/>
    <w:p w:rsidR="00486F0B" w:rsidRPr="00486F0B" w:rsidRDefault="00BD57A2" w:rsidP="00D65771">
      <w:pPr>
        <w:pStyle w:val="Default"/>
        <w:numPr>
          <w:ilvl w:val="0"/>
          <w:numId w:val="3"/>
        </w:numPr>
        <w:spacing w:before="120"/>
        <w:ind w:hanging="720"/>
        <w:rPr>
          <w:sz w:val="22"/>
          <w:szCs w:val="22"/>
        </w:rPr>
      </w:pPr>
      <w:r w:rsidRPr="00486F0B">
        <w:rPr>
          <w:b/>
          <w:bCs/>
          <w:sz w:val="22"/>
          <w:szCs w:val="22"/>
        </w:rPr>
        <w:t xml:space="preserve">Stage 1: Dealing with concerns and complaints informally </w:t>
      </w:r>
    </w:p>
    <w:p w:rsidR="00486F0B" w:rsidRPr="00486F0B" w:rsidRDefault="00BD57A2" w:rsidP="00D65771">
      <w:pPr>
        <w:pStyle w:val="Default"/>
        <w:numPr>
          <w:ilvl w:val="1"/>
          <w:numId w:val="3"/>
        </w:numPr>
        <w:spacing w:before="120"/>
        <w:ind w:left="709" w:hanging="709"/>
        <w:rPr>
          <w:vanish/>
        </w:rPr>
      </w:pPr>
      <w:r w:rsidRPr="00486F0B">
        <w:rPr>
          <w:sz w:val="22"/>
          <w:szCs w:val="22"/>
        </w:rPr>
        <w:t xml:space="preserve">The vast majority of concerns and complaints can be resolved informally. There are many occasions where concerns are resolved straight away through the </w:t>
      </w:r>
      <w:r w:rsidR="006C0DB0">
        <w:rPr>
          <w:sz w:val="22"/>
          <w:szCs w:val="22"/>
        </w:rPr>
        <w:t>class teacher, subject leader, m</w:t>
      </w:r>
      <w:r w:rsidRPr="00486F0B">
        <w:rPr>
          <w:sz w:val="22"/>
          <w:szCs w:val="22"/>
        </w:rPr>
        <w:t xml:space="preserve">entor, </w:t>
      </w:r>
      <w:r w:rsidR="000C6B88" w:rsidRPr="00486F0B">
        <w:rPr>
          <w:sz w:val="22"/>
          <w:szCs w:val="22"/>
        </w:rPr>
        <w:t>pastoral leader</w:t>
      </w:r>
      <w:r w:rsidRPr="00486F0B">
        <w:rPr>
          <w:sz w:val="22"/>
          <w:szCs w:val="22"/>
        </w:rPr>
        <w:t xml:space="preserve">, senior leader, other member of staff or the </w:t>
      </w:r>
      <w:r w:rsidR="000C6B88" w:rsidRPr="00486F0B">
        <w:rPr>
          <w:sz w:val="22"/>
          <w:szCs w:val="22"/>
        </w:rPr>
        <w:t>Headteacher</w:t>
      </w:r>
      <w:r w:rsidR="006C0DB0">
        <w:rPr>
          <w:sz w:val="22"/>
          <w:szCs w:val="22"/>
        </w:rPr>
        <w:t>, depending on who</w:t>
      </w:r>
      <w:r w:rsidRPr="00486F0B">
        <w:rPr>
          <w:sz w:val="22"/>
          <w:szCs w:val="22"/>
        </w:rPr>
        <w:t xml:space="preserve"> the parent first approached, without the need to resort to a formal complaints procedure, and this is preferable for all concerned. </w:t>
      </w:r>
    </w:p>
    <w:p w:rsidR="00BD57A2" w:rsidRPr="001B4FEE" w:rsidRDefault="006C0DB0" w:rsidP="00D65771">
      <w:pPr>
        <w:pStyle w:val="Default"/>
        <w:numPr>
          <w:ilvl w:val="1"/>
          <w:numId w:val="3"/>
        </w:numPr>
        <w:spacing w:before="120"/>
        <w:ind w:left="709" w:hanging="709"/>
        <w:rPr>
          <w:sz w:val="22"/>
          <w:szCs w:val="22"/>
        </w:rPr>
      </w:pPr>
      <w:r>
        <w:rPr>
          <w:sz w:val="22"/>
          <w:szCs w:val="22"/>
        </w:rPr>
        <w:t>In some instances, the complainant</w:t>
      </w:r>
      <w:r w:rsidR="00BD57A2">
        <w:rPr>
          <w:sz w:val="22"/>
          <w:szCs w:val="22"/>
        </w:rPr>
        <w:t xml:space="preserve"> may also welcome the opportunity for an informal </w:t>
      </w:r>
      <w:r w:rsidR="00BD57A2" w:rsidRPr="001B4FEE">
        <w:rPr>
          <w:sz w:val="22"/>
          <w:szCs w:val="22"/>
        </w:rPr>
        <w:t xml:space="preserve">discussion with the </w:t>
      </w:r>
      <w:r w:rsidR="000C6B88" w:rsidRPr="001B4FEE">
        <w:rPr>
          <w:sz w:val="22"/>
          <w:szCs w:val="22"/>
        </w:rPr>
        <w:t>Headteacher</w:t>
      </w:r>
      <w:r w:rsidR="00BD57A2" w:rsidRPr="001B4FEE">
        <w:rPr>
          <w:sz w:val="22"/>
          <w:szCs w:val="22"/>
        </w:rPr>
        <w:t xml:space="preserve"> or other senior member of staff. </w:t>
      </w:r>
      <w:r w:rsidR="004777C6" w:rsidRPr="001B4FEE">
        <w:rPr>
          <w:sz w:val="22"/>
          <w:szCs w:val="22"/>
        </w:rPr>
        <w:t xml:space="preserve">If </w:t>
      </w:r>
      <w:r w:rsidR="00A979D1" w:rsidRPr="001B4FEE">
        <w:rPr>
          <w:sz w:val="22"/>
          <w:szCs w:val="22"/>
        </w:rPr>
        <w:t xml:space="preserve">the </w:t>
      </w:r>
      <w:r w:rsidR="001B4FEE" w:rsidRPr="001B4FEE">
        <w:rPr>
          <w:sz w:val="22"/>
          <w:szCs w:val="22"/>
        </w:rPr>
        <w:t>complaint concerns</w:t>
      </w:r>
      <w:r w:rsidR="00A979D1" w:rsidRPr="001B4FEE">
        <w:rPr>
          <w:sz w:val="22"/>
          <w:szCs w:val="22"/>
        </w:rPr>
        <w:t xml:space="preserve"> the Headteacher then the informal discussion will be held with the</w:t>
      </w:r>
      <w:r w:rsidR="00063240" w:rsidRPr="001B4FEE">
        <w:rPr>
          <w:sz w:val="22"/>
          <w:szCs w:val="22"/>
        </w:rPr>
        <w:t xml:space="preserve"> </w:t>
      </w:r>
      <w:r w:rsidR="004777C6" w:rsidRPr="001B4FEE">
        <w:rPr>
          <w:sz w:val="22"/>
          <w:szCs w:val="22"/>
        </w:rPr>
        <w:t xml:space="preserve">Chair of the Local Governing </w:t>
      </w:r>
      <w:r w:rsidR="001B4FEE" w:rsidRPr="001B4FEE">
        <w:rPr>
          <w:sz w:val="22"/>
          <w:szCs w:val="22"/>
        </w:rPr>
        <w:t>Bo</w:t>
      </w:r>
      <w:r w:rsidR="004C44A6">
        <w:rPr>
          <w:sz w:val="22"/>
          <w:szCs w:val="22"/>
        </w:rPr>
        <w:t>ard</w:t>
      </w:r>
      <w:r w:rsidR="001B4FEE" w:rsidRPr="001B4FEE">
        <w:rPr>
          <w:sz w:val="22"/>
          <w:szCs w:val="22"/>
        </w:rPr>
        <w:t>.</w:t>
      </w:r>
    </w:p>
    <w:p w:rsidR="00BD57A2" w:rsidRDefault="00BD57A2" w:rsidP="00D65771">
      <w:pPr>
        <w:pStyle w:val="Default"/>
        <w:numPr>
          <w:ilvl w:val="1"/>
          <w:numId w:val="3"/>
        </w:numPr>
        <w:spacing w:before="120"/>
        <w:ind w:left="709" w:hanging="709"/>
        <w:rPr>
          <w:sz w:val="22"/>
          <w:szCs w:val="22"/>
        </w:rPr>
      </w:pPr>
      <w:r>
        <w:rPr>
          <w:sz w:val="22"/>
          <w:szCs w:val="22"/>
        </w:rPr>
        <w:t xml:space="preserve">Although this stage involves dealing with the issue informally it may prove helpful later, although not essential at this stage, for the person responding to make a basic record of the issue or complaint raised, which may include brief notes of conversations (face to face or over the telephone), and the responses made. </w:t>
      </w:r>
    </w:p>
    <w:p w:rsidR="00BD57A2" w:rsidRDefault="00BD57A2" w:rsidP="00D65771">
      <w:pPr>
        <w:pStyle w:val="Default"/>
        <w:numPr>
          <w:ilvl w:val="1"/>
          <w:numId w:val="3"/>
        </w:numPr>
        <w:spacing w:before="120"/>
        <w:ind w:left="709" w:hanging="709"/>
        <w:rPr>
          <w:sz w:val="22"/>
          <w:szCs w:val="22"/>
        </w:rPr>
      </w:pPr>
      <w:r>
        <w:rPr>
          <w:sz w:val="22"/>
          <w:szCs w:val="22"/>
        </w:rPr>
        <w:t xml:space="preserve">The person who raised the issue should be informed of the action to be taken to resolve the issue. It may be helpful to confirm undertakings given about future action or monitoring in writing. </w:t>
      </w:r>
    </w:p>
    <w:p w:rsidR="000C6B88" w:rsidRDefault="00BD57A2" w:rsidP="00D65771">
      <w:pPr>
        <w:pStyle w:val="Default"/>
        <w:numPr>
          <w:ilvl w:val="1"/>
          <w:numId w:val="3"/>
        </w:numPr>
        <w:spacing w:before="120"/>
        <w:ind w:left="709" w:hanging="709"/>
        <w:rPr>
          <w:sz w:val="22"/>
          <w:szCs w:val="22"/>
        </w:rPr>
      </w:pPr>
      <w:r w:rsidRPr="00AF3C42">
        <w:rPr>
          <w:sz w:val="22"/>
          <w:szCs w:val="22"/>
        </w:rPr>
        <w:t xml:space="preserve">If the person is dissatisfied with the response they have been given at this stage, they should be provided with a copy of the Trust’s Complaints Policy and the Trust’s </w:t>
      </w:r>
      <w:r w:rsidRPr="00AF3C42">
        <w:rPr>
          <w:sz w:val="22"/>
          <w:szCs w:val="22"/>
        </w:rPr>
        <w:lastRenderedPageBreak/>
        <w:t xml:space="preserve">Complainant Code of Conduct and informed about how to take their complaint to Stage 2, by referring it to the </w:t>
      </w:r>
      <w:r w:rsidR="000C6B88" w:rsidRPr="00AF3C42">
        <w:rPr>
          <w:sz w:val="22"/>
          <w:szCs w:val="22"/>
        </w:rPr>
        <w:t>Headteacher</w:t>
      </w:r>
      <w:r w:rsidRPr="00AF3C42">
        <w:rPr>
          <w:sz w:val="22"/>
          <w:szCs w:val="22"/>
        </w:rPr>
        <w:t xml:space="preserve"> usually in writing (see Annex 2 – Complaints Form). </w:t>
      </w:r>
    </w:p>
    <w:p w:rsidR="00AF3C42" w:rsidRPr="00AF3C42" w:rsidRDefault="00AF3C42" w:rsidP="00F352EC">
      <w:pPr>
        <w:pStyle w:val="Default"/>
        <w:spacing w:before="120"/>
        <w:rPr>
          <w:sz w:val="22"/>
          <w:szCs w:val="22"/>
        </w:rPr>
      </w:pPr>
    </w:p>
    <w:p w:rsidR="00AF3C42" w:rsidRPr="00AF3C42" w:rsidRDefault="00AF3C42" w:rsidP="00D65771">
      <w:pPr>
        <w:pStyle w:val="ListParagraph"/>
        <w:numPr>
          <w:ilvl w:val="0"/>
          <w:numId w:val="3"/>
        </w:numPr>
        <w:autoSpaceDE w:val="0"/>
        <w:autoSpaceDN w:val="0"/>
        <w:adjustRightInd w:val="0"/>
        <w:spacing w:before="120" w:after="0" w:line="240" w:lineRule="auto"/>
        <w:ind w:hanging="720"/>
        <w:contextualSpacing w:val="0"/>
        <w:rPr>
          <w:rFonts w:ascii="Arial" w:hAnsi="Arial" w:cs="Arial"/>
          <w:b/>
          <w:vanish/>
          <w:color w:val="000000"/>
        </w:rPr>
      </w:pPr>
      <w:r w:rsidRPr="00AF3C42">
        <w:rPr>
          <w:rFonts w:ascii="Arial" w:hAnsi="Arial" w:cs="Arial"/>
          <w:b/>
          <w:vanish/>
          <w:color w:val="000000"/>
        </w:rPr>
        <w:t xml:space="preserve">Stage 2 </w:t>
      </w:r>
      <w:r w:rsidR="00F352EC">
        <w:rPr>
          <w:rFonts w:ascii="Arial" w:hAnsi="Arial" w:cs="Arial"/>
          <w:b/>
          <w:vanish/>
          <w:color w:val="000000"/>
        </w:rPr>
        <w:t xml:space="preserve">- </w:t>
      </w:r>
      <w:r w:rsidRPr="00AF3C42">
        <w:rPr>
          <w:rFonts w:ascii="Arial" w:hAnsi="Arial" w:cs="Arial"/>
          <w:b/>
          <w:vanish/>
          <w:color w:val="000000"/>
        </w:rPr>
        <w:t>Referral to the Headteacher</w:t>
      </w:r>
    </w:p>
    <w:p w:rsidR="00E775C1" w:rsidRPr="000C2E01" w:rsidRDefault="00E775C1" w:rsidP="00D65771">
      <w:pPr>
        <w:pStyle w:val="Default"/>
        <w:numPr>
          <w:ilvl w:val="1"/>
          <w:numId w:val="3"/>
        </w:numPr>
        <w:spacing w:before="120"/>
        <w:ind w:left="709" w:hanging="709"/>
        <w:rPr>
          <w:sz w:val="22"/>
          <w:szCs w:val="22"/>
        </w:rPr>
      </w:pPr>
      <w:r w:rsidRPr="000C2E01">
        <w:rPr>
          <w:sz w:val="22"/>
          <w:szCs w:val="22"/>
        </w:rPr>
        <w:t xml:space="preserve">The issue is referred to the Headteacher for investigation, usually by the Complainant </w:t>
      </w:r>
      <w:r w:rsidR="00CD59C2" w:rsidRPr="000C2E01">
        <w:rPr>
          <w:sz w:val="22"/>
          <w:szCs w:val="22"/>
        </w:rPr>
        <w:t xml:space="preserve">writing to the Headteacher (see Annex 2 – Complaints Form). This should include information about why they are complaining, and what they want to happen as a result of their complaint. </w:t>
      </w:r>
      <w:r w:rsidRPr="000C2E01">
        <w:rPr>
          <w:sz w:val="22"/>
          <w:szCs w:val="22"/>
        </w:rPr>
        <w:t xml:space="preserve"> where there is:</w:t>
      </w:r>
    </w:p>
    <w:p w:rsidR="00E775C1" w:rsidRPr="00E775C1" w:rsidRDefault="00E775C1" w:rsidP="00D65771">
      <w:pPr>
        <w:pStyle w:val="Default"/>
        <w:numPr>
          <w:ilvl w:val="1"/>
          <w:numId w:val="4"/>
        </w:numPr>
        <w:spacing w:before="120"/>
        <w:rPr>
          <w:sz w:val="22"/>
          <w:szCs w:val="22"/>
        </w:rPr>
      </w:pPr>
      <w:r w:rsidRPr="00E775C1">
        <w:rPr>
          <w:sz w:val="22"/>
          <w:szCs w:val="22"/>
        </w:rPr>
        <w:t xml:space="preserve">An unresolved concern under Stage 1, or </w:t>
      </w:r>
    </w:p>
    <w:p w:rsidR="00E775C1" w:rsidRPr="00E775C1" w:rsidRDefault="00E775C1" w:rsidP="00D65771">
      <w:pPr>
        <w:pStyle w:val="Default"/>
        <w:numPr>
          <w:ilvl w:val="1"/>
          <w:numId w:val="4"/>
        </w:numPr>
        <w:spacing w:before="120"/>
        <w:rPr>
          <w:sz w:val="22"/>
          <w:szCs w:val="22"/>
        </w:rPr>
      </w:pPr>
      <w:r w:rsidRPr="00E775C1">
        <w:rPr>
          <w:sz w:val="22"/>
          <w:szCs w:val="22"/>
        </w:rPr>
        <w:t>a complaint which needs investigation, or</w:t>
      </w:r>
    </w:p>
    <w:p w:rsidR="00CD59C2" w:rsidRPr="00674014" w:rsidRDefault="00E775C1" w:rsidP="00D65771">
      <w:pPr>
        <w:pStyle w:val="Default"/>
        <w:numPr>
          <w:ilvl w:val="1"/>
          <w:numId w:val="4"/>
        </w:numPr>
        <w:spacing w:before="120"/>
        <w:rPr>
          <w:sz w:val="22"/>
          <w:szCs w:val="22"/>
        </w:rPr>
      </w:pPr>
      <w:r w:rsidRPr="00E775C1">
        <w:rPr>
          <w:sz w:val="22"/>
          <w:szCs w:val="22"/>
        </w:rPr>
        <w:t xml:space="preserve">a more serious dissatisfaction with some aspect of the School’s policies, procedures, management or administration </w:t>
      </w:r>
    </w:p>
    <w:p w:rsidR="00B67B08" w:rsidRPr="00674014" w:rsidRDefault="00CD59C2" w:rsidP="00D65771">
      <w:pPr>
        <w:pStyle w:val="Default"/>
        <w:numPr>
          <w:ilvl w:val="1"/>
          <w:numId w:val="3"/>
        </w:numPr>
        <w:spacing w:before="120"/>
        <w:ind w:left="709" w:hanging="709"/>
        <w:rPr>
          <w:sz w:val="22"/>
          <w:szCs w:val="22"/>
        </w:rPr>
      </w:pPr>
      <w:r>
        <w:rPr>
          <w:sz w:val="22"/>
          <w:szCs w:val="22"/>
        </w:rPr>
        <w:t xml:space="preserve">The complaint </w:t>
      </w:r>
      <w:r w:rsidR="00E775C1" w:rsidRPr="00E775C1">
        <w:rPr>
          <w:sz w:val="22"/>
          <w:szCs w:val="22"/>
        </w:rPr>
        <w:t xml:space="preserve">should be set out in writing </w:t>
      </w:r>
      <w:r>
        <w:rPr>
          <w:sz w:val="22"/>
          <w:szCs w:val="22"/>
        </w:rPr>
        <w:t xml:space="preserve">(using </w:t>
      </w:r>
      <w:r w:rsidR="00674014">
        <w:rPr>
          <w:sz w:val="22"/>
          <w:szCs w:val="22"/>
        </w:rPr>
        <w:t xml:space="preserve">Annex 2 - </w:t>
      </w:r>
      <w:r>
        <w:rPr>
          <w:sz w:val="22"/>
          <w:szCs w:val="22"/>
        </w:rPr>
        <w:t xml:space="preserve">Complaints Form) </w:t>
      </w:r>
      <w:r w:rsidR="00E775C1" w:rsidRPr="00E775C1">
        <w:rPr>
          <w:sz w:val="22"/>
          <w:szCs w:val="22"/>
        </w:rPr>
        <w:t>with full details and sent with all relevant documents and full contact details</w:t>
      </w:r>
      <w:r>
        <w:rPr>
          <w:sz w:val="22"/>
          <w:szCs w:val="22"/>
        </w:rPr>
        <w:t xml:space="preserve"> </w:t>
      </w:r>
      <w:r w:rsidR="00E775C1" w:rsidRPr="00E775C1">
        <w:rPr>
          <w:sz w:val="22"/>
          <w:szCs w:val="22"/>
        </w:rPr>
        <w:t>for the attention of the Headteacher</w:t>
      </w:r>
      <w:r>
        <w:rPr>
          <w:sz w:val="22"/>
          <w:szCs w:val="22"/>
        </w:rPr>
        <w:t xml:space="preserve">. </w:t>
      </w:r>
      <w:r w:rsidR="00E775C1" w:rsidRPr="00E775C1">
        <w:rPr>
          <w:sz w:val="22"/>
          <w:szCs w:val="22"/>
        </w:rPr>
        <w:t xml:space="preserve"> </w:t>
      </w:r>
      <w:r w:rsidRPr="00CD59C2">
        <w:rPr>
          <w:sz w:val="22"/>
          <w:szCs w:val="22"/>
        </w:rPr>
        <w:t xml:space="preserve">Should a formal written complaint be received by another member of the School’s staff, he or she will immediately pass it to the Headteacher. </w:t>
      </w:r>
    </w:p>
    <w:p w:rsidR="00E775C1" w:rsidRPr="00674014" w:rsidRDefault="00B67B08" w:rsidP="00D65771">
      <w:pPr>
        <w:pStyle w:val="Default"/>
        <w:numPr>
          <w:ilvl w:val="1"/>
          <w:numId w:val="3"/>
        </w:numPr>
        <w:spacing w:before="120"/>
        <w:ind w:left="709" w:hanging="709"/>
        <w:rPr>
          <w:sz w:val="22"/>
          <w:szCs w:val="22"/>
        </w:rPr>
      </w:pPr>
      <w:r>
        <w:rPr>
          <w:sz w:val="22"/>
          <w:szCs w:val="22"/>
        </w:rPr>
        <w:t>A complaint should normally be submitted within six weeks of the incident in question. If a complaint is submitted after this date, the Complainant will be required to explain why they were not able to submit the complaint within the stated period.</w:t>
      </w:r>
    </w:p>
    <w:p w:rsidR="00CD59C2" w:rsidRDefault="00CD59C2" w:rsidP="00D65771">
      <w:pPr>
        <w:pStyle w:val="Default"/>
        <w:numPr>
          <w:ilvl w:val="1"/>
          <w:numId w:val="3"/>
        </w:numPr>
        <w:spacing w:before="120"/>
        <w:ind w:left="709" w:hanging="709"/>
        <w:rPr>
          <w:sz w:val="22"/>
          <w:szCs w:val="22"/>
        </w:rPr>
      </w:pPr>
      <w:r>
        <w:rPr>
          <w:sz w:val="22"/>
          <w:szCs w:val="22"/>
        </w:rPr>
        <w:t xml:space="preserve">It is generally at this stage that it will become clear whether: </w:t>
      </w:r>
    </w:p>
    <w:p w:rsidR="00CD59C2" w:rsidRDefault="00CD59C2" w:rsidP="00D65771">
      <w:pPr>
        <w:pStyle w:val="Default"/>
        <w:numPr>
          <w:ilvl w:val="0"/>
          <w:numId w:val="5"/>
        </w:numPr>
        <w:spacing w:before="120"/>
        <w:rPr>
          <w:sz w:val="22"/>
          <w:szCs w:val="22"/>
        </w:rPr>
      </w:pPr>
      <w:r w:rsidRPr="000C6B88">
        <w:rPr>
          <w:sz w:val="22"/>
          <w:szCs w:val="22"/>
        </w:rPr>
        <w:t xml:space="preserve">it is appropriate for the complaint to be dealt with under these procedures or whether there are statutory processes which are more appropriate. If the latter is the case, the </w:t>
      </w:r>
      <w:r>
        <w:rPr>
          <w:sz w:val="22"/>
          <w:szCs w:val="22"/>
        </w:rPr>
        <w:t xml:space="preserve">Headteacher </w:t>
      </w:r>
      <w:r w:rsidRPr="000C6B88">
        <w:rPr>
          <w:sz w:val="22"/>
          <w:szCs w:val="22"/>
        </w:rPr>
        <w:t xml:space="preserve">will need to inform the Complainant of this and the way in which the complaint will be handled. </w:t>
      </w:r>
    </w:p>
    <w:p w:rsidR="00CD59C2" w:rsidRDefault="00CD59C2" w:rsidP="00D65771">
      <w:pPr>
        <w:pStyle w:val="Default"/>
        <w:numPr>
          <w:ilvl w:val="0"/>
          <w:numId w:val="5"/>
        </w:numPr>
        <w:spacing w:before="120"/>
        <w:rPr>
          <w:sz w:val="22"/>
          <w:szCs w:val="22"/>
        </w:rPr>
      </w:pPr>
      <w:r w:rsidRPr="00CD59C2">
        <w:rPr>
          <w:sz w:val="22"/>
          <w:szCs w:val="22"/>
        </w:rPr>
        <w:t xml:space="preserve">the Headteacher will investigate the complaint. </w:t>
      </w:r>
    </w:p>
    <w:p w:rsidR="00CD59C2" w:rsidRPr="00674014" w:rsidRDefault="00CD59C2" w:rsidP="00D65771">
      <w:pPr>
        <w:pStyle w:val="Default"/>
        <w:numPr>
          <w:ilvl w:val="0"/>
          <w:numId w:val="5"/>
        </w:numPr>
        <w:spacing w:before="120"/>
        <w:rPr>
          <w:sz w:val="22"/>
          <w:szCs w:val="22"/>
        </w:rPr>
      </w:pPr>
      <w:r w:rsidRPr="00CD59C2">
        <w:rPr>
          <w:sz w:val="22"/>
          <w:szCs w:val="22"/>
        </w:rPr>
        <w:t xml:space="preserve">the concern is a definite complaint. If the focus of the complaint is unclear, the Investigator may ask the Complainant to clarify, in writing, why they are complaining, and what they want to happen as a result of their complaint. </w:t>
      </w:r>
    </w:p>
    <w:p w:rsidR="00CD59C2" w:rsidRPr="00674014" w:rsidRDefault="00CD59C2" w:rsidP="00D65771">
      <w:pPr>
        <w:pStyle w:val="Default"/>
        <w:numPr>
          <w:ilvl w:val="1"/>
          <w:numId w:val="3"/>
        </w:numPr>
        <w:spacing w:before="120"/>
        <w:ind w:left="709" w:hanging="709"/>
        <w:rPr>
          <w:sz w:val="22"/>
          <w:szCs w:val="22"/>
        </w:rPr>
      </w:pPr>
      <w:r>
        <w:rPr>
          <w:sz w:val="22"/>
          <w:szCs w:val="22"/>
        </w:rPr>
        <w:t xml:space="preserve">Any complaint received under this process should be acknowledged within </w:t>
      </w:r>
      <w:r w:rsidR="004777C6">
        <w:rPr>
          <w:sz w:val="22"/>
          <w:szCs w:val="22"/>
        </w:rPr>
        <w:t>5</w:t>
      </w:r>
      <w:r>
        <w:rPr>
          <w:sz w:val="22"/>
          <w:szCs w:val="22"/>
        </w:rPr>
        <w:t xml:space="preserve"> school </w:t>
      </w:r>
      <w:r w:rsidR="001B4FEE">
        <w:rPr>
          <w:sz w:val="22"/>
          <w:szCs w:val="22"/>
        </w:rPr>
        <w:t xml:space="preserve">days </w:t>
      </w:r>
      <w:r>
        <w:rPr>
          <w:sz w:val="22"/>
          <w:szCs w:val="22"/>
        </w:rPr>
        <w:t xml:space="preserve">of receipt of the complaint with, in the absence of extenuating circumstances, a written response from the Investigator within 20 school </w:t>
      </w:r>
      <w:r w:rsidR="001B4FEE">
        <w:rPr>
          <w:sz w:val="22"/>
          <w:szCs w:val="22"/>
        </w:rPr>
        <w:t xml:space="preserve">days </w:t>
      </w:r>
      <w:r>
        <w:rPr>
          <w:sz w:val="22"/>
          <w:szCs w:val="22"/>
        </w:rPr>
        <w:t xml:space="preserve">of receipt of the complaint. The Complainant will also be informed in the initial letter from the Investigator that if the complaint is about a named member of staff the Complainant should be advised not to contact the member of staff directly for the duration of the complaint.  The Local Governing Body will be informed of all formal complaints escalating to Stage 2. </w:t>
      </w:r>
    </w:p>
    <w:p w:rsidR="00CD59C2" w:rsidRPr="00257253" w:rsidRDefault="00CD59C2" w:rsidP="00D65771">
      <w:pPr>
        <w:pStyle w:val="Default"/>
        <w:numPr>
          <w:ilvl w:val="1"/>
          <w:numId w:val="3"/>
        </w:numPr>
        <w:spacing w:before="120"/>
        <w:ind w:left="709" w:hanging="709"/>
        <w:rPr>
          <w:sz w:val="22"/>
          <w:szCs w:val="22"/>
        </w:rPr>
      </w:pPr>
      <w:r>
        <w:rPr>
          <w:sz w:val="22"/>
          <w:szCs w:val="22"/>
        </w:rPr>
        <w:t xml:space="preserve">When a complaint is considered to be vexatious, serial, repetitive or spurious the Investigator will write to the Complainant explaining why the complaint is not being taken forward and informing that they have the right to refer this decision </w:t>
      </w:r>
      <w:r w:rsidRPr="00257253">
        <w:rPr>
          <w:sz w:val="22"/>
          <w:szCs w:val="22"/>
        </w:rPr>
        <w:t xml:space="preserve">to the Chief Executive. Examples of what the Trust considers to be vexatious include: </w:t>
      </w:r>
    </w:p>
    <w:p w:rsidR="00CD59C2" w:rsidRDefault="00CD59C2" w:rsidP="00B55216">
      <w:pPr>
        <w:pStyle w:val="Default"/>
        <w:spacing w:before="120"/>
        <w:rPr>
          <w:sz w:val="22"/>
          <w:szCs w:val="22"/>
        </w:rPr>
      </w:pPr>
    </w:p>
    <w:p w:rsidR="00CD59C2" w:rsidRDefault="00CD59C2" w:rsidP="00D65771">
      <w:pPr>
        <w:pStyle w:val="Default"/>
        <w:numPr>
          <w:ilvl w:val="0"/>
          <w:numId w:val="6"/>
        </w:numPr>
        <w:spacing w:before="120"/>
        <w:ind w:left="1134" w:hanging="425"/>
        <w:rPr>
          <w:sz w:val="22"/>
          <w:szCs w:val="22"/>
        </w:rPr>
      </w:pPr>
      <w:r>
        <w:rPr>
          <w:sz w:val="22"/>
          <w:szCs w:val="22"/>
        </w:rPr>
        <w:t xml:space="preserve">The Complainant has not identified any specific incidents or actions about which they wish to complain; </w:t>
      </w:r>
    </w:p>
    <w:p w:rsidR="00CD59C2" w:rsidRDefault="00CD59C2" w:rsidP="00D65771">
      <w:pPr>
        <w:pStyle w:val="Default"/>
        <w:numPr>
          <w:ilvl w:val="0"/>
          <w:numId w:val="6"/>
        </w:numPr>
        <w:spacing w:before="120"/>
        <w:ind w:left="1134" w:hanging="425"/>
        <w:rPr>
          <w:sz w:val="22"/>
          <w:szCs w:val="22"/>
        </w:rPr>
      </w:pPr>
      <w:r>
        <w:rPr>
          <w:sz w:val="22"/>
          <w:szCs w:val="22"/>
        </w:rPr>
        <w:t xml:space="preserve">The Complainant’s concerns are presented as conclusions rather than identifying specific incidents or actions about which they wish to complain; </w:t>
      </w:r>
    </w:p>
    <w:p w:rsidR="00CD59C2" w:rsidRDefault="00CD59C2" w:rsidP="00D65771">
      <w:pPr>
        <w:pStyle w:val="Default"/>
        <w:numPr>
          <w:ilvl w:val="0"/>
          <w:numId w:val="6"/>
        </w:numPr>
        <w:ind w:left="1134" w:hanging="425"/>
        <w:rPr>
          <w:sz w:val="22"/>
          <w:szCs w:val="22"/>
        </w:rPr>
      </w:pPr>
      <w:r>
        <w:rPr>
          <w:sz w:val="22"/>
          <w:szCs w:val="22"/>
        </w:rPr>
        <w:t xml:space="preserve">The concerns that the Complainant identifies relate to historical actions and any evidence which might have enabled an objective investigation of their complaint is no longer available; </w:t>
      </w:r>
    </w:p>
    <w:p w:rsidR="00CD59C2" w:rsidRDefault="00CD59C2" w:rsidP="00D65771">
      <w:pPr>
        <w:pStyle w:val="Default"/>
        <w:numPr>
          <w:ilvl w:val="0"/>
          <w:numId w:val="6"/>
        </w:numPr>
        <w:ind w:left="1134" w:hanging="425"/>
        <w:rPr>
          <w:sz w:val="22"/>
          <w:szCs w:val="22"/>
        </w:rPr>
      </w:pPr>
      <w:r>
        <w:rPr>
          <w:sz w:val="22"/>
          <w:szCs w:val="22"/>
        </w:rPr>
        <w:t xml:space="preserve">The substance of the complaint has been addressed under this procedure already; </w:t>
      </w:r>
    </w:p>
    <w:p w:rsidR="00CD59C2" w:rsidRDefault="00CD59C2" w:rsidP="00D65771">
      <w:pPr>
        <w:pStyle w:val="Default"/>
        <w:numPr>
          <w:ilvl w:val="0"/>
          <w:numId w:val="6"/>
        </w:numPr>
        <w:ind w:left="1134" w:hanging="425"/>
        <w:rPr>
          <w:sz w:val="22"/>
          <w:szCs w:val="22"/>
        </w:rPr>
      </w:pPr>
      <w:r>
        <w:rPr>
          <w:sz w:val="22"/>
          <w:szCs w:val="22"/>
        </w:rPr>
        <w:t xml:space="preserve">The concerns that the Complainant raises do not fall within the scope of this procedure; </w:t>
      </w:r>
    </w:p>
    <w:p w:rsidR="00CD59C2" w:rsidRDefault="00CD59C2" w:rsidP="00D65771">
      <w:pPr>
        <w:pStyle w:val="Default"/>
        <w:numPr>
          <w:ilvl w:val="0"/>
          <w:numId w:val="6"/>
        </w:numPr>
        <w:ind w:left="1134" w:hanging="425"/>
        <w:rPr>
          <w:sz w:val="22"/>
          <w:szCs w:val="22"/>
        </w:rPr>
      </w:pPr>
      <w:r>
        <w:rPr>
          <w:sz w:val="22"/>
          <w:szCs w:val="22"/>
        </w:rPr>
        <w:t xml:space="preserve">The Complainant does not identify any potential sources of evidence which might allow the matter to be investigated; </w:t>
      </w:r>
    </w:p>
    <w:p w:rsidR="00CD59C2" w:rsidRDefault="00CD59C2" w:rsidP="00D65771">
      <w:pPr>
        <w:pStyle w:val="Default"/>
        <w:numPr>
          <w:ilvl w:val="0"/>
          <w:numId w:val="6"/>
        </w:numPr>
        <w:ind w:left="1134" w:hanging="425"/>
        <w:rPr>
          <w:sz w:val="22"/>
          <w:szCs w:val="22"/>
        </w:rPr>
      </w:pPr>
      <w:r>
        <w:rPr>
          <w:sz w:val="22"/>
          <w:szCs w:val="22"/>
        </w:rPr>
        <w:t xml:space="preserve">The complaints are obsessive, harassing, or repetitive; </w:t>
      </w:r>
    </w:p>
    <w:p w:rsidR="00CD59C2" w:rsidRDefault="00CD59C2" w:rsidP="00D65771">
      <w:pPr>
        <w:pStyle w:val="Default"/>
        <w:numPr>
          <w:ilvl w:val="0"/>
          <w:numId w:val="6"/>
        </w:numPr>
        <w:ind w:left="1134" w:hanging="425"/>
        <w:rPr>
          <w:sz w:val="22"/>
          <w:szCs w:val="22"/>
        </w:rPr>
      </w:pPr>
      <w:r>
        <w:rPr>
          <w:sz w:val="22"/>
          <w:szCs w:val="22"/>
        </w:rPr>
        <w:t xml:space="preserve">Complainants are seeking unrealistic or unreasonable outcomes; </w:t>
      </w:r>
    </w:p>
    <w:p w:rsidR="00CD59C2" w:rsidRDefault="00CD59C2" w:rsidP="00D65771">
      <w:pPr>
        <w:pStyle w:val="Default"/>
        <w:numPr>
          <w:ilvl w:val="0"/>
          <w:numId w:val="6"/>
        </w:numPr>
        <w:ind w:left="1134" w:hanging="425"/>
        <w:rPr>
          <w:sz w:val="22"/>
          <w:szCs w:val="22"/>
        </w:rPr>
      </w:pPr>
      <w:r>
        <w:rPr>
          <w:sz w:val="22"/>
          <w:szCs w:val="22"/>
        </w:rPr>
        <w:t xml:space="preserve">The complaints are designed to cause disruption and annoyance; </w:t>
      </w:r>
    </w:p>
    <w:p w:rsidR="00CD59C2" w:rsidRDefault="00CD59C2" w:rsidP="00D65771">
      <w:pPr>
        <w:pStyle w:val="Default"/>
        <w:numPr>
          <w:ilvl w:val="0"/>
          <w:numId w:val="6"/>
        </w:numPr>
        <w:ind w:left="1134" w:hanging="425"/>
        <w:rPr>
          <w:sz w:val="22"/>
          <w:szCs w:val="22"/>
        </w:rPr>
      </w:pPr>
      <w:r>
        <w:rPr>
          <w:sz w:val="22"/>
          <w:szCs w:val="22"/>
        </w:rPr>
        <w:t xml:space="preserve">Demands for redress lack any serious purpose or value. </w:t>
      </w:r>
    </w:p>
    <w:p w:rsidR="00CD59C2" w:rsidRDefault="00CD59C2" w:rsidP="00B55216">
      <w:pPr>
        <w:pStyle w:val="Default"/>
        <w:ind w:left="1134" w:hanging="425"/>
        <w:rPr>
          <w:sz w:val="22"/>
          <w:szCs w:val="22"/>
        </w:rPr>
      </w:pPr>
    </w:p>
    <w:p w:rsidR="00CD59C2" w:rsidRDefault="00CD59C2" w:rsidP="00B55216">
      <w:pPr>
        <w:pStyle w:val="Default"/>
        <w:ind w:left="1134" w:hanging="425"/>
        <w:rPr>
          <w:sz w:val="22"/>
          <w:szCs w:val="22"/>
        </w:rPr>
      </w:pPr>
      <w:r>
        <w:rPr>
          <w:sz w:val="22"/>
          <w:szCs w:val="22"/>
        </w:rPr>
        <w:t>(Please see Annex 3 for a</w:t>
      </w:r>
      <w:r w:rsidR="006C0DB0">
        <w:rPr>
          <w:sz w:val="22"/>
          <w:szCs w:val="22"/>
        </w:rPr>
        <w:t>n example of</w:t>
      </w:r>
      <w:r>
        <w:rPr>
          <w:sz w:val="22"/>
          <w:szCs w:val="22"/>
        </w:rPr>
        <w:t xml:space="preserve"> vexatious or spurious complaint letter) </w:t>
      </w:r>
    </w:p>
    <w:p w:rsidR="00CD59C2" w:rsidRDefault="00CD59C2" w:rsidP="00D7616C">
      <w:pPr>
        <w:pStyle w:val="Default"/>
        <w:rPr>
          <w:sz w:val="22"/>
          <w:szCs w:val="22"/>
        </w:rPr>
      </w:pPr>
    </w:p>
    <w:p w:rsidR="00CD59C2" w:rsidRDefault="00CD59C2" w:rsidP="00D65771">
      <w:pPr>
        <w:pStyle w:val="Default"/>
        <w:numPr>
          <w:ilvl w:val="1"/>
          <w:numId w:val="3"/>
        </w:numPr>
        <w:spacing w:before="120"/>
        <w:ind w:left="709" w:hanging="709"/>
        <w:rPr>
          <w:sz w:val="22"/>
          <w:szCs w:val="22"/>
        </w:rPr>
      </w:pPr>
      <w:r>
        <w:rPr>
          <w:sz w:val="22"/>
          <w:szCs w:val="22"/>
        </w:rPr>
        <w:t xml:space="preserve">Assuming that the complaint is not vexatious or spurious an investigation will be held and the Complainant should also be given the opportunity to meet with the Investigator, accompanied by a relative or friend if they so wish, to discuss their complaint. Written records of interviews with Complainants and with staff or witnesses carried out in the course of the investigation should be kept by the Investigator. </w:t>
      </w:r>
    </w:p>
    <w:p w:rsidR="00CD59C2" w:rsidRDefault="00CD59C2" w:rsidP="00D65771">
      <w:pPr>
        <w:pStyle w:val="Default"/>
        <w:numPr>
          <w:ilvl w:val="1"/>
          <w:numId w:val="3"/>
        </w:numPr>
        <w:spacing w:before="120"/>
        <w:ind w:left="709" w:hanging="709"/>
        <w:rPr>
          <w:sz w:val="22"/>
          <w:szCs w:val="22"/>
        </w:rPr>
      </w:pPr>
      <w:r>
        <w:rPr>
          <w:sz w:val="22"/>
          <w:szCs w:val="22"/>
        </w:rPr>
        <w:t xml:space="preserve">The letter conveying the findings of the Investigator should, in the absence of extenuating circumstances, be provided within 20 school </w:t>
      </w:r>
      <w:r w:rsidR="001B4FEE">
        <w:rPr>
          <w:sz w:val="22"/>
          <w:szCs w:val="22"/>
        </w:rPr>
        <w:t>days</w:t>
      </w:r>
      <w:r w:rsidR="00815171">
        <w:rPr>
          <w:sz w:val="22"/>
          <w:szCs w:val="22"/>
        </w:rPr>
        <w:t xml:space="preserve"> </w:t>
      </w:r>
      <w:r>
        <w:rPr>
          <w:sz w:val="22"/>
          <w:szCs w:val="22"/>
        </w:rPr>
        <w:t xml:space="preserve">of the receipt of the complaint and should include the outcome of the investigation accompanied by an explanation of those findings. The Complainant and should also be informed of the process for referral to Stage 3 of the Complaints Policy. Any such referral should be made within 10 school </w:t>
      </w:r>
      <w:r w:rsidR="001B4FEE">
        <w:rPr>
          <w:sz w:val="22"/>
          <w:szCs w:val="22"/>
        </w:rPr>
        <w:t>days</w:t>
      </w:r>
      <w:r w:rsidR="00815171">
        <w:rPr>
          <w:sz w:val="22"/>
          <w:szCs w:val="22"/>
        </w:rPr>
        <w:t xml:space="preserve"> </w:t>
      </w:r>
      <w:r>
        <w:rPr>
          <w:sz w:val="22"/>
          <w:szCs w:val="22"/>
        </w:rPr>
        <w:t xml:space="preserve">after receipt of the </w:t>
      </w:r>
      <w:r w:rsidR="00B67B08">
        <w:rPr>
          <w:sz w:val="22"/>
          <w:szCs w:val="22"/>
        </w:rPr>
        <w:t>Investigator’s</w:t>
      </w:r>
      <w:r>
        <w:rPr>
          <w:sz w:val="22"/>
          <w:szCs w:val="22"/>
        </w:rPr>
        <w:t xml:space="preserve"> </w:t>
      </w:r>
      <w:r w:rsidR="008824BC">
        <w:rPr>
          <w:sz w:val="22"/>
          <w:szCs w:val="22"/>
        </w:rPr>
        <w:t>response</w:t>
      </w:r>
      <w:r>
        <w:rPr>
          <w:sz w:val="22"/>
          <w:szCs w:val="22"/>
        </w:rPr>
        <w:t xml:space="preserve">. </w:t>
      </w:r>
    </w:p>
    <w:p w:rsidR="00CD59C2" w:rsidRPr="00E775C1" w:rsidRDefault="00CD59C2" w:rsidP="00D7616C">
      <w:pPr>
        <w:pStyle w:val="Default"/>
        <w:rPr>
          <w:sz w:val="22"/>
          <w:szCs w:val="22"/>
        </w:rPr>
      </w:pPr>
    </w:p>
    <w:p w:rsidR="00E775C1" w:rsidRDefault="00E775C1" w:rsidP="00D65771">
      <w:pPr>
        <w:pStyle w:val="Default"/>
        <w:numPr>
          <w:ilvl w:val="0"/>
          <w:numId w:val="3"/>
        </w:numPr>
        <w:ind w:hanging="720"/>
        <w:rPr>
          <w:sz w:val="22"/>
          <w:szCs w:val="22"/>
        </w:rPr>
      </w:pPr>
      <w:r>
        <w:rPr>
          <w:b/>
          <w:bCs/>
          <w:sz w:val="22"/>
          <w:szCs w:val="22"/>
        </w:rPr>
        <w:t xml:space="preserve">Stage </w:t>
      </w:r>
      <w:r w:rsidR="00CD59C2">
        <w:rPr>
          <w:b/>
          <w:bCs/>
          <w:sz w:val="22"/>
          <w:szCs w:val="22"/>
        </w:rPr>
        <w:t>3</w:t>
      </w:r>
      <w:r>
        <w:rPr>
          <w:b/>
          <w:bCs/>
          <w:sz w:val="22"/>
          <w:szCs w:val="22"/>
        </w:rPr>
        <w:t xml:space="preserve">: Referral to the Chair of the Local Governing Body </w:t>
      </w:r>
    </w:p>
    <w:p w:rsidR="00674014" w:rsidRPr="00486F0B" w:rsidRDefault="00674014" w:rsidP="00486F0B">
      <w:pPr>
        <w:autoSpaceDE w:val="0"/>
        <w:autoSpaceDN w:val="0"/>
        <w:adjustRightInd w:val="0"/>
        <w:spacing w:before="120" w:after="0" w:line="240" w:lineRule="auto"/>
        <w:rPr>
          <w:rFonts w:ascii="Arial" w:hAnsi="Arial" w:cs="Arial"/>
          <w:vanish/>
          <w:color w:val="000000"/>
        </w:rPr>
      </w:pPr>
    </w:p>
    <w:p w:rsidR="00CD59C2" w:rsidRPr="00674014" w:rsidRDefault="00CD59C2" w:rsidP="00D65771">
      <w:pPr>
        <w:pStyle w:val="Default"/>
        <w:numPr>
          <w:ilvl w:val="1"/>
          <w:numId w:val="3"/>
        </w:numPr>
        <w:spacing w:before="120"/>
        <w:ind w:left="709" w:hanging="709"/>
        <w:rPr>
          <w:sz w:val="22"/>
          <w:szCs w:val="22"/>
        </w:rPr>
      </w:pPr>
      <w:r w:rsidRPr="00674014">
        <w:rPr>
          <w:sz w:val="22"/>
          <w:szCs w:val="22"/>
        </w:rPr>
        <w:t xml:space="preserve">Where the complainant is dissatisfied with the decision of the Headteacher under Stage 2, the issue is referred in writing to the Chair </w:t>
      </w:r>
      <w:r>
        <w:rPr>
          <w:sz w:val="22"/>
          <w:szCs w:val="22"/>
        </w:rPr>
        <w:t xml:space="preserve">of the Local Governing Body for consideration, </w:t>
      </w:r>
      <w:r w:rsidRPr="00674014">
        <w:rPr>
          <w:sz w:val="22"/>
          <w:szCs w:val="22"/>
        </w:rPr>
        <w:t xml:space="preserve">within 10 </w:t>
      </w:r>
      <w:r w:rsidR="001B4FEE">
        <w:rPr>
          <w:sz w:val="22"/>
          <w:szCs w:val="22"/>
        </w:rPr>
        <w:t>school days</w:t>
      </w:r>
      <w:r w:rsidR="00815171">
        <w:rPr>
          <w:sz w:val="22"/>
          <w:szCs w:val="22"/>
        </w:rPr>
        <w:t xml:space="preserve"> </w:t>
      </w:r>
      <w:r w:rsidRPr="00674014">
        <w:rPr>
          <w:sz w:val="22"/>
          <w:szCs w:val="22"/>
        </w:rPr>
        <w:t>of receipt of the Headteacher’ s response.</w:t>
      </w:r>
      <w:r w:rsidRPr="00CD59C2">
        <w:rPr>
          <w:sz w:val="22"/>
          <w:szCs w:val="22"/>
        </w:rPr>
        <w:t xml:space="preserve"> </w:t>
      </w:r>
    </w:p>
    <w:p w:rsidR="00E775C1" w:rsidRPr="00815171" w:rsidRDefault="008824BC" w:rsidP="00D65771">
      <w:pPr>
        <w:pStyle w:val="Default"/>
        <w:numPr>
          <w:ilvl w:val="1"/>
          <w:numId w:val="3"/>
        </w:numPr>
        <w:spacing w:before="120"/>
        <w:ind w:left="709" w:hanging="709"/>
        <w:rPr>
          <w:sz w:val="22"/>
          <w:szCs w:val="22"/>
        </w:rPr>
      </w:pPr>
      <w:r w:rsidRPr="00815171">
        <w:rPr>
          <w:sz w:val="22"/>
          <w:szCs w:val="22"/>
        </w:rPr>
        <w:t>T</w:t>
      </w:r>
      <w:r w:rsidR="00CD59C2" w:rsidRPr="00815171">
        <w:rPr>
          <w:sz w:val="22"/>
          <w:szCs w:val="22"/>
        </w:rPr>
        <w:t>he Chair of the Local Governing Body will investigate the complaint. If the complaint is about the Headteacher the investigation is always conducted by the Chair</w:t>
      </w:r>
      <w:r w:rsidRPr="00815171">
        <w:rPr>
          <w:sz w:val="22"/>
          <w:szCs w:val="22"/>
        </w:rPr>
        <w:t>.</w:t>
      </w:r>
      <w:r w:rsidR="004777C6" w:rsidRPr="00815171">
        <w:rPr>
          <w:sz w:val="22"/>
          <w:szCs w:val="22"/>
        </w:rPr>
        <w:t xml:space="preserve"> If the </w:t>
      </w:r>
      <w:r w:rsidR="00A979D1" w:rsidRPr="00815171">
        <w:rPr>
          <w:sz w:val="22"/>
          <w:szCs w:val="22"/>
        </w:rPr>
        <w:t>complaint is about the Chair then the investigation will be undertaken by the Vice Chair of the Local Governing Body.</w:t>
      </w:r>
    </w:p>
    <w:p w:rsidR="00AD1EBD" w:rsidRPr="00674014" w:rsidRDefault="00BD57A2" w:rsidP="00D65771">
      <w:pPr>
        <w:pStyle w:val="Default"/>
        <w:numPr>
          <w:ilvl w:val="1"/>
          <w:numId w:val="3"/>
        </w:numPr>
        <w:spacing w:before="120"/>
        <w:ind w:left="709" w:hanging="709"/>
        <w:rPr>
          <w:sz w:val="22"/>
          <w:szCs w:val="22"/>
        </w:rPr>
      </w:pPr>
      <w:r>
        <w:rPr>
          <w:sz w:val="22"/>
          <w:szCs w:val="22"/>
        </w:rPr>
        <w:t>Any complaint received under this process</w:t>
      </w:r>
      <w:r w:rsidR="003150C4">
        <w:rPr>
          <w:sz w:val="22"/>
          <w:szCs w:val="22"/>
        </w:rPr>
        <w:t xml:space="preserve"> should be acknowledged within 5</w:t>
      </w:r>
      <w:r>
        <w:rPr>
          <w:sz w:val="22"/>
          <w:szCs w:val="22"/>
        </w:rPr>
        <w:t xml:space="preserve"> school </w:t>
      </w:r>
      <w:r w:rsidR="001B4FEE">
        <w:rPr>
          <w:sz w:val="22"/>
          <w:szCs w:val="22"/>
        </w:rPr>
        <w:t>days</w:t>
      </w:r>
      <w:r w:rsidR="00815171">
        <w:rPr>
          <w:sz w:val="22"/>
          <w:szCs w:val="22"/>
        </w:rPr>
        <w:t xml:space="preserve"> </w:t>
      </w:r>
      <w:r>
        <w:rPr>
          <w:sz w:val="22"/>
          <w:szCs w:val="22"/>
        </w:rPr>
        <w:t xml:space="preserve">of receipt of the complaint with, in the absence of extenuating circumstances, a written response from the Investigator within 20 school </w:t>
      </w:r>
      <w:r w:rsidR="001B4FEE">
        <w:rPr>
          <w:sz w:val="22"/>
          <w:szCs w:val="22"/>
        </w:rPr>
        <w:t>days</w:t>
      </w:r>
      <w:r w:rsidR="00815171">
        <w:rPr>
          <w:sz w:val="22"/>
          <w:szCs w:val="22"/>
        </w:rPr>
        <w:t xml:space="preserve"> </w:t>
      </w:r>
      <w:r>
        <w:rPr>
          <w:sz w:val="22"/>
          <w:szCs w:val="22"/>
        </w:rPr>
        <w:t xml:space="preserve">of receipt of the complaint. The Complainant will also be informed in the initial letter from the Investigator that if the complaint is about a named member of staff the Complainant should be advised not to contact the member of staff directly for the duration of the complaint. </w:t>
      </w:r>
    </w:p>
    <w:p w:rsidR="00AD1EBD" w:rsidRDefault="00BD57A2" w:rsidP="00D65771">
      <w:pPr>
        <w:pStyle w:val="Default"/>
        <w:numPr>
          <w:ilvl w:val="1"/>
          <w:numId w:val="3"/>
        </w:numPr>
        <w:spacing w:before="120"/>
        <w:ind w:left="709" w:hanging="709"/>
        <w:rPr>
          <w:sz w:val="22"/>
          <w:szCs w:val="22"/>
        </w:rPr>
      </w:pPr>
      <w:r w:rsidRPr="00AD1EBD">
        <w:rPr>
          <w:sz w:val="22"/>
          <w:szCs w:val="22"/>
        </w:rPr>
        <w:t>In acknowledging any complaint, the Investigator may need to explain their powers in the matter in question and the extent to which it may or may not be possible to achieve the outcome desired by the Complainant. For example, a parent may be unhappy with their child’s class placement. Whilst the Investigator can look at whether the decision about the class placement was made in a fair, reasonable and consistent way, they do not have the powers to change the placement. In such instances it is important that the Complainant is made aware at the outset of the scope of the investigation. However, when the Investigator</w:t>
      </w:r>
      <w:r w:rsidR="00AD1EBD" w:rsidRPr="00AD1EBD">
        <w:rPr>
          <w:sz w:val="22"/>
          <w:szCs w:val="22"/>
        </w:rPr>
        <w:t xml:space="preserve"> </w:t>
      </w:r>
      <w:r w:rsidR="00AD1EBD">
        <w:rPr>
          <w:sz w:val="22"/>
          <w:szCs w:val="22"/>
        </w:rPr>
        <w:t>is the Chair of the Local Governing Body and where it is not within the remit of the Inves</w:t>
      </w:r>
      <w:r w:rsidR="006C0DB0">
        <w:rPr>
          <w:sz w:val="22"/>
          <w:szCs w:val="22"/>
        </w:rPr>
        <w:t>tigator to change a decision, they</w:t>
      </w:r>
      <w:r w:rsidR="00AD1EBD">
        <w:rPr>
          <w:sz w:val="22"/>
          <w:szCs w:val="22"/>
        </w:rPr>
        <w:t xml:space="preserve"> may make a recommendation for the Headteacher to consider. </w:t>
      </w:r>
    </w:p>
    <w:p w:rsidR="00BD57A2" w:rsidRPr="00B55216" w:rsidRDefault="00AD1EBD" w:rsidP="00D65771">
      <w:pPr>
        <w:pStyle w:val="Default"/>
        <w:numPr>
          <w:ilvl w:val="1"/>
          <w:numId w:val="3"/>
        </w:numPr>
        <w:spacing w:before="120"/>
        <w:ind w:left="709" w:hanging="709"/>
        <w:rPr>
          <w:sz w:val="22"/>
          <w:szCs w:val="22"/>
        </w:rPr>
      </w:pPr>
      <w:r>
        <w:rPr>
          <w:sz w:val="22"/>
          <w:szCs w:val="22"/>
        </w:rPr>
        <w:t xml:space="preserve">Should the complaint relate to a member of Trust level staff, the actions of the Trust’s Board of </w:t>
      </w:r>
      <w:r w:rsidR="004C44A6">
        <w:rPr>
          <w:sz w:val="22"/>
          <w:szCs w:val="22"/>
        </w:rPr>
        <w:t>Trustees</w:t>
      </w:r>
      <w:r>
        <w:rPr>
          <w:sz w:val="22"/>
          <w:szCs w:val="22"/>
        </w:rPr>
        <w:t xml:space="preserve"> or an individual </w:t>
      </w:r>
      <w:r w:rsidR="004C44A6">
        <w:rPr>
          <w:sz w:val="22"/>
          <w:szCs w:val="22"/>
        </w:rPr>
        <w:t>Trustee</w:t>
      </w:r>
      <w:r>
        <w:rPr>
          <w:sz w:val="22"/>
          <w:szCs w:val="22"/>
        </w:rPr>
        <w:t xml:space="preserve">, the Complainant should request a review of their complaint in writing to the Chair of the Board of </w:t>
      </w:r>
      <w:r w:rsidR="004C44A6">
        <w:rPr>
          <w:sz w:val="22"/>
          <w:szCs w:val="22"/>
        </w:rPr>
        <w:t>Trustees</w:t>
      </w:r>
      <w:r>
        <w:rPr>
          <w:sz w:val="22"/>
          <w:szCs w:val="22"/>
        </w:rPr>
        <w:t xml:space="preserve">, via the Company Secretary to the Trust (should the complaint be about the Chair of the Board of </w:t>
      </w:r>
      <w:r w:rsidR="004C44A6">
        <w:rPr>
          <w:sz w:val="22"/>
          <w:szCs w:val="22"/>
        </w:rPr>
        <w:t>Trustee</w:t>
      </w:r>
      <w:r>
        <w:rPr>
          <w:sz w:val="22"/>
          <w:szCs w:val="22"/>
        </w:rPr>
        <w:t xml:space="preserve">s, an alternative </w:t>
      </w:r>
      <w:r w:rsidR="004C44A6">
        <w:rPr>
          <w:sz w:val="22"/>
          <w:szCs w:val="22"/>
        </w:rPr>
        <w:t xml:space="preserve">Trustee </w:t>
      </w:r>
      <w:r>
        <w:rPr>
          <w:sz w:val="22"/>
          <w:szCs w:val="22"/>
        </w:rPr>
        <w:t>should undertake the investigation). The process will follow the same principles described above.</w:t>
      </w:r>
    </w:p>
    <w:p w:rsidR="004777C6" w:rsidRDefault="004777C6" w:rsidP="00486F0B">
      <w:pPr>
        <w:pStyle w:val="Default"/>
        <w:spacing w:before="120"/>
      </w:pPr>
    </w:p>
    <w:p w:rsidR="00AD1EBD" w:rsidRPr="00324264" w:rsidRDefault="00AD1EBD" w:rsidP="00D65771">
      <w:pPr>
        <w:pStyle w:val="ListParagraph"/>
        <w:numPr>
          <w:ilvl w:val="0"/>
          <w:numId w:val="3"/>
        </w:numPr>
        <w:autoSpaceDE w:val="0"/>
        <w:autoSpaceDN w:val="0"/>
        <w:adjustRightInd w:val="0"/>
        <w:spacing w:after="0" w:line="240" w:lineRule="auto"/>
        <w:ind w:hanging="720"/>
        <w:rPr>
          <w:rFonts w:ascii="Arial" w:hAnsi="Arial" w:cs="Arial"/>
          <w:b/>
          <w:bCs/>
          <w:color w:val="000000"/>
        </w:rPr>
      </w:pPr>
      <w:r w:rsidRPr="00324264">
        <w:rPr>
          <w:rFonts w:ascii="Arial" w:hAnsi="Arial" w:cs="Arial"/>
          <w:b/>
          <w:bCs/>
          <w:color w:val="000000"/>
        </w:rPr>
        <w:t xml:space="preserve">Stage </w:t>
      </w:r>
      <w:r w:rsidR="008824BC" w:rsidRPr="00324264">
        <w:rPr>
          <w:rFonts w:ascii="Arial" w:hAnsi="Arial" w:cs="Arial"/>
          <w:b/>
          <w:bCs/>
          <w:color w:val="000000"/>
        </w:rPr>
        <w:t>4</w:t>
      </w:r>
      <w:r w:rsidRPr="00324264">
        <w:rPr>
          <w:rFonts w:ascii="Arial" w:hAnsi="Arial" w:cs="Arial"/>
          <w:b/>
          <w:bCs/>
          <w:color w:val="000000"/>
        </w:rPr>
        <w:t>: Re</w:t>
      </w:r>
      <w:r w:rsidR="00473F19" w:rsidRPr="00324264">
        <w:rPr>
          <w:rFonts w:ascii="Arial" w:hAnsi="Arial" w:cs="Arial"/>
          <w:b/>
          <w:bCs/>
          <w:color w:val="000000"/>
        </w:rPr>
        <w:t xml:space="preserve">ference to the </w:t>
      </w:r>
      <w:r w:rsidR="00E84697" w:rsidRPr="00324264">
        <w:rPr>
          <w:rFonts w:ascii="Arial" w:hAnsi="Arial" w:cs="Arial"/>
          <w:b/>
          <w:bCs/>
          <w:color w:val="000000"/>
        </w:rPr>
        <w:t xml:space="preserve">Complaints </w:t>
      </w:r>
      <w:r w:rsidR="00473F19" w:rsidRPr="00324264">
        <w:rPr>
          <w:rFonts w:ascii="Arial" w:hAnsi="Arial" w:cs="Arial"/>
          <w:b/>
          <w:bCs/>
          <w:color w:val="000000"/>
        </w:rPr>
        <w:t xml:space="preserve">Review </w:t>
      </w:r>
      <w:r w:rsidRPr="00324264">
        <w:rPr>
          <w:rFonts w:ascii="Arial" w:hAnsi="Arial" w:cs="Arial"/>
          <w:b/>
          <w:bCs/>
          <w:color w:val="000000"/>
        </w:rPr>
        <w:t xml:space="preserve">Panel </w:t>
      </w:r>
    </w:p>
    <w:p w:rsidR="00AD1EBD" w:rsidRPr="00AD1EBD" w:rsidRDefault="00AD1EBD" w:rsidP="00486F0B">
      <w:pPr>
        <w:autoSpaceDE w:val="0"/>
        <w:autoSpaceDN w:val="0"/>
        <w:adjustRightInd w:val="0"/>
        <w:spacing w:after="0" w:line="240" w:lineRule="auto"/>
        <w:rPr>
          <w:rFonts w:ascii="Arial" w:hAnsi="Arial" w:cs="Arial"/>
          <w:color w:val="000000"/>
        </w:rPr>
      </w:pPr>
    </w:p>
    <w:p w:rsidR="00AD1EBD" w:rsidRPr="00324264" w:rsidRDefault="00D65771" w:rsidP="00D65771">
      <w:pPr>
        <w:autoSpaceDE w:val="0"/>
        <w:autoSpaceDN w:val="0"/>
        <w:adjustRightInd w:val="0"/>
        <w:spacing w:after="0" w:line="240" w:lineRule="auto"/>
        <w:ind w:left="567" w:hanging="567"/>
        <w:rPr>
          <w:rFonts w:ascii="Arial" w:hAnsi="Arial" w:cs="Arial"/>
          <w:color w:val="000000"/>
        </w:rPr>
      </w:pPr>
      <w:r>
        <w:rPr>
          <w:rFonts w:ascii="Arial" w:hAnsi="Arial" w:cs="Arial"/>
          <w:bCs/>
          <w:iCs/>
          <w:color w:val="000000"/>
        </w:rPr>
        <w:t xml:space="preserve">7.1 </w:t>
      </w:r>
      <w:r>
        <w:rPr>
          <w:rFonts w:ascii="Arial" w:hAnsi="Arial" w:cs="Arial"/>
          <w:bCs/>
          <w:iCs/>
          <w:color w:val="000000"/>
        </w:rPr>
        <w:tab/>
      </w:r>
      <w:r>
        <w:rPr>
          <w:rFonts w:ascii="Arial" w:hAnsi="Arial" w:cs="Arial"/>
          <w:bCs/>
          <w:iCs/>
          <w:color w:val="000000"/>
        </w:rPr>
        <w:tab/>
      </w:r>
      <w:r w:rsidR="00AD1EBD" w:rsidRPr="009F0405">
        <w:rPr>
          <w:rFonts w:ascii="Arial" w:hAnsi="Arial" w:cs="Arial"/>
          <w:b/>
          <w:bCs/>
          <w:i/>
          <w:iCs/>
          <w:color w:val="000000"/>
        </w:rPr>
        <w:t>Overview</w:t>
      </w:r>
      <w:r w:rsidR="00AD1EBD" w:rsidRPr="00324264">
        <w:rPr>
          <w:rFonts w:ascii="Arial" w:hAnsi="Arial" w:cs="Arial"/>
          <w:bCs/>
          <w:iCs/>
          <w:color w:val="000000"/>
        </w:rPr>
        <w:t xml:space="preserve"> </w:t>
      </w:r>
    </w:p>
    <w:p w:rsidR="00AD1EBD" w:rsidRPr="00AD1EBD" w:rsidRDefault="008B6434" w:rsidP="008B6434">
      <w:pPr>
        <w:pStyle w:val="Default"/>
        <w:spacing w:before="120"/>
        <w:ind w:left="709" w:hanging="709"/>
        <w:rPr>
          <w:sz w:val="22"/>
          <w:szCs w:val="22"/>
        </w:rPr>
      </w:pPr>
      <w:r w:rsidRPr="00324264">
        <w:rPr>
          <w:bCs/>
          <w:iCs/>
        </w:rPr>
        <w:t>7</w:t>
      </w:r>
      <w:r w:rsidR="00D65771">
        <w:rPr>
          <w:bCs/>
          <w:iCs/>
        </w:rPr>
        <w:t>.1.1</w:t>
      </w:r>
      <w:r>
        <w:rPr>
          <w:bCs/>
          <w:iCs/>
        </w:rPr>
        <w:tab/>
      </w:r>
      <w:r w:rsidR="00AD1EBD" w:rsidRPr="00AD1EBD">
        <w:rPr>
          <w:sz w:val="22"/>
          <w:szCs w:val="22"/>
        </w:rPr>
        <w:t xml:space="preserve">Complaints only rarely reach this formal level, but the Trust’s Board of Directors is </w:t>
      </w:r>
      <w:r w:rsidR="00B67B08">
        <w:rPr>
          <w:sz w:val="22"/>
          <w:szCs w:val="22"/>
        </w:rPr>
        <w:t>committed to supporting</w:t>
      </w:r>
      <w:r w:rsidR="00A95407">
        <w:rPr>
          <w:sz w:val="22"/>
          <w:szCs w:val="22"/>
        </w:rPr>
        <w:t xml:space="preserve"> a</w:t>
      </w:r>
      <w:r w:rsidR="00B67B08">
        <w:rPr>
          <w:sz w:val="22"/>
          <w:szCs w:val="22"/>
        </w:rPr>
        <w:t xml:space="preserve"> </w:t>
      </w:r>
      <w:r w:rsidR="00AD1EBD" w:rsidRPr="00AD1EBD">
        <w:rPr>
          <w:sz w:val="22"/>
          <w:szCs w:val="22"/>
        </w:rPr>
        <w:t>Complaints</w:t>
      </w:r>
      <w:r w:rsidR="00A95407">
        <w:rPr>
          <w:sz w:val="22"/>
          <w:szCs w:val="22"/>
        </w:rPr>
        <w:t xml:space="preserve"> Review</w:t>
      </w:r>
      <w:r w:rsidR="00AD1EBD" w:rsidRPr="00AD1EBD">
        <w:rPr>
          <w:sz w:val="22"/>
          <w:szCs w:val="22"/>
        </w:rPr>
        <w:t xml:space="preserve"> Panel</w:t>
      </w:r>
      <w:r w:rsidR="00257253">
        <w:rPr>
          <w:sz w:val="22"/>
          <w:szCs w:val="22"/>
        </w:rPr>
        <w:t xml:space="preserve"> usually convened by the Local Governing Body (LGB)</w:t>
      </w:r>
      <w:r w:rsidR="00AD1EBD" w:rsidRPr="00AD1EBD">
        <w:rPr>
          <w:sz w:val="22"/>
          <w:szCs w:val="22"/>
        </w:rPr>
        <w:t>. The Complaints</w:t>
      </w:r>
      <w:r w:rsidR="00A95407">
        <w:rPr>
          <w:sz w:val="22"/>
          <w:szCs w:val="22"/>
        </w:rPr>
        <w:t xml:space="preserve"> Review</w:t>
      </w:r>
      <w:r w:rsidR="00AD1EBD" w:rsidRPr="00AD1EBD">
        <w:rPr>
          <w:sz w:val="22"/>
          <w:szCs w:val="22"/>
        </w:rPr>
        <w:t xml:space="preserve"> Panel should </w:t>
      </w:r>
      <w:r w:rsidR="00257253">
        <w:rPr>
          <w:sz w:val="22"/>
          <w:szCs w:val="22"/>
        </w:rPr>
        <w:t xml:space="preserve">normally </w:t>
      </w:r>
      <w:r w:rsidR="00AD1EBD" w:rsidRPr="00AD1EBD">
        <w:rPr>
          <w:sz w:val="22"/>
          <w:szCs w:val="22"/>
        </w:rPr>
        <w:t xml:space="preserve">be comprised of at least two </w:t>
      </w:r>
      <w:r w:rsidR="00A95407">
        <w:rPr>
          <w:sz w:val="22"/>
          <w:szCs w:val="22"/>
        </w:rPr>
        <w:t xml:space="preserve">LGB members (panel members should have </w:t>
      </w:r>
      <w:r w:rsidR="00A95407" w:rsidRPr="00257253">
        <w:rPr>
          <w:sz w:val="22"/>
          <w:szCs w:val="22"/>
        </w:rPr>
        <w:t>no detailed previous knowledge of the case and will not include a Governor who investigated the complaint at Stage 3</w:t>
      </w:r>
      <w:r w:rsidR="00A95407">
        <w:rPr>
          <w:sz w:val="22"/>
          <w:szCs w:val="22"/>
        </w:rPr>
        <w:t xml:space="preserve">) </w:t>
      </w:r>
      <w:r w:rsidR="00AD1EBD" w:rsidRPr="00AD1EBD">
        <w:rPr>
          <w:sz w:val="22"/>
          <w:szCs w:val="22"/>
        </w:rPr>
        <w:t xml:space="preserve">and </w:t>
      </w:r>
      <w:r w:rsidR="00A95407">
        <w:rPr>
          <w:sz w:val="22"/>
          <w:szCs w:val="22"/>
        </w:rPr>
        <w:t>a</w:t>
      </w:r>
      <w:r w:rsidR="00257253">
        <w:rPr>
          <w:sz w:val="22"/>
          <w:szCs w:val="22"/>
        </w:rPr>
        <w:t>t least one</w:t>
      </w:r>
      <w:r w:rsidR="00A95407">
        <w:rPr>
          <w:sz w:val="22"/>
          <w:szCs w:val="22"/>
        </w:rPr>
        <w:t xml:space="preserve"> </w:t>
      </w:r>
      <w:r w:rsidR="00AD1EBD" w:rsidRPr="00AD1EBD">
        <w:rPr>
          <w:sz w:val="22"/>
          <w:szCs w:val="22"/>
        </w:rPr>
        <w:t xml:space="preserve">member </w:t>
      </w:r>
      <w:r w:rsidR="00A95407">
        <w:rPr>
          <w:sz w:val="22"/>
          <w:szCs w:val="22"/>
        </w:rPr>
        <w:t xml:space="preserve">of the Trust Board of </w:t>
      </w:r>
      <w:r w:rsidR="004C44A6">
        <w:rPr>
          <w:sz w:val="22"/>
          <w:szCs w:val="22"/>
        </w:rPr>
        <w:t>Trustees</w:t>
      </w:r>
      <w:r w:rsidR="00A95407">
        <w:rPr>
          <w:sz w:val="22"/>
          <w:szCs w:val="22"/>
        </w:rPr>
        <w:t xml:space="preserve"> as someone </w:t>
      </w:r>
      <w:r w:rsidR="00AD1EBD" w:rsidRPr="00AD1EBD">
        <w:rPr>
          <w:sz w:val="22"/>
          <w:szCs w:val="22"/>
        </w:rPr>
        <w:t xml:space="preserve">independent of the </w:t>
      </w:r>
      <w:r w:rsidR="00A95407">
        <w:rPr>
          <w:sz w:val="22"/>
          <w:szCs w:val="22"/>
        </w:rPr>
        <w:t xml:space="preserve">direct </w:t>
      </w:r>
      <w:r w:rsidR="00AD1EBD" w:rsidRPr="00AD1EBD">
        <w:rPr>
          <w:sz w:val="22"/>
          <w:szCs w:val="22"/>
        </w:rPr>
        <w:t xml:space="preserve">management and running of the </w:t>
      </w:r>
      <w:r w:rsidR="00E12015">
        <w:rPr>
          <w:sz w:val="22"/>
          <w:szCs w:val="22"/>
        </w:rPr>
        <w:t>school</w:t>
      </w:r>
      <w:r w:rsidR="00A95407">
        <w:rPr>
          <w:sz w:val="22"/>
          <w:szCs w:val="22"/>
        </w:rPr>
        <w:t xml:space="preserve"> (not an employee of the Trust)</w:t>
      </w:r>
      <w:r w:rsidR="00AD1EBD" w:rsidRPr="00AD1EBD">
        <w:rPr>
          <w:sz w:val="22"/>
          <w:szCs w:val="22"/>
        </w:rPr>
        <w:t xml:space="preserve">. The Chair of the Local Governing Body should not be a member of the Panel if they have been involved at the previous stage. </w:t>
      </w:r>
      <w:r w:rsidR="00257253">
        <w:rPr>
          <w:sz w:val="22"/>
          <w:szCs w:val="22"/>
        </w:rPr>
        <w:t xml:space="preserve"> The Panel should usually constitute three members.</w:t>
      </w:r>
    </w:p>
    <w:p w:rsidR="00AD1EBD" w:rsidRPr="00AD1EBD" w:rsidRDefault="00AD1EBD" w:rsidP="00486F0B">
      <w:pPr>
        <w:pStyle w:val="Default"/>
        <w:spacing w:before="120"/>
        <w:ind w:left="720"/>
        <w:rPr>
          <w:sz w:val="22"/>
          <w:szCs w:val="22"/>
        </w:rPr>
      </w:pPr>
    </w:p>
    <w:p w:rsidR="00AD1EBD" w:rsidRDefault="000A55F4" w:rsidP="000A55F4">
      <w:pPr>
        <w:autoSpaceDE w:val="0"/>
        <w:autoSpaceDN w:val="0"/>
        <w:adjustRightInd w:val="0"/>
        <w:spacing w:after="0" w:line="240" w:lineRule="auto"/>
        <w:ind w:left="709" w:hanging="709"/>
        <w:rPr>
          <w:rFonts w:ascii="Arial" w:hAnsi="Arial" w:cs="Arial"/>
          <w:bCs/>
          <w:iCs/>
          <w:color w:val="000000"/>
        </w:rPr>
      </w:pPr>
      <w:r>
        <w:rPr>
          <w:rFonts w:ascii="Arial" w:hAnsi="Arial" w:cs="Arial"/>
          <w:bCs/>
          <w:iCs/>
          <w:color w:val="000000"/>
        </w:rPr>
        <w:t>7.2</w:t>
      </w:r>
      <w:r>
        <w:rPr>
          <w:rFonts w:ascii="Arial" w:hAnsi="Arial" w:cs="Arial"/>
          <w:bCs/>
          <w:iCs/>
          <w:color w:val="000000"/>
        </w:rPr>
        <w:tab/>
      </w:r>
      <w:r w:rsidR="00AD1EBD" w:rsidRPr="009F0405">
        <w:rPr>
          <w:rFonts w:ascii="Arial" w:hAnsi="Arial" w:cs="Arial"/>
          <w:b/>
          <w:bCs/>
          <w:i/>
          <w:iCs/>
          <w:color w:val="000000"/>
        </w:rPr>
        <w:t>Timescale and documentation</w:t>
      </w:r>
      <w:r w:rsidR="00AD1EBD" w:rsidRPr="00324264">
        <w:rPr>
          <w:rFonts w:ascii="Arial" w:hAnsi="Arial" w:cs="Arial"/>
          <w:bCs/>
          <w:iCs/>
          <w:color w:val="000000"/>
        </w:rPr>
        <w:t xml:space="preserve"> </w:t>
      </w:r>
    </w:p>
    <w:p w:rsidR="00AD1EBD" w:rsidRPr="008B6434" w:rsidRDefault="00D65771" w:rsidP="008B6434">
      <w:pPr>
        <w:pStyle w:val="Default"/>
        <w:spacing w:before="120"/>
        <w:ind w:left="709" w:hanging="709"/>
        <w:rPr>
          <w:bCs/>
          <w:iCs/>
          <w:sz w:val="22"/>
          <w:szCs w:val="22"/>
        </w:rPr>
      </w:pPr>
      <w:r>
        <w:rPr>
          <w:bCs/>
          <w:iCs/>
        </w:rPr>
        <w:t>7.</w:t>
      </w:r>
      <w:r w:rsidR="000A55F4">
        <w:rPr>
          <w:bCs/>
          <w:iCs/>
        </w:rPr>
        <w:t>2.1</w:t>
      </w:r>
      <w:r w:rsidR="00FC5991" w:rsidRPr="008B6434">
        <w:rPr>
          <w:bCs/>
          <w:iCs/>
        </w:rPr>
        <w:tab/>
      </w:r>
      <w:r w:rsidR="00FC5991" w:rsidRPr="008B6434">
        <w:rPr>
          <w:bCs/>
          <w:iCs/>
          <w:sz w:val="22"/>
          <w:szCs w:val="22"/>
        </w:rPr>
        <w:t>W</w:t>
      </w:r>
      <w:r w:rsidR="00AD1EBD" w:rsidRPr="008B6434">
        <w:rPr>
          <w:bCs/>
          <w:iCs/>
          <w:sz w:val="22"/>
          <w:szCs w:val="22"/>
        </w:rPr>
        <w:t xml:space="preserve">here the </w:t>
      </w:r>
      <w:r w:rsidR="00A95407" w:rsidRPr="008B6434">
        <w:rPr>
          <w:bCs/>
          <w:iCs/>
          <w:sz w:val="22"/>
          <w:szCs w:val="22"/>
        </w:rPr>
        <w:t xml:space="preserve">Clerk to the LGB </w:t>
      </w:r>
      <w:r w:rsidR="00AD1EBD" w:rsidRPr="008B6434">
        <w:rPr>
          <w:bCs/>
          <w:iCs/>
          <w:sz w:val="22"/>
          <w:szCs w:val="22"/>
        </w:rPr>
        <w:t xml:space="preserve">receives a complaint under these procedures, he or she should arrange for a Complaints </w:t>
      </w:r>
      <w:r w:rsidR="00A95407" w:rsidRPr="008B6434">
        <w:rPr>
          <w:bCs/>
          <w:iCs/>
          <w:sz w:val="22"/>
          <w:szCs w:val="22"/>
        </w:rPr>
        <w:t xml:space="preserve">Review </w:t>
      </w:r>
      <w:r w:rsidR="00AD1EBD" w:rsidRPr="008B6434">
        <w:rPr>
          <w:bCs/>
          <w:iCs/>
          <w:sz w:val="22"/>
          <w:szCs w:val="22"/>
        </w:rPr>
        <w:t xml:space="preserve">Panel to meet between 12 and 20 school </w:t>
      </w:r>
      <w:r w:rsidR="001B4FEE" w:rsidRPr="008B6434">
        <w:rPr>
          <w:bCs/>
          <w:iCs/>
          <w:sz w:val="22"/>
          <w:szCs w:val="22"/>
        </w:rPr>
        <w:t>days</w:t>
      </w:r>
      <w:r w:rsidR="00815171" w:rsidRPr="008B6434">
        <w:rPr>
          <w:bCs/>
          <w:iCs/>
          <w:sz w:val="22"/>
          <w:szCs w:val="22"/>
        </w:rPr>
        <w:t xml:space="preserve"> </w:t>
      </w:r>
      <w:r w:rsidR="00AD1EBD" w:rsidRPr="008B6434">
        <w:rPr>
          <w:bCs/>
          <w:iCs/>
          <w:sz w:val="22"/>
          <w:szCs w:val="22"/>
        </w:rPr>
        <w:t xml:space="preserve">from receipt of the letter </w:t>
      </w:r>
      <w:r w:rsidR="00A95407" w:rsidRPr="008B6434">
        <w:rPr>
          <w:bCs/>
          <w:iCs/>
          <w:sz w:val="22"/>
          <w:szCs w:val="22"/>
        </w:rPr>
        <w:t xml:space="preserve">and to inform the Company Secretary to the Trust immediately. </w:t>
      </w:r>
    </w:p>
    <w:p w:rsidR="00AD1EBD" w:rsidRPr="008B6434" w:rsidRDefault="000A55F4" w:rsidP="008B6434">
      <w:pPr>
        <w:pStyle w:val="Default"/>
        <w:spacing w:before="120"/>
        <w:ind w:left="709" w:hanging="709"/>
        <w:rPr>
          <w:bCs/>
          <w:iCs/>
          <w:sz w:val="22"/>
          <w:szCs w:val="22"/>
        </w:rPr>
      </w:pPr>
      <w:r>
        <w:rPr>
          <w:bCs/>
          <w:iCs/>
          <w:sz w:val="22"/>
          <w:szCs w:val="22"/>
        </w:rPr>
        <w:t>7</w:t>
      </w:r>
      <w:r w:rsidR="00D65771">
        <w:rPr>
          <w:bCs/>
          <w:iCs/>
          <w:sz w:val="22"/>
          <w:szCs w:val="22"/>
        </w:rPr>
        <w:t>.</w:t>
      </w:r>
      <w:r>
        <w:rPr>
          <w:bCs/>
          <w:iCs/>
          <w:sz w:val="22"/>
          <w:szCs w:val="22"/>
        </w:rPr>
        <w:t>2.2</w:t>
      </w:r>
      <w:r w:rsidR="008B6434" w:rsidRPr="008B6434">
        <w:rPr>
          <w:bCs/>
          <w:iCs/>
          <w:sz w:val="22"/>
          <w:szCs w:val="22"/>
        </w:rPr>
        <w:tab/>
      </w:r>
      <w:r w:rsidR="00AD1EBD" w:rsidRPr="008B6434">
        <w:rPr>
          <w:bCs/>
          <w:iCs/>
          <w:sz w:val="22"/>
          <w:szCs w:val="22"/>
        </w:rPr>
        <w:t xml:space="preserve">The </w:t>
      </w:r>
      <w:r w:rsidR="00FC5991" w:rsidRPr="008B6434">
        <w:rPr>
          <w:bCs/>
          <w:iCs/>
          <w:sz w:val="22"/>
          <w:szCs w:val="22"/>
        </w:rPr>
        <w:t>Headteacher</w:t>
      </w:r>
      <w:r w:rsidR="00AC3016" w:rsidRPr="008B6434">
        <w:rPr>
          <w:bCs/>
          <w:iCs/>
          <w:sz w:val="22"/>
          <w:szCs w:val="22"/>
        </w:rPr>
        <w:footnoteReference w:id="1"/>
      </w:r>
      <w:r w:rsidR="006C0DB0">
        <w:rPr>
          <w:bCs/>
          <w:iCs/>
          <w:sz w:val="22"/>
          <w:szCs w:val="22"/>
        </w:rPr>
        <w:t xml:space="preserve"> </w:t>
      </w:r>
      <w:r w:rsidR="00AD1EBD" w:rsidRPr="008B6434">
        <w:rPr>
          <w:bCs/>
          <w:iCs/>
          <w:sz w:val="22"/>
          <w:szCs w:val="22"/>
        </w:rPr>
        <w:t xml:space="preserve">should also be informed immediately that a complaint has been received and consulted about the proposed date of the hearing. </w:t>
      </w:r>
    </w:p>
    <w:p w:rsidR="00AD1EBD" w:rsidRDefault="000A55F4" w:rsidP="000A55F4">
      <w:pPr>
        <w:pStyle w:val="Default"/>
        <w:spacing w:before="120"/>
        <w:ind w:left="709" w:hanging="709"/>
        <w:rPr>
          <w:bCs/>
          <w:iCs/>
          <w:sz w:val="22"/>
          <w:szCs w:val="22"/>
        </w:rPr>
      </w:pPr>
      <w:r>
        <w:rPr>
          <w:bCs/>
          <w:iCs/>
          <w:sz w:val="22"/>
          <w:szCs w:val="22"/>
        </w:rPr>
        <w:t xml:space="preserve">7.2.3 </w:t>
      </w:r>
      <w:r>
        <w:rPr>
          <w:bCs/>
          <w:iCs/>
          <w:sz w:val="22"/>
          <w:szCs w:val="22"/>
        </w:rPr>
        <w:tab/>
      </w:r>
      <w:r w:rsidR="00AD1EBD" w:rsidRPr="008B6434">
        <w:rPr>
          <w:bCs/>
          <w:iCs/>
          <w:sz w:val="22"/>
          <w:szCs w:val="22"/>
        </w:rPr>
        <w:t xml:space="preserve">On issuing notification of the date and time of the hearing, the clerk will need to advise the Complainant and the </w:t>
      </w:r>
      <w:r w:rsidR="00FC5991" w:rsidRPr="008B6434">
        <w:rPr>
          <w:bCs/>
          <w:iCs/>
          <w:sz w:val="22"/>
          <w:szCs w:val="22"/>
        </w:rPr>
        <w:t>Headteacher</w:t>
      </w:r>
      <w:r w:rsidR="00AD1EBD" w:rsidRPr="008B6434">
        <w:rPr>
          <w:bCs/>
          <w:iCs/>
          <w:sz w:val="22"/>
          <w:szCs w:val="22"/>
        </w:rPr>
        <w:t xml:space="preserve"> that any written documentation they wish the Panel to consider will need to be submitted in time to be circulated to Panel members 5 </w:t>
      </w:r>
      <w:r w:rsidR="001B4FEE" w:rsidRPr="008B6434">
        <w:rPr>
          <w:bCs/>
          <w:iCs/>
          <w:sz w:val="22"/>
          <w:szCs w:val="22"/>
        </w:rPr>
        <w:t>days</w:t>
      </w:r>
      <w:r w:rsidR="00815171" w:rsidRPr="008B6434">
        <w:rPr>
          <w:bCs/>
          <w:iCs/>
          <w:sz w:val="22"/>
          <w:szCs w:val="22"/>
        </w:rPr>
        <w:t xml:space="preserve"> </w:t>
      </w:r>
      <w:r w:rsidR="00AD1EBD" w:rsidRPr="008B6434">
        <w:rPr>
          <w:bCs/>
          <w:iCs/>
          <w:sz w:val="22"/>
          <w:szCs w:val="22"/>
        </w:rPr>
        <w:t xml:space="preserve">prior to the hearing. The Complainant should be advised that they may be accompanied by a relative or friend. The </w:t>
      </w:r>
      <w:r w:rsidR="00FC5991" w:rsidRPr="008B6434">
        <w:rPr>
          <w:bCs/>
          <w:iCs/>
          <w:sz w:val="22"/>
          <w:szCs w:val="22"/>
        </w:rPr>
        <w:t>Headteacher</w:t>
      </w:r>
      <w:r w:rsidR="00AD1EBD" w:rsidRPr="008B6434">
        <w:rPr>
          <w:bCs/>
          <w:iCs/>
          <w:sz w:val="22"/>
          <w:szCs w:val="22"/>
        </w:rPr>
        <w:t xml:space="preserve"> (or any staff member who is the subject of the complaint) should be advised that they may be accompanied by a professional support representative such as a senior colleague from another </w:t>
      </w:r>
      <w:r w:rsidR="00E12015" w:rsidRPr="008B6434">
        <w:rPr>
          <w:bCs/>
          <w:iCs/>
          <w:sz w:val="22"/>
          <w:szCs w:val="22"/>
        </w:rPr>
        <w:t>school</w:t>
      </w:r>
      <w:r w:rsidR="00AD1EBD" w:rsidRPr="008B6434">
        <w:rPr>
          <w:bCs/>
          <w:iCs/>
          <w:sz w:val="22"/>
          <w:szCs w:val="22"/>
        </w:rPr>
        <w:t xml:space="preserve"> in the Trust. </w:t>
      </w:r>
    </w:p>
    <w:p w:rsidR="008B6434" w:rsidRPr="008B6434" w:rsidRDefault="008B6434" w:rsidP="008B6434">
      <w:pPr>
        <w:pStyle w:val="Default"/>
        <w:spacing w:before="120"/>
        <w:ind w:left="709"/>
        <w:rPr>
          <w:bCs/>
          <w:iCs/>
          <w:sz w:val="22"/>
          <w:szCs w:val="22"/>
        </w:rPr>
      </w:pPr>
    </w:p>
    <w:p w:rsidR="00AD1EBD" w:rsidRDefault="008B6434" w:rsidP="00324264">
      <w:pPr>
        <w:autoSpaceDE w:val="0"/>
        <w:autoSpaceDN w:val="0"/>
        <w:adjustRightInd w:val="0"/>
        <w:spacing w:after="0" w:line="240" w:lineRule="auto"/>
        <w:ind w:left="709" w:hanging="709"/>
        <w:rPr>
          <w:rFonts w:ascii="Arial" w:hAnsi="Arial" w:cs="Arial"/>
          <w:bCs/>
          <w:iCs/>
          <w:color w:val="000000"/>
        </w:rPr>
      </w:pPr>
      <w:r>
        <w:rPr>
          <w:rFonts w:ascii="Arial" w:hAnsi="Arial" w:cs="Arial"/>
          <w:bCs/>
          <w:iCs/>
          <w:color w:val="000000"/>
        </w:rPr>
        <w:t>7.</w:t>
      </w:r>
      <w:r w:rsidR="000A55F4">
        <w:rPr>
          <w:rFonts w:ascii="Arial" w:hAnsi="Arial" w:cs="Arial"/>
          <w:bCs/>
          <w:iCs/>
          <w:color w:val="000000"/>
        </w:rPr>
        <w:t>2</w:t>
      </w:r>
      <w:r w:rsidR="00D65771">
        <w:rPr>
          <w:rFonts w:ascii="Arial" w:hAnsi="Arial" w:cs="Arial"/>
          <w:bCs/>
          <w:iCs/>
          <w:color w:val="000000"/>
        </w:rPr>
        <w:t>.</w:t>
      </w:r>
      <w:r>
        <w:rPr>
          <w:rFonts w:ascii="Arial" w:hAnsi="Arial" w:cs="Arial"/>
          <w:bCs/>
          <w:iCs/>
          <w:color w:val="000000"/>
        </w:rPr>
        <w:t>4</w:t>
      </w:r>
      <w:r>
        <w:rPr>
          <w:rFonts w:ascii="Arial" w:hAnsi="Arial" w:cs="Arial"/>
          <w:bCs/>
          <w:iCs/>
          <w:color w:val="000000"/>
        </w:rPr>
        <w:tab/>
      </w:r>
      <w:r w:rsidR="00FC5991" w:rsidRPr="00324264">
        <w:rPr>
          <w:rFonts w:ascii="Arial" w:hAnsi="Arial" w:cs="Arial"/>
          <w:bCs/>
          <w:iCs/>
          <w:color w:val="000000"/>
        </w:rPr>
        <w:tab/>
      </w:r>
      <w:r w:rsidR="00AD1EBD" w:rsidRPr="00324264">
        <w:rPr>
          <w:rFonts w:ascii="Arial" w:hAnsi="Arial" w:cs="Arial"/>
          <w:bCs/>
          <w:iCs/>
          <w:color w:val="000000"/>
        </w:rPr>
        <w:t xml:space="preserve">Notification of the hearing </w:t>
      </w:r>
      <w:r w:rsidR="00815171" w:rsidRPr="00324264">
        <w:rPr>
          <w:rFonts w:ascii="Arial" w:hAnsi="Arial" w:cs="Arial"/>
          <w:bCs/>
          <w:iCs/>
          <w:color w:val="000000"/>
        </w:rPr>
        <w:t xml:space="preserve">will </w:t>
      </w:r>
      <w:r w:rsidR="00AD1EBD" w:rsidRPr="00324264">
        <w:rPr>
          <w:rFonts w:ascii="Arial" w:hAnsi="Arial" w:cs="Arial"/>
          <w:bCs/>
          <w:iCs/>
          <w:color w:val="000000"/>
        </w:rPr>
        <w:t xml:space="preserve">also include details of the way in which the hearing will be conducted. The hearing </w:t>
      </w:r>
      <w:r w:rsidR="00815171" w:rsidRPr="00324264">
        <w:rPr>
          <w:rFonts w:ascii="Arial" w:hAnsi="Arial" w:cs="Arial"/>
          <w:bCs/>
          <w:iCs/>
          <w:color w:val="000000"/>
        </w:rPr>
        <w:t xml:space="preserve">will </w:t>
      </w:r>
      <w:r w:rsidR="00AD1EBD" w:rsidRPr="00324264">
        <w:rPr>
          <w:rFonts w:ascii="Arial" w:hAnsi="Arial" w:cs="Arial"/>
          <w:bCs/>
          <w:iCs/>
          <w:color w:val="000000"/>
        </w:rPr>
        <w:t xml:space="preserve">be minuted and copies of all relevant correspondence and notes </w:t>
      </w:r>
      <w:r w:rsidR="00815171" w:rsidRPr="00324264">
        <w:rPr>
          <w:rFonts w:ascii="Arial" w:hAnsi="Arial" w:cs="Arial"/>
          <w:bCs/>
          <w:iCs/>
          <w:color w:val="000000"/>
        </w:rPr>
        <w:t xml:space="preserve">will </w:t>
      </w:r>
      <w:r w:rsidR="00AD1EBD" w:rsidRPr="00324264">
        <w:rPr>
          <w:rFonts w:ascii="Arial" w:hAnsi="Arial" w:cs="Arial"/>
          <w:bCs/>
          <w:iCs/>
          <w:color w:val="000000"/>
        </w:rPr>
        <w:t xml:space="preserve">be kept on file by the clerk. </w:t>
      </w:r>
    </w:p>
    <w:p w:rsidR="008B6434" w:rsidRPr="00324264" w:rsidRDefault="008B6434" w:rsidP="00324264">
      <w:pPr>
        <w:autoSpaceDE w:val="0"/>
        <w:autoSpaceDN w:val="0"/>
        <w:adjustRightInd w:val="0"/>
        <w:spacing w:after="0" w:line="240" w:lineRule="auto"/>
        <w:ind w:left="360" w:hanging="360"/>
        <w:rPr>
          <w:rFonts w:ascii="Arial" w:hAnsi="Arial" w:cs="Arial"/>
          <w:bCs/>
          <w:iCs/>
          <w:color w:val="000000"/>
        </w:rPr>
      </w:pPr>
    </w:p>
    <w:p w:rsidR="00AD1EBD" w:rsidRPr="00324264" w:rsidRDefault="008B6434" w:rsidP="008B6434">
      <w:pPr>
        <w:autoSpaceDE w:val="0"/>
        <w:autoSpaceDN w:val="0"/>
        <w:adjustRightInd w:val="0"/>
        <w:spacing w:after="0" w:line="240" w:lineRule="auto"/>
        <w:ind w:left="709" w:hanging="709"/>
        <w:rPr>
          <w:rFonts w:ascii="Arial" w:hAnsi="Arial" w:cs="Arial"/>
          <w:bCs/>
          <w:iCs/>
          <w:color w:val="000000"/>
        </w:rPr>
      </w:pPr>
      <w:r>
        <w:rPr>
          <w:rFonts w:ascii="Arial" w:hAnsi="Arial" w:cs="Arial"/>
          <w:bCs/>
          <w:iCs/>
          <w:color w:val="000000"/>
        </w:rPr>
        <w:t>7.</w:t>
      </w:r>
      <w:r w:rsidR="000A55F4">
        <w:rPr>
          <w:rFonts w:ascii="Arial" w:hAnsi="Arial" w:cs="Arial"/>
          <w:bCs/>
          <w:iCs/>
          <w:color w:val="000000"/>
        </w:rPr>
        <w:t>2</w:t>
      </w:r>
      <w:r w:rsidR="00D65771">
        <w:rPr>
          <w:rFonts w:ascii="Arial" w:hAnsi="Arial" w:cs="Arial"/>
          <w:bCs/>
          <w:iCs/>
          <w:color w:val="000000"/>
        </w:rPr>
        <w:t>.</w:t>
      </w:r>
      <w:r>
        <w:rPr>
          <w:rFonts w:ascii="Arial" w:hAnsi="Arial" w:cs="Arial"/>
          <w:bCs/>
          <w:iCs/>
          <w:color w:val="000000"/>
        </w:rPr>
        <w:t>5</w:t>
      </w:r>
      <w:r w:rsidR="00FC5991" w:rsidRPr="00324264">
        <w:rPr>
          <w:rFonts w:ascii="Arial" w:hAnsi="Arial" w:cs="Arial"/>
          <w:bCs/>
          <w:iCs/>
          <w:color w:val="000000"/>
        </w:rPr>
        <w:tab/>
      </w:r>
      <w:r w:rsidR="00AD1EBD" w:rsidRPr="00324264">
        <w:rPr>
          <w:rFonts w:ascii="Arial" w:hAnsi="Arial" w:cs="Arial"/>
          <w:bCs/>
          <w:iCs/>
          <w:color w:val="000000"/>
        </w:rPr>
        <w:t xml:space="preserve">The findings of the Panel should be notified to the Complainant and the </w:t>
      </w:r>
      <w:r w:rsidR="00FC5991" w:rsidRPr="00324264">
        <w:rPr>
          <w:rFonts w:ascii="Arial" w:hAnsi="Arial" w:cs="Arial"/>
          <w:bCs/>
          <w:iCs/>
          <w:color w:val="000000"/>
        </w:rPr>
        <w:t>Headteacher</w:t>
      </w:r>
      <w:r w:rsidR="00AD1EBD" w:rsidRPr="00324264">
        <w:rPr>
          <w:rFonts w:ascii="Arial" w:hAnsi="Arial" w:cs="Arial"/>
          <w:bCs/>
          <w:iCs/>
          <w:color w:val="000000"/>
        </w:rPr>
        <w:t xml:space="preserve"> in writing within 5 school </w:t>
      </w:r>
      <w:r w:rsidR="001B4FEE" w:rsidRPr="00324264">
        <w:rPr>
          <w:rFonts w:ascii="Arial" w:hAnsi="Arial" w:cs="Arial"/>
          <w:bCs/>
          <w:iCs/>
          <w:color w:val="000000"/>
        </w:rPr>
        <w:t>days</w:t>
      </w:r>
      <w:r w:rsidR="00815171" w:rsidRPr="00324264">
        <w:rPr>
          <w:rFonts w:ascii="Arial" w:hAnsi="Arial" w:cs="Arial"/>
          <w:bCs/>
          <w:iCs/>
          <w:color w:val="000000"/>
        </w:rPr>
        <w:t xml:space="preserve"> </w:t>
      </w:r>
      <w:r w:rsidR="00AD1EBD" w:rsidRPr="00324264">
        <w:rPr>
          <w:rFonts w:ascii="Arial" w:hAnsi="Arial" w:cs="Arial"/>
          <w:bCs/>
          <w:iCs/>
          <w:color w:val="000000"/>
        </w:rPr>
        <w:t>of the hearing. This should include the outcome of the Panel accompanied by an explanation of thos</w:t>
      </w:r>
      <w:r w:rsidR="006C0DB0">
        <w:rPr>
          <w:rFonts w:ascii="Arial" w:hAnsi="Arial" w:cs="Arial"/>
          <w:bCs/>
          <w:iCs/>
          <w:color w:val="000000"/>
        </w:rPr>
        <w:t xml:space="preserve">e findings. The Complainant </w:t>
      </w:r>
      <w:r w:rsidR="00AD1EBD" w:rsidRPr="00324264">
        <w:rPr>
          <w:rFonts w:ascii="Arial" w:hAnsi="Arial" w:cs="Arial"/>
          <w:bCs/>
          <w:iCs/>
          <w:color w:val="000000"/>
        </w:rPr>
        <w:t xml:space="preserve">should also be informed of the opportunity for referral to the Education Funding Agency if they are not satisfied that the complaint has been dealt with properly according to the Trust’s procedure. </w:t>
      </w:r>
    </w:p>
    <w:p w:rsidR="00FC5991" w:rsidRPr="00AD1EBD" w:rsidRDefault="00FC5991" w:rsidP="00486F0B">
      <w:pPr>
        <w:pStyle w:val="Default"/>
        <w:spacing w:before="120"/>
      </w:pPr>
    </w:p>
    <w:p w:rsidR="00AD1EBD" w:rsidRPr="00FC5991" w:rsidRDefault="00D65771" w:rsidP="00486F0B">
      <w:pPr>
        <w:autoSpaceDE w:val="0"/>
        <w:autoSpaceDN w:val="0"/>
        <w:adjustRightInd w:val="0"/>
        <w:spacing w:after="0" w:line="240" w:lineRule="auto"/>
        <w:rPr>
          <w:rFonts w:ascii="Arial" w:hAnsi="Arial" w:cs="Arial"/>
        </w:rPr>
      </w:pPr>
      <w:r>
        <w:rPr>
          <w:rFonts w:ascii="Arial" w:hAnsi="Arial" w:cs="Arial"/>
          <w:b/>
          <w:bCs/>
          <w:i/>
          <w:iCs/>
        </w:rPr>
        <w:t>7.</w:t>
      </w:r>
      <w:r w:rsidR="000A55F4">
        <w:rPr>
          <w:rFonts w:ascii="Arial" w:hAnsi="Arial" w:cs="Arial"/>
          <w:b/>
          <w:bCs/>
          <w:i/>
          <w:iCs/>
        </w:rPr>
        <w:t>3</w:t>
      </w:r>
      <w:r>
        <w:rPr>
          <w:rFonts w:ascii="Arial" w:hAnsi="Arial" w:cs="Arial"/>
          <w:b/>
          <w:bCs/>
          <w:i/>
          <w:iCs/>
        </w:rPr>
        <w:tab/>
      </w:r>
      <w:r w:rsidR="00AD1EBD" w:rsidRPr="00FC5991">
        <w:rPr>
          <w:rFonts w:ascii="Arial" w:hAnsi="Arial" w:cs="Arial"/>
          <w:b/>
          <w:bCs/>
          <w:i/>
          <w:iCs/>
        </w:rPr>
        <w:t xml:space="preserve">Procedure at the Complaints Panel meeting </w:t>
      </w:r>
    </w:p>
    <w:p w:rsidR="00AD1EBD" w:rsidRPr="00FC5991" w:rsidRDefault="00D65771" w:rsidP="00D65771">
      <w:pPr>
        <w:pStyle w:val="Default"/>
        <w:spacing w:before="120"/>
        <w:ind w:left="709" w:hanging="709"/>
        <w:rPr>
          <w:sz w:val="22"/>
          <w:szCs w:val="22"/>
        </w:rPr>
      </w:pPr>
      <w:r>
        <w:rPr>
          <w:sz w:val="22"/>
          <w:szCs w:val="22"/>
        </w:rPr>
        <w:t>7.</w:t>
      </w:r>
      <w:r w:rsidR="000A55F4">
        <w:rPr>
          <w:sz w:val="22"/>
          <w:szCs w:val="22"/>
        </w:rPr>
        <w:t>3</w:t>
      </w:r>
      <w:r>
        <w:rPr>
          <w:sz w:val="22"/>
          <w:szCs w:val="22"/>
        </w:rPr>
        <w:t>.1</w:t>
      </w:r>
      <w:r>
        <w:rPr>
          <w:sz w:val="22"/>
          <w:szCs w:val="22"/>
        </w:rPr>
        <w:tab/>
      </w:r>
      <w:r w:rsidR="00AD1EBD" w:rsidRPr="00FC5991">
        <w:rPr>
          <w:sz w:val="22"/>
          <w:szCs w:val="22"/>
        </w:rPr>
        <w:t xml:space="preserve">The hearing is as informal as possible. The Complainant is entitled to bring a friend or </w:t>
      </w:r>
      <w:r w:rsidR="00FC5991" w:rsidRPr="00FC5991">
        <w:rPr>
          <w:sz w:val="22"/>
          <w:szCs w:val="22"/>
        </w:rPr>
        <w:t>r</w:t>
      </w:r>
      <w:r w:rsidR="00AD1EBD" w:rsidRPr="00FC5991">
        <w:rPr>
          <w:sz w:val="22"/>
          <w:szCs w:val="22"/>
        </w:rPr>
        <w:t xml:space="preserve">elative. The </w:t>
      </w:r>
      <w:r w:rsidR="00FC5991" w:rsidRPr="00FC5991">
        <w:rPr>
          <w:sz w:val="22"/>
          <w:szCs w:val="22"/>
        </w:rPr>
        <w:t>Headteacher</w:t>
      </w:r>
      <w:r w:rsidR="00AD1EBD" w:rsidRPr="00FC5991">
        <w:rPr>
          <w:sz w:val="22"/>
          <w:szCs w:val="22"/>
        </w:rPr>
        <w:t xml:space="preserve"> (or any staff member who is the subject of the complaint) is entitled to be accompanied by a professional support representative such as a senior colleague from another </w:t>
      </w:r>
      <w:r w:rsidR="00E12015">
        <w:rPr>
          <w:sz w:val="22"/>
          <w:szCs w:val="22"/>
        </w:rPr>
        <w:t>school</w:t>
      </w:r>
      <w:r w:rsidR="00AD1EBD" w:rsidRPr="00FC5991">
        <w:rPr>
          <w:sz w:val="22"/>
          <w:szCs w:val="22"/>
        </w:rPr>
        <w:t xml:space="preserve"> in the Trust. Witnesses are only required to attend for the part of the hearing in which they give their evidence. </w:t>
      </w:r>
    </w:p>
    <w:p w:rsidR="00FC5991" w:rsidRDefault="00D65771" w:rsidP="00D65771">
      <w:pPr>
        <w:pStyle w:val="Default"/>
        <w:spacing w:before="120"/>
        <w:ind w:left="709" w:hanging="709"/>
        <w:rPr>
          <w:sz w:val="22"/>
          <w:szCs w:val="22"/>
        </w:rPr>
      </w:pPr>
      <w:r>
        <w:rPr>
          <w:sz w:val="22"/>
          <w:szCs w:val="22"/>
        </w:rPr>
        <w:t>7.</w:t>
      </w:r>
      <w:r w:rsidR="000A55F4">
        <w:rPr>
          <w:sz w:val="22"/>
          <w:szCs w:val="22"/>
        </w:rPr>
        <w:t>3</w:t>
      </w:r>
      <w:r>
        <w:rPr>
          <w:sz w:val="22"/>
          <w:szCs w:val="22"/>
        </w:rPr>
        <w:t xml:space="preserve">.2 </w:t>
      </w:r>
      <w:r>
        <w:rPr>
          <w:sz w:val="22"/>
          <w:szCs w:val="22"/>
        </w:rPr>
        <w:tab/>
      </w:r>
      <w:r w:rsidR="00AD1EBD" w:rsidRPr="00FC5991">
        <w:rPr>
          <w:sz w:val="22"/>
          <w:szCs w:val="22"/>
        </w:rPr>
        <w:t xml:space="preserve">It is within the power of the Panel to decide whether to allow those invited to the Complaints </w:t>
      </w:r>
      <w:r w:rsidR="00A95407">
        <w:rPr>
          <w:sz w:val="22"/>
          <w:szCs w:val="22"/>
        </w:rPr>
        <w:t xml:space="preserve">Review </w:t>
      </w:r>
      <w:r w:rsidR="00AD1EBD" w:rsidRPr="00FC5991">
        <w:rPr>
          <w:sz w:val="22"/>
          <w:szCs w:val="22"/>
        </w:rPr>
        <w:t>Panel meeting to attend at the same time, or be invited to present their case separately. If all attendees are invited to attend the meeting at the same time the following meeting structure may be followed</w:t>
      </w:r>
      <w:r w:rsidR="00AC3016">
        <w:rPr>
          <w:rStyle w:val="FootnoteReference"/>
          <w:sz w:val="22"/>
          <w:szCs w:val="22"/>
        </w:rPr>
        <w:footnoteReference w:id="2"/>
      </w:r>
      <w:r w:rsidR="00AC3016">
        <w:rPr>
          <w:sz w:val="22"/>
          <w:szCs w:val="22"/>
        </w:rPr>
        <w:t>:</w:t>
      </w:r>
    </w:p>
    <w:p w:rsidR="00AD1EBD" w:rsidRPr="00FC5991" w:rsidRDefault="00AD1EBD" w:rsidP="00486F0B">
      <w:pPr>
        <w:pStyle w:val="Default"/>
        <w:spacing w:before="120"/>
        <w:rPr>
          <w:sz w:val="22"/>
          <w:szCs w:val="22"/>
        </w:rPr>
      </w:pPr>
    </w:p>
    <w:p w:rsidR="00AD1EBD" w:rsidRPr="00D65771" w:rsidRDefault="00AD1EBD" w:rsidP="00D65771">
      <w:pPr>
        <w:pStyle w:val="ListParagraph"/>
        <w:numPr>
          <w:ilvl w:val="0"/>
          <w:numId w:val="7"/>
        </w:numPr>
        <w:autoSpaceDE w:val="0"/>
        <w:autoSpaceDN w:val="0"/>
        <w:adjustRightInd w:val="0"/>
        <w:spacing w:after="0" w:line="240" w:lineRule="auto"/>
        <w:rPr>
          <w:rFonts w:ascii="Arial" w:hAnsi="Arial" w:cs="Arial"/>
        </w:rPr>
      </w:pPr>
      <w:r w:rsidRPr="00D65771">
        <w:rPr>
          <w:rFonts w:ascii="Arial" w:hAnsi="Arial" w:cs="Arial"/>
        </w:rPr>
        <w:t xml:space="preserve">The Chair of the panel </w:t>
      </w:r>
      <w:r w:rsidR="00A95407" w:rsidRPr="00D65771">
        <w:rPr>
          <w:rFonts w:ascii="Arial" w:hAnsi="Arial" w:cs="Arial"/>
        </w:rPr>
        <w:t xml:space="preserve">(usually the member of the Trust Board of </w:t>
      </w:r>
      <w:r w:rsidR="004C44A6">
        <w:rPr>
          <w:rFonts w:ascii="Arial" w:hAnsi="Arial" w:cs="Arial"/>
        </w:rPr>
        <w:t>Trustees</w:t>
      </w:r>
      <w:r w:rsidR="00A95407" w:rsidRPr="00D65771">
        <w:rPr>
          <w:rFonts w:ascii="Arial" w:hAnsi="Arial" w:cs="Arial"/>
        </w:rPr>
        <w:t xml:space="preserve">) </w:t>
      </w:r>
      <w:r w:rsidRPr="00D65771">
        <w:rPr>
          <w:rFonts w:ascii="Arial" w:hAnsi="Arial" w:cs="Arial"/>
        </w:rPr>
        <w:t xml:space="preserve">should open the meeting by welcoming all those present and leading the introductions. The Chair should then outline the procedure and what the Complaints Panel’s powers are. </w:t>
      </w:r>
    </w:p>
    <w:p w:rsidR="00AD1EBD" w:rsidRPr="00D65771" w:rsidRDefault="00AD1EBD" w:rsidP="00D65771">
      <w:pPr>
        <w:pStyle w:val="ListParagraph"/>
        <w:numPr>
          <w:ilvl w:val="0"/>
          <w:numId w:val="7"/>
        </w:numPr>
        <w:autoSpaceDE w:val="0"/>
        <w:autoSpaceDN w:val="0"/>
        <w:adjustRightInd w:val="0"/>
        <w:spacing w:after="0" w:line="240" w:lineRule="auto"/>
        <w:rPr>
          <w:rFonts w:ascii="Arial" w:hAnsi="Arial" w:cs="Arial"/>
        </w:rPr>
      </w:pPr>
      <w:r w:rsidRPr="00D65771">
        <w:rPr>
          <w:rFonts w:ascii="Arial" w:hAnsi="Arial" w:cs="Arial"/>
        </w:rPr>
        <w:t xml:space="preserve">The </w:t>
      </w:r>
      <w:r w:rsidR="00A95407" w:rsidRPr="00D65771">
        <w:rPr>
          <w:rFonts w:ascii="Arial" w:hAnsi="Arial" w:cs="Arial"/>
        </w:rPr>
        <w:t>Clerk (or Company Secretary)</w:t>
      </w:r>
      <w:r w:rsidR="00313EA2" w:rsidRPr="00D65771">
        <w:rPr>
          <w:rFonts w:ascii="Arial" w:hAnsi="Arial" w:cs="Arial"/>
        </w:rPr>
        <w:t xml:space="preserve"> </w:t>
      </w:r>
      <w:r w:rsidRPr="00D65771">
        <w:rPr>
          <w:rFonts w:ascii="Arial" w:hAnsi="Arial" w:cs="Arial"/>
        </w:rPr>
        <w:t>should outline the order in which the parties will be able to state their case and ask questions. The clerk should also draw attention to the estimated times included in the agenda and that although timing</w:t>
      </w:r>
      <w:r w:rsidR="00AC3016" w:rsidRPr="00D65771">
        <w:rPr>
          <w:rFonts w:ascii="Arial" w:hAnsi="Arial" w:cs="Arial"/>
        </w:rPr>
        <w:t>s</w:t>
      </w:r>
      <w:r w:rsidRPr="00D65771">
        <w:rPr>
          <w:rFonts w:ascii="Arial" w:hAnsi="Arial" w:cs="Arial"/>
        </w:rPr>
        <w:t xml:space="preserve"> are approximate, the expectation is that they will be adhered to. Please see Annex 4 for a sample agenda with approximate timings. </w:t>
      </w:r>
    </w:p>
    <w:p w:rsidR="00AD1EBD" w:rsidRPr="00D65771" w:rsidRDefault="00AD1EBD" w:rsidP="00D65771">
      <w:pPr>
        <w:pStyle w:val="ListParagraph"/>
        <w:numPr>
          <w:ilvl w:val="0"/>
          <w:numId w:val="7"/>
        </w:numPr>
        <w:autoSpaceDE w:val="0"/>
        <w:autoSpaceDN w:val="0"/>
        <w:adjustRightInd w:val="0"/>
        <w:spacing w:after="0" w:line="240" w:lineRule="auto"/>
        <w:rPr>
          <w:rFonts w:ascii="Arial" w:hAnsi="Arial" w:cs="Arial"/>
        </w:rPr>
      </w:pPr>
      <w:r w:rsidRPr="00D65771">
        <w:rPr>
          <w:rFonts w:ascii="Arial" w:hAnsi="Arial" w:cs="Arial"/>
        </w:rPr>
        <w:t xml:space="preserve">The panel should invite the Complainant to explain their complaint. </w:t>
      </w:r>
    </w:p>
    <w:p w:rsidR="00AD1EBD" w:rsidRPr="00D65771" w:rsidRDefault="00AD1EBD" w:rsidP="00D65771">
      <w:pPr>
        <w:pStyle w:val="ListParagraph"/>
        <w:numPr>
          <w:ilvl w:val="0"/>
          <w:numId w:val="7"/>
        </w:numPr>
        <w:autoSpaceDE w:val="0"/>
        <w:autoSpaceDN w:val="0"/>
        <w:adjustRightInd w:val="0"/>
        <w:spacing w:after="0" w:line="240" w:lineRule="auto"/>
        <w:rPr>
          <w:rFonts w:ascii="Arial" w:hAnsi="Arial" w:cs="Arial"/>
        </w:rPr>
      </w:pPr>
      <w:r w:rsidRPr="00D65771">
        <w:rPr>
          <w:rFonts w:ascii="Arial" w:hAnsi="Arial" w:cs="Arial"/>
        </w:rPr>
        <w:t xml:space="preserve">The </w:t>
      </w:r>
      <w:r w:rsidR="00FC5991" w:rsidRPr="00D65771">
        <w:rPr>
          <w:rFonts w:ascii="Arial" w:hAnsi="Arial" w:cs="Arial"/>
        </w:rPr>
        <w:t>Headteacher</w:t>
      </w:r>
      <w:r w:rsidRPr="00D65771">
        <w:rPr>
          <w:rFonts w:ascii="Arial" w:hAnsi="Arial" w:cs="Arial"/>
        </w:rPr>
        <w:t xml:space="preserve">, followed by the panel, may question the Complainant. </w:t>
      </w:r>
    </w:p>
    <w:p w:rsidR="00AD1EBD" w:rsidRPr="00D65771" w:rsidRDefault="00AD1EBD" w:rsidP="00D65771">
      <w:pPr>
        <w:pStyle w:val="ListParagraph"/>
        <w:numPr>
          <w:ilvl w:val="0"/>
          <w:numId w:val="7"/>
        </w:numPr>
        <w:autoSpaceDE w:val="0"/>
        <w:autoSpaceDN w:val="0"/>
        <w:adjustRightInd w:val="0"/>
        <w:spacing w:after="0" w:line="240" w:lineRule="auto"/>
        <w:rPr>
          <w:rFonts w:ascii="Arial" w:hAnsi="Arial" w:cs="Arial"/>
        </w:rPr>
      </w:pPr>
      <w:r w:rsidRPr="00D65771">
        <w:rPr>
          <w:rFonts w:ascii="Arial" w:hAnsi="Arial" w:cs="Arial"/>
        </w:rPr>
        <w:t xml:space="preserve">The Chair should invite the </w:t>
      </w:r>
      <w:r w:rsidR="00FC5991" w:rsidRPr="00D65771">
        <w:rPr>
          <w:rFonts w:ascii="Arial" w:hAnsi="Arial" w:cs="Arial"/>
        </w:rPr>
        <w:t>Headteacher</w:t>
      </w:r>
      <w:r w:rsidRPr="00D65771">
        <w:rPr>
          <w:rFonts w:ascii="Arial" w:hAnsi="Arial" w:cs="Arial"/>
        </w:rPr>
        <w:t xml:space="preserve"> to explain the </w:t>
      </w:r>
      <w:r w:rsidR="00E12015" w:rsidRPr="00D65771">
        <w:rPr>
          <w:rFonts w:ascii="Arial" w:hAnsi="Arial" w:cs="Arial"/>
        </w:rPr>
        <w:t>school</w:t>
      </w:r>
      <w:r w:rsidRPr="00D65771">
        <w:rPr>
          <w:rFonts w:ascii="Arial" w:hAnsi="Arial" w:cs="Arial"/>
        </w:rPr>
        <w:t xml:space="preserve">’s actions, followed by the </w:t>
      </w:r>
      <w:r w:rsidR="00E12015" w:rsidRPr="00D65771">
        <w:rPr>
          <w:rFonts w:ascii="Arial" w:hAnsi="Arial" w:cs="Arial"/>
        </w:rPr>
        <w:t>school</w:t>
      </w:r>
      <w:r w:rsidRPr="00D65771">
        <w:rPr>
          <w:rFonts w:ascii="Arial" w:hAnsi="Arial" w:cs="Arial"/>
        </w:rPr>
        <w:t xml:space="preserve"> witnesses. </w:t>
      </w:r>
    </w:p>
    <w:p w:rsidR="00AD1EBD" w:rsidRPr="00D65771" w:rsidRDefault="00AD1EBD" w:rsidP="00D65771">
      <w:pPr>
        <w:pStyle w:val="ListParagraph"/>
        <w:numPr>
          <w:ilvl w:val="0"/>
          <w:numId w:val="7"/>
        </w:numPr>
        <w:autoSpaceDE w:val="0"/>
        <w:autoSpaceDN w:val="0"/>
        <w:adjustRightInd w:val="0"/>
        <w:spacing w:after="0" w:line="240" w:lineRule="auto"/>
        <w:rPr>
          <w:rFonts w:ascii="Arial" w:hAnsi="Arial" w:cs="Arial"/>
        </w:rPr>
      </w:pPr>
      <w:r w:rsidRPr="00D65771">
        <w:rPr>
          <w:rFonts w:ascii="Arial" w:hAnsi="Arial" w:cs="Arial"/>
        </w:rPr>
        <w:t xml:space="preserve">The Complainant, followed by the panel, may question the </w:t>
      </w:r>
      <w:r w:rsidR="00FC5991" w:rsidRPr="00D65771">
        <w:rPr>
          <w:rFonts w:ascii="Arial" w:hAnsi="Arial" w:cs="Arial"/>
        </w:rPr>
        <w:t>Headteacher</w:t>
      </w:r>
      <w:r w:rsidRPr="00D65771">
        <w:rPr>
          <w:rFonts w:ascii="Arial" w:hAnsi="Arial" w:cs="Arial"/>
        </w:rPr>
        <w:t xml:space="preserve"> and their witnesses. </w:t>
      </w:r>
    </w:p>
    <w:p w:rsidR="00AD1EBD" w:rsidRPr="00D65771" w:rsidRDefault="00AD1EBD" w:rsidP="00D65771">
      <w:pPr>
        <w:pStyle w:val="ListParagraph"/>
        <w:numPr>
          <w:ilvl w:val="0"/>
          <w:numId w:val="7"/>
        </w:numPr>
        <w:autoSpaceDE w:val="0"/>
        <w:autoSpaceDN w:val="0"/>
        <w:adjustRightInd w:val="0"/>
        <w:spacing w:after="0" w:line="240" w:lineRule="auto"/>
        <w:rPr>
          <w:rFonts w:ascii="Arial" w:hAnsi="Arial" w:cs="Arial"/>
        </w:rPr>
      </w:pPr>
      <w:r w:rsidRPr="00D65771">
        <w:rPr>
          <w:rFonts w:ascii="Arial" w:hAnsi="Arial" w:cs="Arial"/>
        </w:rPr>
        <w:t xml:space="preserve">The Chair should invite the </w:t>
      </w:r>
      <w:r w:rsidR="00FC5991" w:rsidRPr="00D65771">
        <w:rPr>
          <w:rFonts w:ascii="Arial" w:hAnsi="Arial" w:cs="Arial"/>
        </w:rPr>
        <w:t>Headteacher</w:t>
      </w:r>
      <w:r w:rsidRPr="00D65771">
        <w:rPr>
          <w:rFonts w:ascii="Arial" w:hAnsi="Arial" w:cs="Arial"/>
        </w:rPr>
        <w:t xml:space="preserve"> to make their final statement. </w:t>
      </w:r>
    </w:p>
    <w:p w:rsidR="00AD1EBD" w:rsidRPr="00D65771" w:rsidRDefault="00AD1EBD" w:rsidP="00D65771">
      <w:pPr>
        <w:pStyle w:val="ListParagraph"/>
        <w:numPr>
          <w:ilvl w:val="0"/>
          <w:numId w:val="7"/>
        </w:numPr>
        <w:autoSpaceDE w:val="0"/>
        <w:autoSpaceDN w:val="0"/>
        <w:adjustRightInd w:val="0"/>
        <w:spacing w:after="0" w:line="240" w:lineRule="auto"/>
        <w:rPr>
          <w:rFonts w:ascii="Arial" w:hAnsi="Arial" w:cs="Arial"/>
        </w:rPr>
      </w:pPr>
      <w:r w:rsidRPr="00D65771">
        <w:rPr>
          <w:rFonts w:ascii="Arial" w:hAnsi="Arial" w:cs="Arial"/>
        </w:rPr>
        <w:t xml:space="preserve">The Chair should invite the Complainant to make their final statement. </w:t>
      </w:r>
    </w:p>
    <w:p w:rsidR="00AD1EBD" w:rsidRPr="00D65771" w:rsidRDefault="00AD1EBD" w:rsidP="00D65771">
      <w:pPr>
        <w:pStyle w:val="ListParagraph"/>
        <w:numPr>
          <w:ilvl w:val="0"/>
          <w:numId w:val="7"/>
        </w:numPr>
        <w:autoSpaceDE w:val="0"/>
        <w:autoSpaceDN w:val="0"/>
        <w:adjustRightInd w:val="0"/>
        <w:spacing w:after="0" w:line="240" w:lineRule="auto"/>
        <w:rPr>
          <w:rFonts w:ascii="Arial" w:hAnsi="Arial" w:cs="Arial"/>
        </w:rPr>
      </w:pPr>
      <w:r w:rsidRPr="00D65771">
        <w:rPr>
          <w:rFonts w:ascii="Arial" w:hAnsi="Arial" w:cs="Arial"/>
        </w:rPr>
        <w:t xml:space="preserve">The Chair should ask both parties to leave together so that the panel can discuss the case. The Chair should inform both parties that they will be notified of the decision on the panel within 5 days. </w:t>
      </w:r>
    </w:p>
    <w:p w:rsidR="00AD1EBD" w:rsidRPr="00D65771" w:rsidRDefault="00AD1EBD" w:rsidP="00D65771">
      <w:pPr>
        <w:pStyle w:val="ListParagraph"/>
        <w:numPr>
          <w:ilvl w:val="0"/>
          <w:numId w:val="7"/>
        </w:numPr>
        <w:autoSpaceDE w:val="0"/>
        <w:autoSpaceDN w:val="0"/>
        <w:adjustRightInd w:val="0"/>
        <w:spacing w:after="0" w:line="240" w:lineRule="auto"/>
        <w:rPr>
          <w:rFonts w:ascii="Arial" w:hAnsi="Arial" w:cs="Arial"/>
        </w:rPr>
      </w:pPr>
      <w:r w:rsidRPr="00D65771">
        <w:rPr>
          <w:rFonts w:ascii="Arial" w:hAnsi="Arial" w:cs="Arial"/>
        </w:rPr>
        <w:t xml:space="preserve">The Complainants Panel should make their decision. The Clerk should be able to advise on procedural issues or draw from his/her notes if needed, but should take no part in the decision. </w:t>
      </w:r>
    </w:p>
    <w:p w:rsidR="00AD1EBD" w:rsidRPr="00AD1EBD" w:rsidRDefault="00AD1EBD" w:rsidP="00486F0B">
      <w:pPr>
        <w:pStyle w:val="ListParagraph"/>
        <w:autoSpaceDE w:val="0"/>
        <w:autoSpaceDN w:val="0"/>
        <w:adjustRightInd w:val="0"/>
        <w:spacing w:after="0" w:line="240" w:lineRule="auto"/>
        <w:ind w:left="360"/>
        <w:rPr>
          <w:rFonts w:ascii="Arial" w:hAnsi="Arial" w:cs="Arial"/>
        </w:rPr>
      </w:pPr>
    </w:p>
    <w:p w:rsidR="00AD1EBD" w:rsidRDefault="00D65771" w:rsidP="00D65771">
      <w:pPr>
        <w:pStyle w:val="Default"/>
        <w:spacing w:before="120"/>
        <w:ind w:left="709" w:hanging="709"/>
        <w:rPr>
          <w:sz w:val="22"/>
          <w:szCs w:val="22"/>
        </w:rPr>
      </w:pPr>
      <w:r>
        <w:rPr>
          <w:sz w:val="22"/>
          <w:szCs w:val="22"/>
        </w:rPr>
        <w:t>7.</w:t>
      </w:r>
      <w:r w:rsidR="000A55F4">
        <w:rPr>
          <w:sz w:val="22"/>
          <w:szCs w:val="22"/>
        </w:rPr>
        <w:t>3</w:t>
      </w:r>
      <w:r>
        <w:rPr>
          <w:sz w:val="22"/>
          <w:szCs w:val="22"/>
        </w:rPr>
        <w:t>.3</w:t>
      </w:r>
      <w:r w:rsidR="00FC5991">
        <w:rPr>
          <w:sz w:val="22"/>
          <w:szCs w:val="22"/>
        </w:rPr>
        <w:tab/>
      </w:r>
      <w:r w:rsidR="00AD1EBD" w:rsidRPr="00FC5991">
        <w:rPr>
          <w:sz w:val="22"/>
          <w:szCs w:val="22"/>
        </w:rPr>
        <w:t xml:space="preserve">If the Chair of the Panel decides not to allow the attendees to attend the meeting at the same time the following meeting structure may be followed (please see Annex 5 for a sample agenda): </w:t>
      </w:r>
    </w:p>
    <w:p w:rsidR="006C0DB0" w:rsidRPr="006C0DB0" w:rsidRDefault="00AD1EBD" w:rsidP="006C0DB0">
      <w:pPr>
        <w:pStyle w:val="ListParagraph"/>
        <w:numPr>
          <w:ilvl w:val="0"/>
          <w:numId w:val="7"/>
        </w:numPr>
        <w:autoSpaceDE w:val="0"/>
        <w:autoSpaceDN w:val="0"/>
        <w:adjustRightInd w:val="0"/>
        <w:spacing w:after="0" w:line="240" w:lineRule="auto"/>
        <w:rPr>
          <w:rFonts w:ascii="Arial" w:hAnsi="Arial" w:cs="Arial"/>
        </w:rPr>
      </w:pPr>
      <w:r w:rsidRPr="006C0DB0">
        <w:rPr>
          <w:rFonts w:ascii="Arial" w:hAnsi="Arial" w:cs="Arial"/>
        </w:rPr>
        <w:t xml:space="preserve">The parties attending the meeting should be invited to join the meeting and present their case in the following order: Complainant, Complainant’s witness(es), </w:t>
      </w:r>
      <w:r w:rsidR="00FC5991" w:rsidRPr="006C0DB0">
        <w:rPr>
          <w:rFonts w:ascii="Arial" w:hAnsi="Arial" w:cs="Arial"/>
        </w:rPr>
        <w:t>Headteacher</w:t>
      </w:r>
      <w:r w:rsidRPr="006C0DB0">
        <w:rPr>
          <w:rFonts w:ascii="Arial" w:hAnsi="Arial" w:cs="Arial"/>
        </w:rPr>
        <w:t xml:space="preserve">, </w:t>
      </w:r>
      <w:r w:rsidR="00FC5991" w:rsidRPr="006C0DB0">
        <w:rPr>
          <w:rFonts w:ascii="Arial" w:hAnsi="Arial" w:cs="Arial"/>
        </w:rPr>
        <w:t>w</w:t>
      </w:r>
      <w:r w:rsidRPr="006C0DB0">
        <w:rPr>
          <w:rFonts w:ascii="Arial" w:hAnsi="Arial" w:cs="Arial"/>
        </w:rPr>
        <w:t xml:space="preserve">itness(es) from/for the </w:t>
      </w:r>
      <w:r w:rsidR="00E12015" w:rsidRPr="006C0DB0">
        <w:rPr>
          <w:rFonts w:ascii="Arial" w:hAnsi="Arial" w:cs="Arial"/>
        </w:rPr>
        <w:t>school</w:t>
      </w:r>
      <w:r w:rsidRPr="006C0DB0">
        <w:rPr>
          <w:rFonts w:ascii="Arial" w:hAnsi="Arial" w:cs="Arial"/>
        </w:rPr>
        <w:t xml:space="preserve">. </w:t>
      </w:r>
    </w:p>
    <w:p w:rsidR="006C0DB0" w:rsidRPr="006C0DB0" w:rsidRDefault="00AD1EBD" w:rsidP="006C0DB0">
      <w:pPr>
        <w:pStyle w:val="ListParagraph"/>
        <w:numPr>
          <w:ilvl w:val="0"/>
          <w:numId w:val="7"/>
        </w:numPr>
        <w:autoSpaceDE w:val="0"/>
        <w:autoSpaceDN w:val="0"/>
        <w:adjustRightInd w:val="0"/>
        <w:spacing w:after="0" w:line="240" w:lineRule="auto"/>
        <w:rPr>
          <w:rFonts w:ascii="Arial" w:hAnsi="Arial" w:cs="Arial"/>
        </w:rPr>
      </w:pPr>
      <w:r w:rsidRPr="006C0DB0">
        <w:rPr>
          <w:rFonts w:ascii="Arial" w:hAnsi="Arial" w:cs="Arial"/>
        </w:rPr>
        <w:t xml:space="preserve">When each attendee joins the meeting the Chair should lead the introductions of the panel, and explain the procedure and powers of the panel. </w:t>
      </w:r>
    </w:p>
    <w:p w:rsidR="00AD1EBD" w:rsidRPr="006C0DB0" w:rsidRDefault="00AD1EBD" w:rsidP="006C0DB0">
      <w:pPr>
        <w:pStyle w:val="ListParagraph"/>
        <w:numPr>
          <w:ilvl w:val="0"/>
          <w:numId w:val="7"/>
        </w:numPr>
        <w:autoSpaceDE w:val="0"/>
        <w:autoSpaceDN w:val="0"/>
        <w:adjustRightInd w:val="0"/>
        <w:spacing w:after="0" w:line="240" w:lineRule="auto"/>
        <w:rPr>
          <w:rFonts w:ascii="Arial" w:hAnsi="Arial" w:cs="Arial"/>
        </w:rPr>
      </w:pPr>
      <w:r w:rsidRPr="006C0DB0">
        <w:rPr>
          <w:rFonts w:ascii="Arial" w:hAnsi="Arial" w:cs="Arial"/>
        </w:rPr>
        <w:t xml:space="preserve">Each attendee should be given the opportunity to present their case and answer questions from the panel. They will then be thanked for their attendance and informed that they will be notified of the decision on the panel within 5 days. </w:t>
      </w:r>
    </w:p>
    <w:p w:rsidR="000A55F4" w:rsidRDefault="000A55F4" w:rsidP="00486F0B">
      <w:pPr>
        <w:autoSpaceDE w:val="0"/>
        <w:autoSpaceDN w:val="0"/>
        <w:adjustRightInd w:val="0"/>
        <w:spacing w:after="0" w:line="240" w:lineRule="auto"/>
        <w:rPr>
          <w:rFonts w:ascii="Arial" w:hAnsi="Arial" w:cs="Arial"/>
          <w:b/>
          <w:bCs/>
          <w:i/>
          <w:iCs/>
        </w:rPr>
      </w:pPr>
    </w:p>
    <w:p w:rsidR="000A55F4" w:rsidRDefault="000A55F4" w:rsidP="00486F0B">
      <w:pPr>
        <w:autoSpaceDE w:val="0"/>
        <w:autoSpaceDN w:val="0"/>
        <w:adjustRightInd w:val="0"/>
        <w:spacing w:after="0" w:line="240" w:lineRule="auto"/>
        <w:rPr>
          <w:rFonts w:ascii="Arial" w:hAnsi="Arial" w:cs="Arial"/>
          <w:b/>
          <w:bCs/>
          <w:i/>
          <w:iCs/>
        </w:rPr>
      </w:pPr>
    </w:p>
    <w:p w:rsidR="00CF7888" w:rsidRDefault="00CF7888" w:rsidP="00486F0B">
      <w:pPr>
        <w:autoSpaceDE w:val="0"/>
        <w:autoSpaceDN w:val="0"/>
        <w:adjustRightInd w:val="0"/>
        <w:spacing w:after="0" w:line="240" w:lineRule="auto"/>
        <w:rPr>
          <w:rFonts w:ascii="Arial" w:hAnsi="Arial" w:cs="Arial"/>
          <w:b/>
          <w:bCs/>
          <w:i/>
          <w:iCs/>
        </w:rPr>
      </w:pPr>
    </w:p>
    <w:p w:rsidR="00AD1EBD" w:rsidRPr="00104514" w:rsidRDefault="00D65771" w:rsidP="00486F0B">
      <w:pPr>
        <w:autoSpaceDE w:val="0"/>
        <w:autoSpaceDN w:val="0"/>
        <w:adjustRightInd w:val="0"/>
        <w:spacing w:after="0" w:line="240" w:lineRule="auto"/>
        <w:rPr>
          <w:rFonts w:ascii="Arial" w:hAnsi="Arial" w:cs="Arial"/>
        </w:rPr>
      </w:pPr>
      <w:r>
        <w:rPr>
          <w:rFonts w:ascii="Arial" w:hAnsi="Arial" w:cs="Arial"/>
          <w:b/>
          <w:bCs/>
          <w:i/>
          <w:iCs/>
        </w:rPr>
        <w:t>7.</w:t>
      </w:r>
      <w:r w:rsidR="00EA4060">
        <w:rPr>
          <w:rFonts w:ascii="Arial" w:hAnsi="Arial" w:cs="Arial"/>
          <w:b/>
          <w:bCs/>
          <w:i/>
          <w:iCs/>
        </w:rPr>
        <w:t>4</w:t>
      </w:r>
      <w:r>
        <w:rPr>
          <w:rFonts w:ascii="Arial" w:hAnsi="Arial" w:cs="Arial"/>
          <w:b/>
          <w:bCs/>
          <w:i/>
          <w:iCs/>
        </w:rPr>
        <w:tab/>
      </w:r>
      <w:r w:rsidR="00AD1EBD" w:rsidRPr="00104514">
        <w:rPr>
          <w:rFonts w:ascii="Arial" w:hAnsi="Arial" w:cs="Arial"/>
          <w:b/>
          <w:bCs/>
          <w:i/>
          <w:iCs/>
        </w:rPr>
        <w:t xml:space="preserve">Conduct at meetings </w:t>
      </w:r>
    </w:p>
    <w:p w:rsidR="00AD1EBD" w:rsidRPr="00104514" w:rsidRDefault="00EA4060" w:rsidP="00D65771">
      <w:pPr>
        <w:pStyle w:val="Default"/>
        <w:spacing w:before="120"/>
        <w:ind w:left="709" w:hanging="709"/>
        <w:rPr>
          <w:sz w:val="22"/>
          <w:szCs w:val="22"/>
        </w:rPr>
      </w:pPr>
      <w:r>
        <w:rPr>
          <w:sz w:val="22"/>
          <w:szCs w:val="22"/>
        </w:rPr>
        <w:t>7.4</w:t>
      </w:r>
      <w:r w:rsidR="00D65771">
        <w:rPr>
          <w:sz w:val="22"/>
          <w:szCs w:val="22"/>
        </w:rPr>
        <w:t>.1</w:t>
      </w:r>
      <w:r w:rsidR="00104514">
        <w:rPr>
          <w:sz w:val="22"/>
          <w:szCs w:val="22"/>
        </w:rPr>
        <w:tab/>
      </w:r>
      <w:r w:rsidR="00AD1EBD" w:rsidRPr="00104514">
        <w:rPr>
          <w:sz w:val="22"/>
          <w:szCs w:val="22"/>
        </w:rPr>
        <w:t xml:space="preserve">In most cases, each party is helpful, polite and patient, and accepts that it takes time to resolve a dispute. However, the conduct of some participants can make investigating and resolving a complaint difficult, or they may behave in a way that is unacceptable or inappropriate. </w:t>
      </w:r>
    </w:p>
    <w:p w:rsidR="00AD1EBD" w:rsidRPr="00104514" w:rsidRDefault="00D65771" w:rsidP="00D65771">
      <w:pPr>
        <w:pStyle w:val="Default"/>
        <w:spacing w:before="120"/>
        <w:ind w:left="709" w:hanging="709"/>
        <w:rPr>
          <w:sz w:val="22"/>
          <w:szCs w:val="22"/>
        </w:rPr>
      </w:pPr>
      <w:r>
        <w:rPr>
          <w:sz w:val="22"/>
          <w:szCs w:val="22"/>
        </w:rPr>
        <w:t>7.</w:t>
      </w:r>
      <w:r w:rsidR="00EA4060">
        <w:rPr>
          <w:sz w:val="22"/>
          <w:szCs w:val="22"/>
        </w:rPr>
        <w:t>4</w:t>
      </w:r>
      <w:r>
        <w:rPr>
          <w:sz w:val="22"/>
          <w:szCs w:val="22"/>
        </w:rPr>
        <w:t>.2</w:t>
      </w:r>
      <w:r w:rsidR="00104514">
        <w:rPr>
          <w:sz w:val="22"/>
          <w:szCs w:val="22"/>
        </w:rPr>
        <w:tab/>
      </w:r>
      <w:r w:rsidR="00AD1EBD" w:rsidRPr="00104514">
        <w:rPr>
          <w:sz w:val="22"/>
          <w:szCs w:val="22"/>
        </w:rPr>
        <w:t xml:space="preserve">The Trust will never tolerate aggressive or intimidating behaviour, violence or abuse towards anyone attending a Complaints </w:t>
      </w:r>
      <w:r w:rsidR="00A95407">
        <w:rPr>
          <w:sz w:val="22"/>
          <w:szCs w:val="22"/>
        </w:rPr>
        <w:t xml:space="preserve">Review </w:t>
      </w:r>
      <w:r w:rsidR="00AD1EBD" w:rsidRPr="00104514">
        <w:rPr>
          <w:sz w:val="22"/>
          <w:szCs w:val="22"/>
        </w:rPr>
        <w:t xml:space="preserve">Panel meeting. This may include behaviour or language (verbal or non-verbal) that may cause individuals to feel afraid, threatened or abused; and it may include threats, personal verbal abuse, derogatory remarks and rudeness. </w:t>
      </w:r>
    </w:p>
    <w:p w:rsidR="00AD1EBD" w:rsidRDefault="00D65771" w:rsidP="00D65771">
      <w:pPr>
        <w:pStyle w:val="Default"/>
        <w:spacing w:before="120"/>
        <w:ind w:left="709" w:hanging="709"/>
        <w:rPr>
          <w:sz w:val="22"/>
          <w:szCs w:val="22"/>
        </w:rPr>
      </w:pPr>
      <w:r>
        <w:rPr>
          <w:sz w:val="22"/>
          <w:szCs w:val="22"/>
        </w:rPr>
        <w:t>7.</w:t>
      </w:r>
      <w:r w:rsidR="00EA4060">
        <w:rPr>
          <w:sz w:val="22"/>
          <w:szCs w:val="22"/>
        </w:rPr>
        <w:t>4</w:t>
      </w:r>
      <w:r>
        <w:rPr>
          <w:sz w:val="22"/>
          <w:szCs w:val="22"/>
        </w:rPr>
        <w:t>.3</w:t>
      </w:r>
      <w:r w:rsidR="00104514">
        <w:rPr>
          <w:sz w:val="22"/>
          <w:szCs w:val="22"/>
        </w:rPr>
        <w:tab/>
      </w:r>
      <w:r w:rsidR="00AD1EBD" w:rsidRPr="00104514">
        <w:rPr>
          <w:sz w:val="22"/>
          <w:szCs w:val="22"/>
        </w:rPr>
        <w:t xml:space="preserve">It is the responsibility of the panel members to monitor the conduct of those attending a panel meeting. If a member of the panel decides that an attendee is exhibiting unacceptable behaviour, in the first instance they will be asked to desist from that behaviour. If this request is ignored they may be asked to leave the meeting. </w:t>
      </w:r>
    </w:p>
    <w:p w:rsidR="00104514" w:rsidRPr="00104514" w:rsidRDefault="00104514" w:rsidP="00486F0B">
      <w:pPr>
        <w:pStyle w:val="Default"/>
        <w:spacing w:before="120"/>
        <w:rPr>
          <w:sz w:val="22"/>
          <w:szCs w:val="22"/>
        </w:rPr>
      </w:pPr>
    </w:p>
    <w:p w:rsidR="00AD1EBD" w:rsidRPr="00486F0B" w:rsidRDefault="00D65771" w:rsidP="00486F0B">
      <w:pPr>
        <w:autoSpaceDE w:val="0"/>
        <w:autoSpaceDN w:val="0"/>
        <w:adjustRightInd w:val="0"/>
        <w:spacing w:after="0" w:line="240" w:lineRule="auto"/>
        <w:rPr>
          <w:rFonts w:ascii="Arial" w:hAnsi="Arial" w:cs="Arial"/>
          <w:b/>
          <w:bCs/>
          <w:i/>
          <w:iCs/>
        </w:rPr>
      </w:pPr>
      <w:r>
        <w:rPr>
          <w:rFonts w:ascii="Arial" w:hAnsi="Arial" w:cs="Arial"/>
          <w:b/>
          <w:bCs/>
          <w:i/>
          <w:iCs/>
        </w:rPr>
        <w:t>7.</w:t>
      </w:r>
      <w:r w:rsidR="00EA4060">
        <w:rPr>
          <w:rFonts w:ascii="Arial" w:hAnsi="Arial" w:cs="Arial"/>
          <w:b/>
          <w:bCs/>
          <w:i/>
          <w:iCs/>
        </w:rPr>
        <w:t>5</w:t>
      </w:r>
      <w:r>
        <w:rPr>
          <w:rFonts w:ascii="Arial" w:hAnsi="Arial" w:cs="Arial"/>
          <w:b/>
          <w:bCs/>
          <w:i/>
          <w:iCs/>
        </w:rPr>
        <w:tab/>
      </w:r>
      <w:r w:rsidR="00AD1EBD" w:rsidRPr="00486F0B">
        <w:rPr>
          <w:rFonts w:ascii="Arial" w:hAnsi="Arial" w:cs="Arial"/>
          <w:b/>
          <w:bCs/>
          <w:i/>
          <w:iCs/>
        </w:rPr>
        <w:t xml:space="preserve">The Role of the </w:t>
      </w:r>
      <w:r w:rsidR="00674014" w:rsidRPr="00486F0B">
        <w:rPr>
          <w:rFonts w:ascii="Arial" w:hAnsi="Arial" w:cs="Arial"/>
          <w:b/>
          <w:bCs/>
          <w:i/>
          <w:iCs/>
        </w:rPr>
        <w:t xml:space="preserve">Clerk </w:t>
      </w:r>
      <w:r w:rsidR="00257253" w:rsidRPr="00486F0B">
        <w:rPr>
          <w:rFonts w:ascii="Arial" w:hAnsi="Arial" w:cs="Arial"/>
          <w:b/>
          <w:bCs/>
          <w:i/>
          <w:iCs/>
        </w:rPr>
        <w:t>(</w:t>
      </w:r>
      <w:r w:rsidR="00674014" w:rsidRPr="00486F0B">
        <w:rPr>
          <w:rFonts w:ascii="Arial" w:hAnsi="Arial" w:cs="Arial"/>
          <w:b/>
          <w:bCs/>
          <w:i/>
          <w:iCs/>
        </w:rPr>
        <w:t xml:space="preserve">or </w:t>
      </w:r>
      <w:r w:rsidR="001216D2" w:rsidRPr="00486F0B">
        <w:rPr>
          <w:rFonts w:ascii="Arial" w:hAnsi="Arial" w:cs="Arial"/>
          <w:b/>
          <w:bCs/>
          <w:i/>
          <w:iCs/>
        </w:rPr>
        <w:t>Company Secretary</w:t>
      </w:r>
      <w:r w:rsidR="00AD1EBD" w:rsidRPr="00486F0B">
        <w:rPr>
          <w:rFonts w:ascii="Arial" w:hAnsi="Arial" w:cs="Arial"/>
          <w:b/>
          <w:bCs/>
          <w:i/>
          <w:iCs/>
        </w:rPr>
        <w:t xml:space="preserve"> </w:t>
      </w:r>
      <w:r w:rsidR="00257253" w:rsidRPr="00486F0B">
        <w:rPr>
          <w:rFonts w:ascii="Arial" w:hAnsi="Arial" w:cs="Arial"/>
          <w:b/>
          <w:bCs/>
          <w:i/>
          <w:iCs/>
        </w:rPr>
        <w:t>in exceptional cases)</w:t>
      </w:r>
    </w:p>
    <w:p w:rsidR="00815171" w:rsidRPr="00815171" w:rsidRDefault="00815171" w:rsidP="00486F0B">
      <w:pPr>
        <w:autoSpaceDE w:val="0"/>
        <w:autoSpaceDN w:val="0"/>
        <w:adjustRightInd w:val="0"/>
        <w:spacing w:after="0" w:line="240" w:lineRule="auto"/>
        <w:rPr>
          <w:rFonts w:ascii="Arial" w:hAnsi="Arial" w:cs="Arial"/>
        </w:rPr>
      </w:pPr>
    </w:p>
    <w:p w:rsidR="00AD1EBD" w:rsidRPr="00D65771" w:rsidRDefault="00AD1EBD" w:rsidP="00D65771">
      <w:pPr>
        <w:pStyle w:val="ListParagraph"/>
        <w:numPr>
          <w:ilvl w:val="0"/>
          <w:numId w:val="8"/>
        </w:numPr>
        <w:autoSpaceDE w:val="0"/>
        <w:autoSpaceDN w:val="0"/>
        <w:adjustRightInd w:val="0"/>
        <w:spacing w:after="0" w:line="240" w:lineRule="auto"/>
        <w:rPr>
          <w:rFonts w:ascii="Arial" w:hAnsi="Arial" w:cs="Arial"/>
        </w:rPr>
      </w:pPr>
      <w:r w:rsidRPr="00D65771">
        <w:rPr>
          <w:rFonts w:ascii="Arial" w:hAnsi="Arial" w:cs="Arial"/>
        </w:rPr>
        <w:t xml:space="preserve">To set up the Complaints Panel and invite all relevant parties. </w:t>
      </w:r>
    </w:p>
    <w:p w:rsidR="00AD1EBD" w:rsidRPr="00D65771" w:rsidRDefault="00AD1EBD" w:rsidP="00D65771">
      <w:pPr>
        <w:pStyle w:val="ListParagraph"/>
        <w:numPr>
          <w:ilvl w:val="0"/>
          <w:numId w:val="8"/>
        </w:numPr>
        <w:autoSpaceDE w:val="0"/>
        <w:autoSpaceDN w:val="0"/>
        <w:adjustRightInd w:val="0"/>
        <w:spacing w:after="0" w:line="240" w:lineRule="auto"/>
        <w:rPr>
          <w:rFonts w:ascii="Arial" w:hAnsi="Arial" w:cs="Arial"/>
        </w:rPr>
      </w:pPr>
      <w:r w:rsidRPr="00D65771">
        <w:rPr>
          <w:rFonts w:ascii="Arial" w:hAnsi="Arial" w:cs="Arial"/>
        </w:rPr>
        <w:t xml:space="preserve">To ask for any written representations and supporting documentation. </w:t>
      </w:r>
    </w:p>
    <w:p w:rsidR="00AD1EBD" w:rsidRPr="00D65771" w:rsidRDefault="00AD1EBD" w:rsidP="00D65771">
      <w:pPr>
        <w:pStyle w:val="ListParagraph"/>
        <w:numPr>
          <w:ilvl w:val="0"/>
          <w:numId w:val="8"/>
        </w:numPr>
        <w:autoSpaceDE w:val="0"/>
        <w:autoSpaceDN w:val="0"/>
        <w:adjustRightInd w:val="0"/>
        <w:spacing w:after="0" w:line="240" w:lineRule="auto"/>
        <w:rPr>
          <w:rFonts w:ascii="Arial" w:hAnsi="Arial" w:cs="Arial"/>
        </w:rPr>
      </w:pPr>
      <w:r w:rsidRPr="00D65771">
        <w:rPr>
          <w:rFonts w:ascii="Arial" w:hAnsi="Arial" w:cs="Arial"/>
        </w:rPr>
        <w:t xml:space="preserve">To circulate any representations in advance of the meeting, including a report from Stage 2 of the complaints process and a written account of the complaint from the Complainant, if available. </w:t>
      </w:r>
    </w:p>
    <w:p w:rsidR="00AD1EBD" w:rsidRPr="00D65771" w:rsidRDefault="00AD1EBD" w:rsidP="00D65771">
      <w:pPr>
        <w:pStyle w:val="ListParagraph"/>
        <w:numPr>
          <w:ilvl w:val="0"/>
          <w:numId w:val="8"/>
        </w:numPr>
        <w:autoSpaceDE w:val="0"/>
        <w:autoSpaceDN w:val="0"/>
        <w:adjustRightInd w:val="0"/>
        <w:spacing w:after="0" w:line="240" w:lineRule="auto"/>
        <w:rPr>
          <w:rFonts w:ascii="Arial" w:hAnsi="Arial" w:cs="Arial"/>
        </w:rPr>
      </w:pPr>
      <w:r w:rsidRPr="00D65771">
        <w:rPr>
          <w:rFonts w:ascii="Arial" w:hAnsi="Arial" w:cs="Arial"/>
        </w:rPr>
        <w:t xml:space="preserve">To take detailed minutes of the meeting as a record of the evidence considered by the Complaints Panel (these minutes should be available to all parties on request). </w:t>
      </w:r>
    </w:p>
    <w:p w:rsidR="00AD1EBD" w:rsidRPr="00D65771" w:rsidRDefault="00AD1EBD" w:rsidP="00D65771">
      <w:pPr>
        <w:pStyle w:val="ListParagraph"/>
        <w:numPr>
          <w:ilvl w:val="0"/>
          <w:numId w:val="8"/>
        </w:numPr>
        <w:autoSpaceDE w:val="0"/>
        <w:autoSpaceDN w:val="0"/>
        <w:adjustRightInd w:val="0"/>
        <w:spacing w:after="0" w:line="240" w:lineRule="auto"/>
        <w:rPr>
          <w:rFonts w:ascii="Arial" w:hAnsi="Arial" w:cs="Arial"/>
        </w:rPr>
      </w:pPr>
      <w:r w:rsidRPr="00D65771">
        <w:rPr>
          <w:rFonts w:ascii="Arial" w:hAnsi="Arial" w:cs="Arial"/>
        </w:rPr>
        <w:t xml:space="preserve">To provide advice to the Complaints Panel once the other parties have left the room. </w:t>
      </w:r>
    </w:p>
    <w:p w:rsidR="00AD1EBD" w:rsidRPr="00D65771" w:rsidRDefault="00104514" w:rsidP="00D65771">
      <w:pPr>
        <w:pStyle w:val="ListParagraph"/>
        <w:numPr>
          <w:ilvl w:val="0"/>
          <w:numId w:val="8"/>
        </w:numPr>
        <w:autoSpaceDE w:val="0"/>
        <w:autoSpaceDN w:val="0"/>
        <w:adjustRightInd w:val="0"/>
        <w:spacing w:after="0" w:line="240" w:lineRule="auto"/>
        <w:rPr>
          <w:rFonts w:ascii="Arial" w:hAnsi="Arial" w:cs="Arial"/>
        </w:rPr>
      </w:pPr>
      <w:r w:rsidRPr="00D65771">
        <w:rPr>
          <w:rFonts w:ascii="Arial" w:hAnsi="Arial" w:cs="Arial"/>
        </w:rPr>
        <w:t>T</w:t>
      </w:r>
      <w:r w:rsidR="00AD1EBD" w:rsidRPr="00D65771">
        <w:rPr>
          <w:rFonts w:ascii="Arial" w:hAnsi="Arial" w:cs="Arial"/>
        </w:rPr>
        <w:t xml:space="preserve">o write to all parties after the meeting with the Complaints Panel’s findings. </w:t>
      </w:r>
    </w:p>
    <w:p w:rsidR="00AD1EBD" w:rsidRPr="00AD1EBD" w:rsidRDefault="00AD1EBD" w:rsidP="00486F0B">
      <w:pPr>
        <w:pStyle w:val="ListParagraph"/>
        <w:autoSpaceDE w:val="0"/>
        <w:autoSpaceDN w:val="0"/>
        <w:adjustRightInd w:val="0"/>
        <w:spacing w:after="0" w:line="240" w:lineRule="auto"/>
        <w:ind w:left="360"/>
        <w:rPr>
          <w:rFonts w:ascii="Arial" w:hAnsi="Arial" w:cs="Arial"/>
        </w:rPr>
      </w:pPr>
    </w:p>
    <w:p w:rsidR="00AD1EBD" w:rsidRPr="00486F0B" w:rsidRDefault="00D65771" w:rsidP="00486F0B">
      <w:pPr>
        <w:autoSpaceDE w:val="0"/>
        <w:autoSpaceDN w:val="0"/>
        <w:adjustRightInd w:val="0"/>
        <w:spacing w:after="0" w:line="240" w:lineRule="auto"/>
        <w:rPr>
          <w:rFonts w:ascii="Arial" w:hAnsi="Arial" w:cs="Arial"/>
          <w:b/>
          <w:bCs/>
          <w:i/>
          <w:iCs/>
        </w:rPr>
      </w:pPr>
      <w:r>
        <w:rPr>
          <w:rFonts w:ascii="Arial" w:hAnsi="Arial" w:cs="Arial"/>
          <w:b/>
          <w:bCs/>
          <w:i/>
          <w:iCs/>
        </w:rPr>
        <w:t>7.</w:t>
      </w:r>
      <w:r w:rsidR="00EA4060">
        <w:rPr>
          <w:rFonts w:ascii="Arial" w:hAnsi="Arial" w:cs="Arial"/>
          <w:b/>
          <w:bCs/>
          <w:i/>
          <w:iCs/>
        </w:rPr>
        <w:t>6</w:t>
      </w:r>
      <w:r>
        <w:rPr>
          <w:rFonts w:ascii="Arial" w:hAnsi="Arial" w:cs="Arial"/>
          <w:b/>
          <w:bCs/>
          <w:i/>
          <w:iCs/>
        </w:rPr>
        <w:tab/>
      </w:r>
      <w:r w:rsidR="00AD1EBD" w:rsidRPr="00486F0B">
        <w:rPr>
          <w:rFonts w:ascii="Arial" w:hAnsi="Arial" w:cs="Arial"/>
          <w:b/>
          <w:bCs/>
          <w:i/>
          <w:iCs/>
        </w:rPr>
        <w:t>The Complaints</w:t>
      </w:r>
      <w:r w:rsidR="00674014" w:rsidRPr="00486F0B">
        <w:rPr>
          <w:rFonts w:ascii="Arial" w:hAnsi="Arial" w:cs="Arial"/>
          <w:b/>
          <w:bCs/>
          <w:i/>
          <w:iCs/>
        </w:rPr>
        <w:t xml:space="preserve"> Review</w:t>
      </w:r>
      <w:r w:rsidR="00AD1EBD" w:rsidRPr="00486F0B">
        <w:rPr>
          <w:rFonts w:ascii="Arial" w:hAnsi="Arial" w:cs="Arial"/>
          <w:b/>
          <w:bCs/>
          <w:i/>
          <w:iCs/>
        </w:rPr>
        <w:t xml:space="preserve"> Panel’s Decision </w:t>
      </w:r>
    </w:p>
    <w:p w:rsidR="00815171" w:rsidRPr="00815171" w:rsidRDefault="00815171" w:rsidP="00486F0B">
      <w:pPr>
        <w:autoSpaceDE w:val="0"/>
        <w:autoSpaceDN w:val="0"/>
        <w:adjustRightInd w:val="0"/>
        <w:spacing w:after="0" w:line="240" w:lineRule="auto"/>
        <w:rPr>
          <w:rFonts w:ascii="Arial" w:hAnsi="Arial" w:cs="Arial"/>
        </w:rPr>
      </w:pPr>
    </w:p>
    <w:p w:rsidR="00AD1EBD" w:rsidRPr="00104514" w:rsidRDefault="00AD1EBD" w:rsidP="00D65771">
      <w:pPr>
        <w:autoSpaceDE w:val="0"/>
        <w:autoSpaceDN w:val="0"/>
        <w:adjustRightInd w:val="0"/>
        <w:spacing w:after="0" w:line="240" w:lineRule="auto"/>
        <w:ind w:left="360" w:firstLine="360"/>
        <w:rPr>
          <w:rFonts w:ascii="Arial" w:hAnsi="Arial" w:cs="Arial"/>
        </w:rPr>
      </w:pPr>
      <w:r w:rsidRPr="00104514">
        <w:rPr>
          <w:rFonts w:ascii="Arial" w:hAnsi="Arial" w:cs="Arial"/>
        </w:rPr>
        <w:t xml:space="preserve">The panel can: </w:t>
      </w:r>
    </w:p>
    <w:p w:rsidR="00AD1EBD" w:rsidRPr="00D65771" w:rsidRDefault="00AD1EBD" w:rsidP="00D65771">
      <w:pPr>
        <w:pStyle w:val="ListParagraph"/>
        <w:numPr>
          <w:ilvl w:val="0"/>
          <w:numId w:val="9"/>
        </w:numPr>
        <w:autoSpaceDE w:val="0"/>
        <w:autoSpaceDN w:val="0"/>
        <w:adjustRightInd w:val="0"/>
        <w:spacing w:after="0" w:line="240" w:lineRule="auto"/>
        <w:rPr>
          <w:rFonts w:ascii="Arial" w:hAnsi="Arial" w:cs="Arial"/>
        </w:rPr>
      </w:pPr>
      <w:r w:rsidRPr="00D65771">
        <w:rPr>
          <w:rFonts w:ascii="Arial" w:hAnsi="Arial" w:cs="Arial"/>
        </w:rPr>
        <w:t xml:space="preserve">dismiss the complaint in whole or in part </w:t>
      </w:r>
    </w:p>
    <w:p w:rsidR="00AD1EBD" w:rsidRPr="00D65771" w:rsidRDefault="00AD1EBD" w:rsidP="00D65771">
      <w:pPr>
        <w:pStyle w:val="ListParagraph"/>
        <w:numPr>
          <w:ilvl w:val="0"/>
          <w:numId w:val="9"/>
        </w:numPr>
        <w:autoSpaceDE w:val="0"/>
        <w:autoSpaceDN w:val="0"/>
        <w:adjustRightInd w:val="0"/>
        <w:spacing w:after="0" w:line="240" w:lineRule="auto"/>
        <w:rPr>
          <w:rFonts w:ascii="Arial" w:hAnsi="Arial" w:cs="Arial"/>
        </w:rPr>
      </w:pPr>
      <w:r w:rsidRPr="00D65771">
        <w:rPr>
          <w:rFonts w:ascii="Arial" w:hAnsi="Arial" w:cs="Arial"/>
        </w:rPr>
        <w:t xml:space="preserve">uphold the complaint in whole or in part </w:t>
      </w:r>
    </w:p>
    <w:p w:rsidR="00AD1EBD" w:rsidRPr="00D65771" w:rsidRDefault="00104514" w:rsidP="00D65771">
      <w:pPr>
        <w:pStyle w:val="ListParagraph"/>
        <w:numPr>
          <w:ilvl w:val="0"/>
          <w:numId w:val="9"/>
        </w:numPr>
        <w:autoSpaceDE w:val="0"/>
        <w:autoSpaceDN w:val="0"/>
        <w:adjustRightInd w:val="0"/>
        <w:spacing w:after="0" w:line="240" w:lineRule="auto"/>
        <w:rPr>
          <w:rFonts w:ascii="Arial" w:hAnsi="Arial" w:cs="Arial"/>
        </w:rPr>
      </w:pPr>
      <w:r w:rsidRPr="00D65771">
        <w:rPr>
          <w:rFonts w:ascii="Arial" w:hAnsi="Arial" w:cs="Arial"/>
        </w:rPr>
        <w:t>d</w:t>
      </w:r>
      <w:r w:rsidR="00AD1EBD" w:rsidRPr="00D65771">
        <w:rPr>
          <w:rFonts w:ascii="Arial" w:hAnsi="Arial" w:cs="Arial"/>
        </w:rPr>
        <w:t xml:space="preserve">ecide on the appropriate action to be taken to resolve the complaint </w:t>
      </w:r>
    </w:p>
    <w:p w:rsidR="00AC3016" w:rsidRPr="00D65771" w:rsidRDefault="00AD1EBD" w:rsidP="00D65771">
      <w:pPr>
        <w:pStyle w:val="ListParagraph"/>
        <w:numPr>
          <w:ilvl w:val="0"/>
          <w:numId w:val="9"/>
        </w:numPr>
        <w:autoSpaceDE w:val="0"/>
        <w:autoSpaceDN w:val="0"/>
        <w:adjustRightInd w:val="0"/>
        <w:spacing w:after="0" w:line="240" w:lineRule="auto"/>
        <w:rPr>
          <w:rFonts w:ascii="Arial" w:hAnsi="Arial" w:cs="Arial"/>
        </w:rPr>
      </w:pPr>
      <w:r w:rsidRPr="00D65771">
        <w:rPr>
          <w:rFonts w:ascii="Arial" w:hAnsi="Arial" w:cs="Arial"/>
        </w:rPr>
        <w:t xml:space="preserve">recommend changes to the </w:t>
      </w:r>
      <w:r w:rsidR="00E12015" w:rsidRPr="00D65771">
        <w:rPr>
          <w:rFonts w:ascii="Arial" w:hAnsi="Arial" w:cs="Arial"/>
        </w:rPr>
        <w:t>school</w:t>
      </w:r>
      <w:r w:rsidRPr="00D65771">
        <w:rPr>
          <w:rFonts w:ascii="Arial" w:hAnsi="Arial" w:cs="Arial"/>
        </w:rPr>
        <w:t>’s systems or procedures to ensure that problems of a similar nature do not recur</w:t>
      </w:r>
      <w:r w:rsidR="00815171" w:rsidRPr="00D65771">
        <w:rPr>
          <w:rFonts w:ascii="Arial" w:hAnsi="Arial" w:cs="Arial"/>
        </w:rPr>
        <w:t>.</w:t>
      </w:r>
    </w:p>
    <w:p w:rsidR="00674014" w:rsidRPr="00674014" w:rsidRDefault="00674014" w:rsidP="00486F0B">
      <w:pPr>
        <w:autoSpaceDE w:val="0"/>
        <w:autoSpaceDN w:val="0"/>
        <w:adjustRightInd w:val="0"/>
        <w:spacing w:after="0" w:line="240" w:lineRule="auto"/>
        <w:rPr>
          <w:rFonts w:ascii="Arial" w:hAnsi="Arial" w:cs="Arial"/>
        </w:rPr>
      </w:pPr>
    </w:p>
    <w:p w:rsidR="00AD1EBD" w:rsidRPr="00D65771" w:rsidRDefault="00674014" w:rsidP="00D65771">
      <w:pPr>
        <w:pStyle w:val="ListParagraph"/>
        <w:numPr>
          <w:ilvl w:val="0"/>
          <w:numId w:val="3"/>
        </w:numPr>
        <w:autoSpaceDE w:val="0"/>
        <w:autoSpaceDN w:val="0"/>
        <w:adjustRightInd w:val="0"/>
        <w:spacing w:after="0" w:line="240" w:lineRule="auto"/>
        <w:ind w:hanging="720"/>
        <w:rPr>
          <w:rFonts w:ascii="Arial" w:hAnsi="Arial" w:cs="Arial"/>
          <w:b/>
          <w:bCs/>
          <w:color w:val="000000"/>
        </w:rPr>
      </w:pPr>
      <w:r w:rsidRPr="00D65771">
        <w:rPr>
          <w:rFonts w:ascii="Arial" w:hAnsi="Arial" w:cs="Arial"/>
          <w:b/>
          <w:bCs/>
          <w:color w:val="000000"/>
        </w:rPr>
        <w:t>Further R</w:t>
      </w:r>
      <w:r w:rsidR="00AD1EBD" w:rsidRPr="00D65771">
        <w:rPr>
          <w:rFonts w:ascii="Arial" w:hAnsi="Arial" w:cs="Arial"/>
          <w:b/>
          <w:bCs/>
          <w:color w:val="000000"/>
        </w:rPr>
        <w:t xml:space="preserve">ecourse </w:t>
      </w:r>
    </w:p>
    <w:p w:rsidR="00674014" w:rsidRPr="00674014" w:rsidRDefault="00674014" w:rsidP="00486F0B">
      <w:pPr>
        <w:autoSpaceDE w:val="0"/>
        <w:autoSpaceDN w:val="0"/>
        <w:adjustRightInd w:val="0"/>
        <w:spacing w:after="0" w:line="240" w:lineRule="auto"/>
        <w:rPr>
          <w:rFonts w:ascii="Arial" w:hAnsi="Arial" w:cs="Arial"/>
          <w:b/>
          <w:bCs/>
          <w:color w:val="000000"/>
        </w:rPr>
      </w:pPr>
    </w:p>
    <w:p w:rsidR="00AD1EBD" w:rsidRPr="00104514" w:rsidRDefault="00D65771" w:rsidP="00D65771">
      <w:pPr>
        <w:pStyle w:val="Default"/>
        <w:spacing w:before="120"/>
        <w:ind w:left="709" w:hanging="709"/>
        <w:rPr>
          <w:sz w:val="22"/>
          <w:szCs w:val="22"/>
        </w:rPr>
      </w:pPr>
      <w:r>
        <w:rPr>
          <w:sz w:val="22"/>
          <w:szCs w:val="22"/>
        </w:rPr>
        <w:t>8.1</w:t>
      </w:r>
      <w:r w:rsidR="00104514">
        <w:rPr>
          <w:sz w:val="22"/>
          <w:szCs w:val="22"/>
        </w:rPr>
        <w:tab/>
        <w:t>I</w:t>
      </w:r>
      <w:r w:rsidR="00AD1EBD" w:rsidRPr="00104514">
        <w:rPr>
          <w:sz w:val="22"/>
          <w:szCs w:val="22"/>
        </w:rPr>
        <w:t xml:space="preserve">f the Complainant is dissatisfied with the Complaint </w:t>
      </w:r>
      <w:r w:rsidR="00674014">
        <w:rPr>
          <w:sz w:val="22"/>
          <w:szCs w:val="22"/>
        </w:rPr>
        <w:t xml:space="preserve">Review </w:t>
      </w:r>
      <w:r w:rsidR="00AD1EBD" w:rsidRPr="00104514">
        <w:rPr>
          <w:sz w:val="22"/>
          <w:szCs w:val="22"/>
        </w:rPr>
        <w:t xml:space="preserve">Panel’s handling of their complaint, further recourse to other agencies is available to them outside the scope of the Trust’s own procedures. However, these agencies would be unable to take any action until the Trust’s own procedures had been completed. </w:t>
      </w:r>
    </w:p>
    <w:p w:rsidR="00AD1EBD" w:rsidRPr="00104514" w:rsidRDefault="00D65771" w:rsidP="00D65771">
      <w:pPr>
        <w:pStyle w:val="Default"/>
        <w:spacing w:before="120"/>
        <w:ind w:left="709" w:hanging="709"/>
        <w:rPr>
          <w:sz w:val="22"/>
          <w:szCs w:val="22"/>
        </w:rPr>
      </w:pPr>
      <w:r>
        <w:rPr>
          <w:sz w:val="22"/>
          <w:szCs w:val="22"/>
        </w:rPr>
        <w:t>8.2</w:t>
      </w:r>
      <w:r w:rsidR="00104514">
        <w:rPr>
          <w:sz w:val="22"/>
          <w:szCs w:val="22"/>
        </w:rPr>
        <w:tab/>
      </w:r>
      <w:r w:rsidR="00AD1EBD" w:rsidRPr="00104514">
        <w:rPr>
          <w:sz w:val="22"/>
          <w:szCs w:val="22"/>
        </w:rPr>
        <w:t xml:space="preserve">Complainants have a right of appeal to the Education Funding Agency. The Education Funding Agency will check whether the complaint has been dealt with properly by the Trust. </w:t>
      </w:r>
    </w:p>
    <w:p w:rsidR="00AD1EBD" w:rsidRPr="00AD1EBD" w:rsidRDefault="00AD1EBD" w:rsidP="00486F0B">
      <w:pPr>
        <w:pStyle w:val="Default"/>
        <w:spacing w:before="120"/>
        <w:ind w:left="720"/>
      </w:pPr>
      <w:r w:rsidRPr="00104514">
        <w:rPr>
          <w:sz w:val="22"/>
          <w:szCs w:val="22"/>
        </w:rPr>
        <w:t>It will consider</w:t>
      </w:r>
      <w:r w:rsidRPr="00AD1EBD">
        <w:t xml:space="preserve"> complaints about academies that fall into any of the following three areas: </w:t>
      </w:r>
    </w:p>
    <w:p w:rsidR="00AD1EBD" w:rsidRPr="00104514" w:rsidRDefault="00AD1EBD" w:rsidP="00486F0B">
      <w:pPr>
        <w:autoSpaceDE w:val="0"/>
        <w:autoSpaceDN w:val="0"/>
        <w:adjustRightInd w:val="0"/>
        <w:spacing w:after="0" w:line="240" w:lineRule="auto"/>
        <w:ind w:left="720"/>
        <w:rPr>
          <w:rFonts w:ascii="Arial" w:hAnsi="Arial" w:cs="Arial"/>
        </w:rPr>
      </w:pPr>
      <w:r w:rsidRPr="00104514">
        <w:rPr>
          <w:rFonts w:ascii="Arial" w:hAnsi="Arial" w:cs="Arial"/>
        </w:rPr>
        <w:t xml:space="preserve">(i) where there is undue delay or the </w:t>
      </w:r>
      <w:r w:rsidR="00E12015">
        <w:rPr>
          <w:rFonts w:ascii="Arial" w:hAnsi="Arial" w:cs="Arial"/>
        </w:rPr>
        <w:t>school</w:t>
      </w:r>
      <w:r w:rsidRPr="00104514">
        <w:rPr>
          <w:rFonts w:ascii="Arial" w:hAnsi="Arial" w:cs="Arial"/>
        </w:rPr>
        <w:t xml:space="preserve"> did not comply with its own complaints procedure when considering a complaint </w:t>
      </w:r>
    </w:p>
    <w:p w:rsidR="00AD1EBD" w:rsidRPr="00104514" w:rsidRDefault="00AD1EBD" w:rsidP="00486F0B">
      <w:pPr>
        <w:autoSpaceDE w:val="0"/>
        <w:autoSpaceDN w:val="0"/>
        <w:adjustRightInd w:val="0"/>
        <w:spacing w:after="0" w:line="240" w:lineRule="auto"/>
        <w:ind w:left="720"/>
        <w:rPr>
          <w:rFonts w:ascii="Arial" w:hAnsi="Arial" w:cs="Arial"/>
        </w:rPr>
      </w:pPr>
      <w:r w:rsidRPr="00104514">
        <w:rPr>
          <w:rFonts w:ascii="Arial" w:hAnsi="Arial" w:cs="Arial"/>
        </w:rPr>
        <w:t xml:space="preserve">(ii) where the </w:t>
      </w:r>
      <w:r w:rsidR="00E12015">
        <w:rPr>
          <w:rFonts w:ascii="Arial" w:hAnsi="Arial" w:cs="Arial"/>
        </w:rPr>
        <w:t>school</w:t>
      </w:r>
      <w:r w:rsidRPr="00104514">
        <w:rPr>
          <w:rFonts w:ascii="Arial" w:hAnsi="Arial" w:cs="Arial"/>
        </w:rPr>
        <w:t xml:space="preserve"> / Trust is in breach of its funding agreement with the Secretary of State </w:t>
      </w:r>
    </w:p>
    <w:p w:rsidR="00AD1EBD" w:rsidRPr="00104514" w:rsidRDefault="00AD1EBD" w:rsidP="00486F0B">
      <w:pPr>
        <w:autoSpaceDE w:val="0"/>
        <w:autoSpaceDN w:val="0"/>
        <w:adjustRightInd w:val="0"/>
        <w:spacing w:after="0" w:line="240" w:lineRule="auto"/>
        <w:ind w:left="720"/>
        <w:rPr>
          <w:rFonts w:ascii="Arial" w:hAnsi="Arial" w:cs="Arial"/>
        </w:rPr>
      </w:pPr>
      <w:r w:rsidRPr="00104514">
        <w:rPr>
          <w:rFonts w:ascii="Arial" w:hAnsi="Arial" w:cs="Arial"/>
        </w:rPr>
        <w:t xml:space="preserve">(iii) where an </w:t>
      </w:r>
      <w:r w:rsidR="00E12015">
        <w:rPr>
          <w:rFonts w:ascii="Arial" w:hAnsi="Arial" w:cs="Arial"/>
        </w:rPr>
        <w:t>school</w:t>
      </w:r>
      <w:r w:rsidRPr="00104514">
        <w:rPr>
          <w:rFonts w:ascii="Arial" w:hAnsi="Arial" w:cs="Arial"/>
        </w:rPr>
        <w:t xml:space="preserve"> / Trust has failed to comply with any other legal obligation </w:t>
      </w:r>
    </w:p>
    <w:p w:rsidR="00AD1EBD" w:rsidRPr="00AD1EBD" w:rsidRDefault="00AD1EBD" w:rsidP="00486F0B">
      <w:pPr>
        <w:pStyle w:val="ListParagraph"/>
        <w:autoSpaceDE w:val="0"/>
        <w:autoSpaceDN w:val="0"/>
        <w:adjustRightInd w:val="0"/>
        <w:spacing w:after="0" w:line="240" w:lineRule="auto"/>
        <w:ind w:left="360"/>
        <w:rPr>
          <w:rFonts w:ascii="Arial" w:hAnsi="Arial" w:cs="Arial"/>
        </w:rPr>
      </w:pPr>
    </w:p>
    <w:p w:rsidR="00AD1EBD" w:rsidRDefault="00D65771" w:rsidP="00D65771">
      <w:pPr>
        <w:autoSpaceDE w:val="0"/>
        <w:autoSpaceDN w:val="0"/>
        <w:adjustRightInd w:val="0"/>
        <w:spacing w:after="0" w:line="240" w:lineRule="auto"/>
        <w:ind w:left="851" w:hanging="851"/>
        <w:rPr>
          <w:rFonts w:ascii="Arial" w:hAnsi="Arial" w:cs="Arial"/>
          <w:color w:val="000000"/>
        </w:rPr>
      </w:pPr>
      <w:r>
        <w:rPr>
          <w:rFonts w:ascii="Arial" w:hAnsi="Arial" w:cs="Arial"/>
          <w:color w:val="000000"/>
        </w:rPr>
        <w:t>8.3</w:t>
      </w:r>
      <w:r w:rsidR="00104514">
        <w:rPr>
          <w:rFonts w:ascii="Arial" w:hAnsi="Arial" w:cs="Arial"/>
          <w:color w:val="000000"/>
        </w:rPr>
        <w:tab/>
      </w:r>
      <w:r w:rsidR="00AD1EBD" w:rsidRPr="00104514">
        <w:rPr>
          <w:rFonts w:ascii="Arial" w:hAnsi="Arial" w:cs="Arial"/>
          <w:color w:val="000000"/>
        </w:rPr>
        <w:t xml:space="preserve">The Education Funding Agency will not overturn the Trust’s decision about a complaint. However, if it finds that the Trust did not deal with a complaint properly it will request the complaint is looked at again and procedures meet the requirements set out in the Regulations. If the Trust’s complaints procedure does not meet the Regulations, it will ask the Trust to put this right. It may seek to enforce the decision under the terms of the funding agreement on behalf of the Secretary of State, if appropriate. </w:t>
      </w:r>
    </w:p>
    <w:p w:rsidR="009874F3" w:rsidRDefault="009874F3" w:rsidP="00486F0B">
      <w:pPr>
        <w:autoSpaceDE w:val="0"/>
        <w:autoSpaceDN w:val="0"/>
        <w:adjustRightInd w:val="0"/>
        <w:spacing w:after="0" w:line="240" w:lineRule="auto"/>
        <w:rPr>
          <w:rFonts w:ascii="Arial" w:hAnsi="Arial" w:cs="Arial"/>
          <w:color w:val="000000"/>
        </w:rPr>
      </w:pPr>
    </w:p>
    <w:p w:rsidR="001B4FEE" w:rsidRDefault="00D65771" w:rsidP="00486F0B">
      <w:pPr>
        <w:autoSpaceDE w:val="0"/>
        <w:autoSpaceDN w:val="0"/>
        <w:adjustRightInd w:val="0"/>
        <w:spacing w:after="0" w:line="240" w:lineRule="auto"/>
        <w:rPr>
          <w:rFonts w:ascii="Arial" w:hAnsi="Arial" w:cs="Arial"/>
          <w:b/>
          <w:color w:val="000000"/>
          <w:sz w:val="23"/>
          <w:szCs w:val="23"/>
        </w:rPr>
      </w:pPr>
      <w:r>
        <w:rPr>
          <w:rFonts w:ascii="Arial" w:hAnsi="Arial" w:cs="Arial"/>
          <w:b/>
          <w:color w:val="000000"/>
          <w:sz w:val="23"/>
          <w:szCs w:val="23"/>
        </w:rPr>
        <w:t>9.0</w:t>
      </w:r>
      <w:r>
        <w:rPr>
          <w:rFonts w:ascii="Arial" w:hAnsi="Arial" w:cs="Arial"/>
          <w:b/>
          <w:color w:val="000000"/>
          <w:sz w:val="23"/>
          <w:szCs w:val="23"/>
        </w:rPr>
        <w:tab/>
      </w:r>
      <w:r w:rsidR="001B4FEE" w:rsidRPr="001B4FEE">
        <w:rPr>
          <w:rFonts w:ascii="Arial" w:hAnsi="Arial" w:cs="Arial"/>
          <w:b/>
          <w:color w:val="000000"/>
          <w:sz w:val="23"/>
          <w:szCs w:val="23"/>
        </w:rPr>
        <w:t xml:space="preserve">Vexatious and/or Repeated Complaints </w:t>
      </w:r>
    </w:p>
    <w:p w:rsidR="001B4FEE" w:rsidRPr="001B4FEE" w:rsidRDefault="001B4FEE" w:rsidP="00486F0B">
      <w:pPr>
        <w:autoSpaceDE w:val="0"/>
        <w:autoSpaceDN w:val="0"/>
        <w:adjustRightInd w:val="0"/>
        <w:spacing w:after="0" w:line="240" w:lineRule="auto"/>
        <w:rPr>
          <w:rFonts w:ascii="Arial" w:hAnsi="Arial" w:cs="Arial"/>
          <w:b/>
          <w:color w:val="000000"/>
          <w:sz w:val="23"/>
          <w:szCs w:val="23"/>
        </w:rPr>
      </w:pPr>
    </w:p>
    <w:p w:rsidR="001B4FEE" w:rsidRPr="00486F0B" w:rsidRDefault="00D65771" w:rsidP="00D65771">
      <w:pPr>
        <w:autoSpaceDE w:val="0"/>
        <w:autoSpaceDN w:val="0"/>
        <w:adjustRightInd w:val="0"/>
        <w:spacing w:after="0" w:line="240" w:lineRule="auto"/>
        <w:ind w:left="851" w:hanging="851"/>
        <w:rPr>
          <w:rFonts w:ascii="Arial" w:hAnsi="Arial" w:cs="Arial"/>
        </w:rPr>
      </w:pPr>
      <w:r>
        <w:rPr>
          <w:rFonts w:ascii="Arial" w:hAnsi="Arial" w:cs="Arial"/>
        </w:rPr>
        <w:t>9.1</w:t>
      </w:r>
      <w:r>
        <w:rPr>
          <w:rFonts w:ascii="Arial" w:hAnsi="Arial" w:cs="Arial"/>
        </w:rPr>
        <w:tab/>
      </w:r>
      <w:r w:rsidR="001B4FEE" w:rsidRPr="00486F0B">
        <w:rPr>
          <w:rFonts w:ascii="Arial" w:hAnsi="Arial" w:cs="Arial"/>
        </w:rPr>
        <w:t xml:space="preserve">There may be occasions when, despite exhausting the procedure in this Complaints Policy, the Complainant persists in making the same complaint to the </w:t>
      </w:r>
      <w:r w:rsidR="004C44A6">
        <w:rPr>
          <w:rFonts w:ascii="Arial" w:hAnsi="Arial" w:cs="Arial"/>
        </w:rPr>
        <w:t>School</w:t>
      </w:r>
      <w:r w:rsidR="001B4FEE" w:rsidRPr="00486F0B">
        <w:rPr>
          <w:rFonts w:ascii="Arial" w:hAnsi="Arial" w:cs="Arial"/>
        </w:rPr>
        <w:t xml:space="preserve"> There may also be occasions when a Complainant raises unreasonable persistent complaints or raises complaints about matters which do not affect them. In addition, there may be occasions when a complaint is made about a matter which is clearly so trivial that it would be a waste of the Academy’s resources to deal with it under the formal stages of the procedure. In all of these cases, the </w:t>
      </w:r>
      <w:r w:rsidR="004C44A6">
        <w:rPr>
          <w:rFonts w:ascii="Arial" w:hAnsi="Arial" w:cs="Arial"/>
        </w:rPr>
        <w:t>School</w:t>
      </w:r>
      <w:r w:rsidR="001B4FEE" w:rsidRPr="00486F0B">
        <w:rPr>
          <w:rFonts w:ascii="Arial" w:hAnsi="Arial" w:cs="Arial"/>
        </w:rPr>
        <w:t xml:space="preserve"> reserves the right to regard the complaint as vexatious and/or repeated and to refuse to investigate it under the procedure in this Complaints Policy if it appears reasonable and fair to do so, having regard to the circumstances surrounding the complaint. </w:t>
      </w:r>
    </w:p>
    <w:p w:rsidR="001B4FEE" w:rsidRPr="001B4FEE" w:rsidRDefault="001B4FEE" w:rsidP="00486F0B">
      <w:pPr>
        <w:autoSpaceDE w:val="0"/>
        <w:autoSpaceDN w:val="0"/>
        <w:adjustRightInd w:val="0"/>
        <w:spacing w:after="0" w:line="240" w:lineRule="auto"/>
        <w:rPr>
          <w:rFonts w:ascii="Arial" w:hAnsi="Arial" w:cs="Arial"/>
        </w:rPr>
      </w:pPr>
    </w:p>
    <w:p w:rsidR="00916EF3" w:rsidRDefault="00D65771" w:rsidP="00D65771">
      <w:pPr>
        <w:autoSpaceDE w:val="0"/>
        <w:autoSpaceDN w:val="0"/>
        <w:adjustRightInd w:val="0"/>
        <w:spacing w:after="0" w:line="240" w:lineRule="auto"/>
        <w:ind w:left="851" w:hanging="851"/>
        <w:rPr>
          <w:rFonts w:ascii="Arial" w:hAnsi="Arial" w:cs="Arial"/>
        </w:rPr>
      </w:pPr>
      <w:r>
        <w:rPr>
          <w:rFonts w:ascii="Arial" w:hAnsi="Arial" w:cs="Arial"/>
        </w:rPr>
        <w:t>9</w:t>
      </w:r>
      <w:r w:rsidR="001B4FEE">
        <w:rPr>
          <w:rFonts w:ascii="Arial" w:hAnsi="Arial" w:cs="Arial"/>
        </w:rPr>
        <w:t xml:space="preserve">.2 </w:t>
      </w:r>
      <w:r w:rsidR="001B4FEE">
        <w:rPr>
          <w:rFonts w:ascii="Arial" w:hAnsi="Arial" w:cs="Arial"/>
        </w:rPr>
        <w:tab/>
      </w:r>
      <w:r w:rsidR="001B4FEE" w:rsidRPr="001B4FEE">
        <w:rPr>
          <w:rFonts w:ascii="Arial" w:hAnsi="Arial" w:cs="Arial"/>
        </w:rPr>
        <w:t xml:space="preserve">Where the </w:t>
      </w:r>
      <w:r w:rsidR="004C44A6">
        <w:rPr>
          <w:rFonts w:ascii="Arial" w:hAnsi="Arial" w:cs="Arial"/>
        </w:rPr>
        <w:t>School</w:t>
      </w:r>
      <w:r w:rsidR="001B4FEE" w:rsidRPr="001B4FEE">
        <w:rPr>
          <w:rFonts w:ascii="Arial" w:hAnsi="Arial" w:cs="Arial"/>
        </w:rPr>
        <w:t xml:space="preserve"> decides that a complaint is vexatious and/or repeated and will not be investigated, the </w:t>
      </w:r>
      <w:r w:rsidR="004C44A6">
        <w:rPr>
          <w:rFonts w:ascii="Arial" w:hAnsi="Arial" w:cs="Arial"/>
        </w:rPr>
        <w:t>School</w:t>
      </w:r>
      <w:r w:rsidR="001B4FEE" w:rsidRPr="001B4FEE">
        <w:rPr>
          <w:rFonts w:ascii="Arial" w:hAnsi="Arial" w:cs="Arial"/>
        </w:rPr>
        <w:t xml:space="preserve"> will write to the Complainant within </w:t>
      </w:r>
      <w:r w:rsidR="001B4FEE">
        <w:rPr>
          <w:rFonts w:ascii="Arial" w:hAnsi="Arial" w:cs="Arial"/>
        </w:rPr>
        <w:t>5 school days</w:t>
      </w:r>
      <w:r w:rsidR="00916EF3" w:rsidRPr="00916EF3">
        <w:rPr>
          <w:rFonts w:ascii="Arial" w:hAnsi="Arial" w:cs="Arial"/>
          <w:sz w:val="23"/>
          <w:szCs w:val="23"/>
        </w:rPr>
        <w:t xml:space="preserve"> </w:t>
      </w:r>
      <w:r w:rsidR="00916EF3" w:rsidRPr="001B4FEE">
        <w:rPr>
          <w:rFonts w:ascii="Arial" w:hAnsi="Arial" w:cs="Arial"/>
          <w:sz w:val="23"/>
          <w:szCs w:val="23"/>
        </w:rPr>
        <w:t>of the complaint being raised to notify them of the decision</w:t>
      </w:r>
      <w:r w:rsidR="00916EF3">
        <w:rPr>
          <w:rFonts w:ascii="Arial" w:hAnsi="Arial" w:cs="Arial"/>
          <w:sz w:val="23"/>
          <w:szCs w:val="23"/>
        </w:rPr>
        <w:t>.</w:t>
      </w:r>
      <w:r w:rsidR="00916EF3">
        <w:rPr>
          <w:rFonts w:ascii="Arial" w:hAnsi="Arial" w:cs="Arial"/>
        </w:rPr>
        <w:t xml:space="preserve"> </w:t>
      </w:r>
    </w:p>
    <w:p w:rsidR="001B4FEE" w:rsidRDefault="001B4FEE" w:rsidP="00D65771">
      <w:pPr>
        <w:autoSpaceDE w:val="0"/>
        <w:autoSpaceDN w:val="0"/>
        <w:adjustRightInd w:val="0"/>
        <w:spacing w:after="0" w:line="240" w:lineRule="auto"/>
        <w:ind w:left="851" w:hanging="851"/>
        <w:rPr>
          <w:rFonts w:ascii="Arial" w:hAnsi="Arial" w:cs="Arial"/>
        </w:rPr>
      </w:pPr>
    </w:p>
    <w:p w:rsidR="00916EF3" w:rsidRDefault="00916EF3" w:rsidP="00916EF3">
      <w:pPr>
        <w:autoSpaceDE w:val="0"/>
        <w:autoSpaceDN w:val="0"/>
        <w:adjustRightInd w:val="0"/>
        <w:spacing w:after="0" w:line="240" w:lineRule="auto"/>
        <w:ind w:left="851" w:hanging="851"/>
        <w:rPr>
          <w:rFonts w:ascii="Arial" w:hAnsi="Arial" w:cs="Arial"/>
          <w:sz w:val="23"/>
          <w:szCs w:val="23"/>
        </w:rPr>
      </w:pPr>
      <w:r>
        <w:rPr>
          <w:rFonts w:ascii="Arial" w:hAnsi="Arial" w:cs="Arial"/>
          <w:sz w:val="23"/>
          <w:szCs w:val="23"/>
        </w:rPr>
        <w:t>9.3</w:t>
      </w:r>
      <w:r>
        <w:rPr>
          <w:rFonts w:ascii="Arial" w:hAnsi="Arial" w:cs="Arial"/>
          <w:sz w:val="23"/>
          <w:szCs w:val="23"/>
        </w:rPr>
        <w:tab/>
      </w:r>
      <w:r w:rsidRPr="001B4FEE">
        <w:rPr>
          <w:rFonts w:ascii="Arial" w:hAnsi="Arial" w:cs="Arial"/>
          <w:sz w:val="23"/>
          <w:szCs w:val="23"/>
        </w:rPr>
        <w:t xml:space="preserve">If the Complainant is unhappy with the decision not to investigate a vexatious and/or repeated complaint, they may write to the Chair of the Local Governing Body to ask for the decision to be reviewed. The Chair of the Local Governing Body will be provided with all documentation relating to the current complaint and any previous complaints which were relevant to the decision, together with the letter from the </w:t>
      </w:r>
      <w:r w:rsidR="004C44A6">
        <w:rPr>
          <w:rFonts w:ascii="Arial" w:hAnsi="Arial" w:cs="Arial"/>
          <w:sz w:val="23"/>
          <w:szCs w:val="23"/>
        </w:rPr>
        <w:t>School</w:t>
      </w:r>
      <w:r w:rsidRPr="001B4FEE">
        <w:rPr>
          <w:rFonts w:ascii="Arial" w:hAnsi="Arial" w:cs="Arial"/>
          <w:sz w:val="23"/>
          <w:szCs w:val="23"/>
        </w:rPr>
        <w:t xml:space="preserve"> to the Complainant, and will review the decision made. The Chair of Local </w:t>
      </w:r>
      <w:r w:rsidR="004C44A6" w:rsidRPr="001B4FEE">
        <w:rPr>
          <w:rFonts w:ascii="Arial" w:hAnsi="Arial" w:cs="Arial"/>
          <w:sz w:val="23"/>
          <w:szCs w:val="23"/>
        </w:rPr>
        <w:t>Governin</w:t>
      </w:r>
      <w:r w:rsidR="004C44A6">
        <w:rPr>
          <w:rFonts w:ascii="Arial" w:hAnsi="Arial" w:cs="Arial"/>
          <w:sz w:val="23"/>
          <w:szCs w:val="23"/>
        </w:rPr>
        <w:t>g Board</w:t>
      </w:r>
      <w:r w:rsidRPr="001B4FEE">
        <w:rPr>
          <w:rFonts w:ascii="Arial" w:hAnsi="Arial" w:cs="Arial"/>
          <w:sz w:val="23"/>
          <w:szCs w:val="23"/>
        </w:rPr>
        <w:t xml:space="preserve"> will write to the Complainant with the outcome of the review within </w:t>
      </w:r>
      <w:r w:rsidRPr="001B4FEE">
        <w:rPr>
          <w:rFonts w:ascii="Arial" w:hAnsi="Arial" w:cs="Arial"/>
          <w:bCs/>
          <w:sz w:val="23"/>
          <w:szCs w:val="23"/>
        </w:rPr>
        <w:t xml:space="preserve">10 school </w:t>
      </w:r>
      <w:r w:rsidRPr="0041661C">
        <w:rPr>
          <w:rFonts w:ascii="Arial" w:hAnsi="Arial" w:cs="Arial"/>
          <w:bCs/>
          <w:sz w:val="23"/>
          <w:szCs w:val="23"/>
        </w:rPr>
        <w:t>days</w:t>
      </w:r>
      <w:r w:rsidR="0041661C">
        <w:rPr>
          <w:rFonts w:ascii="Arial" w:hAnsi="Arial" w:cs="Arial"/>
          <w:sz w:val="23"/>
          <w:szCs w:val="23"/>
        </w:rPr>
        <w:t xml:space="preserve"> </w:t>
      </w:r>
      <w:r w:rsidRPr="001B4FEE">
        <w:rPr>
          <w:rFonts w:ascii="Arial" w:hAnsi="Arial" w:cs="Arial"/>
          <w:sz w:val="23"/>
          <w:szCs w:val="23"/>
        </w:rPr>
        <w:t xml:space="preserve">of the date that the letter from the Complainant seeking the review was received. </w:t>
      </w:r>
    </w:p>
    <w:p w:rsidR="00916EF3" w:rsidRPr="001B4FEE" w:rsidRDefault="00916EF3" w:rsidP="00916EF3">
      <w:pPr>
        <w:autoSpaceDE w:val="0"/>
        <w:autoSpaceDN w:val="0"/>
        <w:adjustRightInd w:val="0"/>
        <w:spacing w:after="0" w:line="240" w:lineRule="auto"/>
        <w:ind w:left="851" w:hanging="851"/>
        <w:rPr>
          <w:rFonts w:ascii="Arial" w:hAnsi="Arial" w:cs="Arial"/>
          <w:sz w:val="23"/>
          <w:szCs w:val="23"/>
        </w:rPr>
      </w:pPr>
    </w:p>
    <w:p w:rsidR="00916EF3" w:rsidRDefault="00916EF3" w:rsidP="00916EF3">
      <w:pPr>
        <w:autoSpaceDE w:val="0"/>
        <w:autoSpaceDN w:val="0"/>
        <w:adjustRightInd w:val="0"/>
        <w:spacing w:after="0" w:line="240" w:lineRule="auto"/>
        <w:ind w:left="851" w:hanging="851"/>
        <w:rPr>
          <w:rFonts w:ascii="Arial" w:hAnsi="Arial" w:cs="Arial"/>
          <w:sz w:val="23"/>
          <w:szCs w:val="23"/>
        </w:rPr>
      </w:pPr>
      <w:r>
        <w:rPr>
          <w:rFonts w:ascii="Arial" w:hAnsi="Arial" w:cs="Arial"/>
          <w:sz w:val="23"/>
          <w:szCs w:val="23"/>
        </w:rPr>
        <w:t>9.4</w:t>
      </w:r>
      <w:r>
        <w:rPr>
          <w:rFonts w:ascii="Arial" w:hAnsi="Arial" w:cs="Arial"/>
          <w:sz w:val="23"/>
          <w:szCs w:val="23"/>
        </w:rPr>
        <w:tab/>
      </w:r>
      <w:r w:rsidRPr="001B4FEE">
        <w:rPr>
          <w:rFonts w:ascii="Arial" w:hAnsi="Arial" w:cs="Arial"/>
          <w:sz w:val="23"/>
          <w:szCs w:val="23"/>
        </w:rPr>
        <w:t xml:space="preserve">If the Chair of </w:t>
      </w:r>
      <w:r w:rsidR="004C44A6" w:rsidRPr="001B4FEE">
        <w:rPr>
          <w:rFonts w:ascii="Arial" w:hAnsi="Arial" w:cs="Arial"/>
          <w:sz w:val="23"/>
          <w:szCs w:val="23"/>
        </w:rPr>
        <w:t>Local Governin</w:t>
      </w:r>
      <w:r w:rsidR="004C44A6">
        <w:rPr>
          <w:rFonts w:ascii="Arial" w:hAnsi="Arial" w:cs="Arial"/>
          <w:sz w:val="23"/>
          <w:szCs w:val="23"/>
        </w:rPr>
        <w:t>g Board</w:t>
      </w:r>
      <w:r w:rsidR="004C44A6" w:rsidRPr="001B4FEE">
        <w:rPr>
          <w:rFonts w:ascii="Arial" w:hAnsi="Arial" w:cs="Arial"/>
          <w:sz w:val="23"/>
          <w:szCs w:val="23"/>
        </w:rPr>
        <w:t xml:space="preserve"> </w:t>
      </w:r>
      <w:r w:rsidRPr="001B4FEE">
        <w:rPr>
          <w:rFonts w:ascii="Arial" w:hAnsi="Arial" w:cs="Arial"/>
          <w:sz w:val="23"/>
          <w:szCs w:val="23"/>
        </w:rPr>
        <w:t xml:space="preserve">quashes the decision not to investigate the concern or complaint, it will be referred to the </w:t>
      </w:r>
      <w:r w:rsidR="004C44A6">
        <w:rPr>
          <w:rFonts w:ascii="Arial" w:hAnsi="Arial" w:cs="Arial"/>
          <w:sz w:val="23"/>
          <w:szCs w:val="23"/>
        </w:rPr>
        <w:t>School</w:t>
      </w:r>
      <w:r w:rsidRPr="001B4FEE">
        <w:rPr>
          <w:rFonts w:ascii="Arial" w:hAnsi="Arial" w:cs="Arial"/>
          <w:sz w:val="23"/>
          <w:szCs w:val="23"/>
        </w:rPr>
        <w:t xml:space="preserve"> to be dealt with under the procedure in this Complaints Policy in the usual way. </w:t>
      </w:r>
    </w:p>
    <w:p w:rsidR="00916EF3" w:rsidRPr="001B4FEE" w:rsidRDefault="00916EF3" w:rsidP="00916EF3">
      <w:pPr>
        <w:autoSpaceDE w:val="0"/>
        <w:autoSpaceDN w:val="0"/>
        <w:adjustRightInd w:val="0"/>
        <w:spacing w:after="0" w:line="240" w:lineRule="auto"/>
        <w:rPr>
          <w:rFonts w:ascii="Arial" w:hAnsi="Arial" w:cs="Arial"/>
          <w:sz w:val="23"/>
          <w:szCs w:val="23"/>
        </w:rPr>
      </w:pPr>
    </w:p>
    <w:p w:rsidR="00916EF3" w:rsidRDefault="00916EF3" w:rsidP="00916EF3">
      <w:pPr>
        <w:autoSpaceDE w:val="0"/>
        <w:autoSpaceDN w:val="0"/>
        <w:adjustRightInd w:val="0"/>
        <w:spacing w:after="0" w:line="240" w:lineRule="auto"/>
        <w:ind w:left="851" w:hanging="851"/>
        <w:rPr>
          <w:rFonts w:ascii="Arial" w:hAnsi="Arial" w:cs="Arial"/>
          <w:sz w:val="23"/>
          <w:szCs w:val="23"/>
        </w:rPr>
      </w:pPr>
      <w:r>
        <w:rPr>
          <w:rFonts w:ascii="Arial" w:hAnsi="Arial" w:cs="Arial"/>
          <w:sz w:val="23"/>
          <w:szCs w:val="23"/>
        </w:rPr>
        <w:t>9.5</w:t>
      </w:r>
      <w:r>
        <w:rPr>
          <w:rFonts w:ascii="Arial" w:hAnsi="Arial" w:cs="Arial"/>
          <w:sz w:val="23"/>
          <w:szCs w:val="23"/>
        </w:rPr>
        <w:tab/>
      </w:r>
      <w:r w:rsidRPr="001B4FEE">
        <w:rPr>
          <w:rFonts w:ascii="Arial" w:hAnsi="Arial" w:cs="Arial"/>
          <w:sz w:val="23"/>
          <w:szCs w:val="23"/>
        </w:rPr>
        <w:t xml:space="preserve">If the Chair of </w:t>
      </w:r>
      <w:r w:rsidR="004C44A6" w:rsidRPr="001B4FEE">
        <w:rPr>
          <w:rFonts w:ascii="Arial" w:hAnsi="Arial" w:cs="Arial"/>
          <w:sz w:val="23"/>
          <w:szCs w:val="23"/>
        </w:rPr>
        <w:t>Local Governin</w:t>
      </w:r>
      <w:r w:rsidR="004C44A6">
        <w:rPr>
          <w:rFonts w:ascii="Arial" w:hAnsi="Arial" w:cs="Arial"/>
          <w:sz w:val="23"/>
          <w:szCs w:val="23"/>
        </w:rPr>
        <w:t>g Board</w:t>
      </w:r>
      <w:r w:rsidR="004C44A6" w:rsidRPr="001B4FEE">
        <w:rPr>
          <w:rFonts w:ascii="Arial" w:hAnsi="Arial" w:cs="Arial"/>
          <w:sz w:val="23"/>
          <w:szCs w:val="23"/>
        </w:rPr>
        <w:t xml:space="preserve"> </w:t>
      </w:r>
      <w:r w:rsidRPr="001B4FEE">
        <w:rPr>
          <w:rFonts w:ascii="Arial" w:hAnsi="Arial" w:cs="Arial"/>
          <w:sz w:val="23"/>
          <w:szCs w:val="23"/>
        </w:rPr>
        <w:t xml:space="preserve">upholds the decision not to investigate the concern or complaint, the Complainant may refer the concern or complaint to the Education Funding Agency using the procedure stated towards the end of this Complaints Policy. </w:t>
      </w:r>
    </w:p>
    <w:p w:rsidR="004C44A6" w:rsidRPr="001B4FEE" w:rsidRDefault="004C44A6" w:rsidP="00916EF3">
      <w:pPr>
        <w:autoSpaceDE w:val="0"/>
        <w:autoSpaceDN w:val="0"/>
        <w:adjustRightInd w:val="0"/>
        <w:spacing w:after="0" w:line="240" w:lineRule="auto"/>
        <w:ind w:left="851" w:hanging="851"/>
        <w:rPr>
          <w:rFonts w:ascii="Arial" w:hAnsi="Arial" w:cs="Arial"/>
          <w:sz w:val="23"/>
          <w:szCs w:val="23"/>
        </w:rPr>
      </w:pPr>
    </w:p>
    <w:p w:rsidR="00916EF3" w:rsidRDefault="00916EF3" w:rsidP="00916EF3">
      <w:pPr>
        <w:autoSpaceDE w:val="0"/>
        <w:autoSpaceDN w:val="0"/>
        <w:adjustRightInd w:val="0"/>
        <w:spacing w:after="0" w:line="240" w:lineRule="auto"/>
        <w:ind w:left="851" w:hanging="851"/>
        <w:rPr>
          <w:rFonts w:ascii="Arial" w:hAnsi="Arial" w:cs="Arial"/>
          <w:sz w:val="23"/>
          <w:szCs w:val="23"/>
        </w:rPr>
      </w:pPr>
      <w:r>
        <w:rPr>
          <w:rFonts w:ascii="Arial" w:hAnsi="Arial" w:cs="Arial"/>
          <w:sz w:val="23"/>
          <w:szCs w:val="23"/>
        </w:rPr>
        <w:t>9.6</w:t>
      </w:r>
      <w:r>
        <w:rPr>
          <w:rFonts w:ascii="Arial" w:hAnsi="Arial" w:cs="Arial"/>
          <w:sz w:val="23"/>
          <w:szCs w:val="23"/>
        </w:rPr>
        <w:tab/>
      </w:r>
      <w:r w:rsidRPr="001B4FEE">
        <w:rPr>
          <w:rFonts w:ascii="Arial" w:hAnsi="Arial" w:cs="Arial"/>
          <w:sz w:val="23"/>
          <w:szCs w:val="23"/>
        </w:rPr>
        <w:t xml:space="preserve">In exceptional circumstances, the Chair of </w:t>
      </w:r>
      <w:r w:rsidR="004C44A6" w:rsidRPr="001B4FEE">
        <w:rPr>
          <w:rFonts w:ascii="Arial" w:hAnsi="Arial" w:cs="Arial"/>
          <w:sz w:val="23"/>
          <w:szCs w:val="23"/>
        </w:rPr>
        <w:t>Local Governin</w:t>
      </w:r>
      <w:r w:rsidR="004C44A6">
        <w:rPr>
          <w:rFonts w:ascii="Arial" w:hAnsi="Arial" w:cs="Arial"/>
          <w:sz w:val="23"/>
          <w:szCs w:val="23"/>
        </w:rPr>
        <w:t>g Board</w:t>
      </w:r>
      <w:r w:rsidR="004C44A6" w:rsidRPr="001B4FEE">
        <w:rPr>
          <w:rFonts w:ascii="Arial" w:hAnsi="Arial" w:cs="Arial"/>
          <w:sz w:val="23"/>
          <w:szCs w:val="23"/>
        </w:rPr>
        <w:t xml:space="preserve"> </w:t>
      </w:r>
      <w:r w:rsidRPr="001B4FEE">
        <w:rPr>
          <w:rFonts w:ascii="Arial" w:hAnsi="Arial" w:cs="Arial"/>
          <w:sz w:val="23"/>
          <w:szCs w:val="23"/>
        </w:rPr>
        <w:t xml:space="preserve">can delegate the responsibility for the review to the Vice-Chair of </w:t>
      </w:r>
      <w:r w:rsidR="004C44A6" w:rsidRPr="001B4FEE">
        <w:rPr>
          <w:rFonts w:ascii="Arial" w:hAnsi="Arial" w:cs="Arial"/>
          <w:sz w:val="23"/>
          <w:szCs w:val="23"/>
        </w:rPr>
        <w:t>Local Governin</w:t>
      </w:r>
      <w:r w:rsidR="004C44A6">
        <w:rPr>
          <w:rFonts w:ascii="Arial" w:hAnsi="Arial" w:cs="Arial"/>
          <w:sz w:val="23"/>
          <w:szCs w:val="23"/>
        </w:rPr>
        <w:t>g Board</w:t>
      </w:r>
      <w:r w:rsidRPr="001B4FEE">
        <w:rPr>
          <w:rFonts w:ascii="Arial" w:hAnsi="Arial" w:cs="Arial"/>
          <w:sz w:val="23"/>
          <w:szCs w:val="23"/>
        </w:rPr>
        <w:t>.</w:t>
      </w:r>
    </w:p>
    <w:p w:rsidR="00916EF3" w:rsidRPr="001B4FEE" w:rsidRDefault="00916EF3" w:rsidP="00916EF3">
      <w:pPr>
        <w:autoSpaceDE w:val="0"/>
        <w:autoSpaceDN w:val="0"/>
        <w:adjustRightInd w:val="0"/>
        <w:spacing w:after="0" w:line="240" w:lineRule="auto"/>
        <w:ind w:left="851" w:hanging="851"/>
        <w:rPr>
          <w:rFonts w:ascii="Arial" w:hAnsi="Arial" w:cs="Arial"/>
          <w:sz w:val="23"/>
          <w:szCs w:val="23"/>
        </w:rPr>
      </w:pPr>
    </w:p>
    <w:p w:rsidR="00916EF3" w:rsidRDefault="00916EF3" w:rsidP="00916EF3">
      <w:pPr>
        <w:autoSpaceDE w:val="0"/>
        <w:autoSpaceDN w:val="0"/>
        <w:adjustRightInd w:val="0"/>
        <w:spacing w:after="0" w:line="240" w:lineRule="auto"/>
        <w:ind w:left="851" w:hanging="851"/>
        <w:rPr>
          <w:rFonts w:ascii="Arial" w:hAnsi="Arial" w:cs="Arial"/>
          <w:sz w:val="23"/>
          <w:szCs w:val="23"/>
        </w:rPr>
      </w:pPr>
      <w:r>
        <w:rPr>
          <w:rFonts w:ascii="Arial" w:hAnsi="Arial" w:cs="Arial"/>
          <w:sz w:val="23"/>
          <w:szCs w:val="23"/>
        </w:rPr>
        <w:t>10</w:t>
      </w:r>
      <w:r>
        <w:rPr>
          <w:rFonts w:ascii="Arial" w:hAnsi="Arial" w:cs="Arial"/>
          <w:sz w:val="23"/>
          <w:szCs w:val="23"/>
        </w:rPr>
        <w:tab/>
      </w:r>
      <w:r w:rsidRPr="001B4FEE">
        <w:rPr>
          <w:rFonts w:ascii="Arial" w:hAnsi="Arial" w:cs="Arial"/>
          <w:b/>
          <w:sz w:val="23"/>
          <w:szCs w:val="23"/>
        </w:rPr>
        <w:t>Anonymous Complaints</w:t>
      </w:r>
      <w:r w:rsidRPr="001B4FEE">
        <w:rPr>
          <w:rFonts w:ascii="Arial" w:hAnsi="Arial" w:cs="Arial"/>
          <w:sz w:val="23"/>
          <w:szCs w:val="23"/>
        </w:rPr>
        <w:t xml:space="preserve"> </w:t>
      </w:r>
    </w:p>
    <w:p w:rsidR="00916EF3" w:rsidRPr="001B4FEE" w:rsidRDefault="00916EF3" w:rsidP="00916EF3">
      <w:pPr>
        <w:autoSpaceDE w:val="0"/>
        <w:autoSpaceDN w:val="0"/>
        <w:adjustRightInd w:val="0"/>
        <w:spacing w:after="0" w:line="240" w:lineRule="auto"/>
        <w:ind w:left="851" w:hanging="851"/>
        <w:rPr>
          <w:rFonts w:ascii="Arial" w:hAnsi="Arial" w:cs="Arial"/>
          <w:sz w:val="23"/>
          <w:szCs w:val="23"/>
        </w:rPr>
      </w:pPr>
    </w:p>
    <w:p w:rsidR="00916EF3" w:rsidRDefault="00916EF3" w:rsidP="00916EF3">
      <w:pPr>
        <w:autoSpaceDE w:val="0"/>
        <w:autoSpaceDN w:val="0"/>
        <w:adjustRightInd w:val="0"/>
        <w:spacing w:after="0" w:line="240" w:lineRule="auto"/>
        <w:ind w:left="851" w:hanging="851"/>
        <w:rPr>
          <w:rFonts w:ascii="Arial" w:hAnsi="Arial" w:cs="Arial"/>
          <w:sz w:val="23"/>
          <w:szCs w:val="23"/>
        </w:rPr>
      </w:pPr>
      <w:r>
        <w:rPr>
          <w:rFonts w:ascii="Arial" w:hAnsi="Arial" w:cs="Arial"/>
          <w:sz w:val="23"/>
          <w:szCs w:val="23"/>
        </w:rPr>
        <w:t>10.1</w:t>
      </w:r>
      <w:r>
        <w:rPr>
          <w:rFonts w:ascii="Arial" w:hAnsi="Arial" w:cs="Arial"/>
          <w:sz w:val="23"/>
          <w:szCs w:val="23"/>
        </w:rPr>
        <w:tab/>
      </w:r>
      <w:r w:rsidRPr="001B4FEE">
        <w:rPr>
          <w:rFonts w:ascii="Arial" w:hAnsi="Arial" w:cs="Arial"/>
          <w:sz w:val="23"/>
          <w:szCs w:val="23"/>
        </w:rPr>
        <w:t xml:space="preserve">The </w:t>
      </w:r>
      <w:r w:rsidR="004C44A6">
        <w:rPr>
          <w:rFonts w:ascii="Arial" w:hAnsi="Arial" w:cs="Arial"/>
          <w:sz w:val="23"/>
          <w:szCs w:val="23"/>
        </w:rPr>
        <w:t>School</w:t>
      </w:r>
      <w:r w:rsidRPr="001B4FEE">
        <w:rPr>
          <w:rFonts w:ascii="Arial" w:hAnsi="Arial" w:cs="Arial"/>
          <w:sz w:val="23"/>
          <w:szCs w:val="23"/>
        </w:rPr>
        <w:t xml:space="preserve"> will not investigate anonymous complaints under the procedure in this Complaints Policy. Anonymous complaints will be referred to the </w:t>
      </w:r>
      <w:r w:rsidR="004C44A6">
        <w:rPr>
          <w:rFonts w:ascii="Arial" w:hAnsi="Arial" w:cs="Arial"/>
          <w:sz w:val="23"/>
          <w:szCs w:val="23"/>
        </w:rPr>
        <w:t>Headteacher</w:t>
      </w:r>
      <w:r w:rsidRPr="001B4FEE">
        <w:rPr>
          <w:rFonts w:ascii="Arial" w:hAnsi="Arial" w:cs="Arial"/>
          <w:sz w:val="23"/>
          <w:szCs w:val="23"/>
        </w:rPr>
        <w:t xml:space="preserve"> who will decide what, if any, action should be taken.</w:t>
      </w:r>
    </w:p>
    <w:p w:rsidR="00916EF3" w:rsidRDefault="00916EF3" w:rsidP="00D65771">
      <w:pPr>
        <w:autoSpaceDE w:val="0"/>
        <w:autoSpaceDN w:val="0"/>
        <w:adjustRightInd w:val="0"/>
        <w:spacing w:after="0" w:line="240" w:lineRule="auto"/>
        <w:ind w:left="851" w:hanging="851"/>
        <w:rPr>
          <w:rFonts w:ascii="Arial" w:hAnsi="Arial" w:cs="Arial"/>
        </w:rPr>
      </w:pPr>
    </w:p>
    <w:p w:rsidR="00916EF3" w:rsidRDefault="00916EF3" w:rsidP="00916EF3">
      <w:pPr>
        <w:autoSpaceDE w:val="0"/>
        <w:autoSpaceDN w:val="0"/>
        <w:adjustRightInd w:val="0"/>
        <w:spacing w:after="0" w:line="240" w:lineRule="auto"/>
        <w:rPr>
          <w:rFonts w:ascii="Arial" w:hAnsi="Arial" w:cs="Arial"/>
          <w:sz w:val="23"/>
          <w:szCs w:val="23"/>
        </w:rPr>
      </w:pPr>
    </w:p>
    <w:p w:rsidR="0041661C" w:rsidRDefault="0041661C" w:rsidP="00916EF3">
      <w:pPr>
        <w:autoSpaceDE w:val="0"/>
        <w:autoSpaceDN w:val="0"/>
        <w:adjustRightInd w:val="0"/>
        <w:spacing w:after="0" w:line="240" w:lineRule="auto"/>
        <w:rPr>
          <w:rFonts w:ascii="Arial" w:hAnsi="Arial" w:cs="Arial"/>
          <w:sz w:val="23"/>
          <w:szCs w:val="23"/>
        </w:rPr>
      </w:pPr>
    </w:p>
    <w:p w:rsidR="00916EF3" w:rsidRDefault="00916EF3" w:rsidP="00D65771">
      <w:pPr>
        <w:autoSpaceDE w:val="0"/>
        <w:autoSpaceDN w:val="0"/>
        <w:adjustRightInd w:val="0"/>
        <w:spacing w:after="0" w:line="240" w:lineRule="auto"/>
        <w:ind w:left="851" w:hanging="851"/>
        <w:rPr>
          <w:rFonts w:ascii="Arial" w:hAnsi="Arial" w:cs="Arial"/>
        </w:rPr>
      </w:pPr>
    </w:p>
    <w:p w:rsidR="00916EF3" w:rsidRDefault="00916EF3" w:rsidP="00D65771">
      <w:pPr>
        <w:autoSpaceDE w:val="0"/>
        <w:autoSpaceDN w:val="0"/>
        <w:adjustRightInd w:val="0"/>
        <w:spacing w:after="0" w:line="240" w:lineRule="auto"/>
        <w:ind w:left="851" w:hanging="851"/>
        <w:rPr>
          <w:rFonts w:ascii="Arial" w:hAnsi="Arial" w:cs="Arial"/>
        </w:rPr>
      </w:pPr>
    </w:p>
    <w:p w:rsidR="004C44A6" w:rsidRDefault="004C44A6" w:rsidP="00D65771">
      <w:pPr>
        <w:autoSpaceDE w:val="0"/>
        <w:autoSpaceDN w:val="0"/>
        <w:adjustRightInd w:val="0"/>
        <w:spacing w:after="0" w:line="240" w:lineRule="auto"/>
        <w:ind w:left="851" w:hanging="851"/>
        <w:rPr>
          <w:rFonts w:ascii="Arial" w:hAnsi="Arial" w:cs="Arial"/>
        </w:rPr>
      </w:pPr>
    </w:p>
    <w:p w:rsidR="004C44A6" w:rsidRDefault="004C44A6" w:rsidP="00D65771">
      <w:pPr>
        <w:autoSpaceDE w:val="0"/>
        <w:autoSpaceDN w:val="0"/>
        <w:adjustRightInd w:val="0"/>
        <w:spacing w:after="0" w:line="240" w:lineRule="auto"/>
        <w:ind w:left="851" w:hanging="851"/>
        <w:rPr>
          <w:rFonts w:ascii="Arial" w:hAnsi="Arial" w:cs="Arial"/>
        </w:rPr>
      </w:pPr>
    </w:p>
    <w:p w:rsidR="004C44A6" w:rsidRPr="001B4FEE" w:rsidRDefault="004C44A6" w:rsidP="00D65771">
      <w:pPr>
        <w:autoSpaceDE w:val="0"/>
        <w:autoSpaceDN w:val="0"/>
        <w:adjustRightInd w:val="0"/>
        <w:spacing w:after="0" w:line="240" w:lineRule="auto"/>
        <w:ind w:left="851" w:hanging="851"/>
        <w:rPr>
          <w:rFonts w:ascii="Arial" w:hAnsi="Arial" w:cs="Arial"/>
        </w:rPr>
      </w:pPr>
    </w:p>
    <w:p w:rsidR="0041661C" w:rsidRDefault="0041661C" w:rsidP="001B4FEE">
      <w:pPr>
        <w:autoSpaceDE w:val="0"/>
        <w:autoSpaceDN w:val="0"/>
        <w:adjustRightInd w:val="0"/>
        <w:spacing w:after="0" w:line="240" w:lineRule="auto"/>
        <w:rPr>
          <w:rFonts w:ascii="Arial" w:hAnsi="Arial" w:cs="Arial"/>
          <w:b/>
          <w:bCs/>
        </w:rPr>
      </w:pPr>
    </w:p>
    <w:p w:rsidR="00AD1EBD" w:rsidRDefault="0041661C" w:rsidP="001B4FEE">
      <w:pPr>
        <w:autoSpaceDE w:val="0"/>
        <w:autoSpaceDN w:val="0"/>
        <w:adjustRightInd w:val="0"/>
        <w:spacing w:after="0" w:line="240" w:lineRule="auto"/>
        <w:rPr>
          <w:rFonts w:ascii="Arial" w:hAnsi="Arial" w:cs="Arial"/>
          <w:b/>
          <w:bCs/>
        </w:rPr>
      </w:pPr>
      <w:r>
        <w:rPr>
          <w:rFonts w:ascii="Arial" w:hAnsi="Arial" w:cs="Arial"/>
          <w:b/>
          <w:bCs/>
        </w:rPr>
        <w:t>11</w:t>
      </w:r>
      <w:r>
        <w:rPr>
          <w:rFonts w:ascii="Arial" w:hAnsi="Arial" w:cs="Arial"/>
          <w:b/>
          <w:bCs/>
        </w:rPr>
        <w:tab/>
      </w:r>
      <w:r w:rsidR="00AD1EBD" w:rsidRPr="00104514">
        <w:rPr>
          <w:rFonts w:ascii="Arial" w:hAnsi="Arial" w:cs="Arial"/>
          <w:b/>
          <w:bCs/>
        </w:rPr>
        <w:t xml:space="preserve">Support for employees who have been the subject of a complaint </w:t>
      </w:r>
    </w:p>
    <w:p w:rsidR="00AC3016" w:rsidRPr="00104514" w:rsidRDefault="00AC3016" w:rsidP="00104514">
      <w:pPr>
        <w:autoSpaceDE w:val="0"/>
        <w:autoSpaceDN w:val="0"/>
        <w:adjustRightInd w:val="0"/>
        <w:spacing w:after="0" w:line="240" w:lineRule="auto"/>
        <w:rPr>
          <w:rFonts w:ascii="Arial" w:hAnsi="Arial" w:cs="Arial"/>
        </w:rPr>
      </w:pPr>
    </w:p>
    <w:p w:rsidR="00AD1EBD" w:rsidRDefault="0041661C" w:rsidP="00104514">
      <w:pPr>
        <w:autoSpaceDE w:val="0"/>
        <w:autoSpaceDN w:val="0"/>
        <w:adjustRightInd w:val="0"/>
        <w:spacing w:after="0" w:line="240" w:lineRule="auto"/>
        <w:ind w:left="720" w:hanging="720"/>
        <w:rPr>
          <w:rFonts w:ascii="Arial" w:hAnsi="Arial" w:cs="Arial"/>
        </w:rPr>
      </w:pPr>
      <w:r>
        <w:rPr>
          <w:rFonts w:ascii="Arial" w:hAnsi="Arial" w:cs="Arial"/>
        </w:rPr>
        <w:t>11</w:t>
      </w:r>
      <w:r w:rsidR="00AD1EBD" w:rsidRPr="00104514">
        <w:rPr>
          <w:rFonts w:ascii="Arial" w:hAnsi="Arial" w:cs="Arial"/>
        </w:rPr>
        <w:t xml:space="preserve">.1 </w:t>
      </w:r>
      <w:r w:rsidR="00104514">
        <w:rPr>
          <w:rFonts w:ascii="Arial" w:hAnsi="Arial" w:cs="Arial"/>
        </w:rPr>
        <w:tab/>
      </w:r>
      <w:r w:rsidR="00AD1EBD" w:rsidRPr="00104514">
        <w:rPr>
          <w:rFonts w:ascii="Arial" w:hAnsi="Arial" w:cs="Arial"/>
        </w:rPr>
        <w:t xml:space="preserve">In the first instance, staff members who have been subject to a complaint should seek support from their line manager or Chair of their </w:t>
      </w:r>
      <w:r w:rsidR="00E12015">
        <w:rPr>
          <w:rFonts w:ascii="Arial" w:hAnsi="Arial" w:cs="Arial"/>
        </w:rPr>
        <w:t>school</w:t>
      </w:r>
      <w:r w:rsidR="00AD1EBD" w:rsidRPr="00104514">
        <w:rPr>
          <w:rFonts w:ascii="Arial" w:hAnsi="Arial" w:cs="Arial"/>
        </w:rPr>
        <w:t xml:space="preserve">’s Local Governing Body. For information on the support and counselling service available to employees of the Trust please contact the Trust’s HR </w:t>
      </w:r>
      <w:r w:rsidR="00104514">
        <w:rPr>
          <w:rFonts w:ascii="Arial" w:hAnsi="Arial" w:cs="Arial"/>
        </w:rPr>
        <w:t>Advisors.</w:t>
      </w:r>
      <w:r w:rsidR="00AD1EBD" w:rsidRPr="00104514">
        <w:rPr>
          <w:rFonts w:ascii="Arial" w:hAnsi="Arial" w:cs="Arial"/>
        </w:rPr>
        <w:t xml:space="preserve"> </w:t>
      </w:r>
    </w:p>
    <w:p w:rsidR="00104514" w:rsidRPr="00104514" w:rsidRDefault="00104514" w:rsidP="00104514">
      <w:pPr>
        <w:autoSpaceDE w:val="0"/>
        <w:autoSpaceDN w:val="0"/>
        <w:adjustRightInd w:val="0"/>
        <w:spacing w:after="0" w:line="240" w:lineRule="auto"/>
        <w:ind w:left="720" w:hanging="720"/>
        <w:rPr>
          <w:rFonts w:ascii="Arial" w:hAnsi="Arial" w:cs="Arial"/>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056B19">
      <w:pPr>
        <w:autoSpaceDE w:val="0"/>
        <w:autoSpaceDN w:val="0"/>
        <w:rPr>
          <w:rFonts w:ascii="Arial" w:hAnsi="Arial" w:cs="Arial"/>
          <w:b/>
          <w:bCs/>
        </w:rPr>
      </w:pPr>
      <w:r>
        <w:rPr>
          <w:rFonts w:ascii="Arial" w:hAnsi="Arial" w:cs="Arial"/>
          <w:b/>
          <w:bCs/>
        </w:rPr>
        <w:t xml:space="preserve">Policy status and review </w:t>
      </w:r>
    </w:p>
    <w:p w:rsidR="00056B19" w:rsidRDefault="00056B19" w:rsidP="00056B19"/>
    <w:tbl>
      <w:tblPr>
        <w:tblW w:w="0" w:type="auto"/>
        <w:tblCellMar>
          <w:left w:w="0" w:type="dxa"/>
          <w:right w:w="0" w:type="dxa"/>
        </w:tblCellMar>
        <w:tblLook w:val="04A0" w:firstRow="1" w:lastRow="0" w:firstColumn="1" w:lastColumn="0" w:noHBand="0" w:noVBand="1"/>
      </w:tblPr>
      <w:tblGrid>
        <w:gridCol w:w="3831"/>
        <w:gridCol w:w="3831"/>
      </w:tblGrid>
      <w:tr w:rsidR="00056B19" w:rsidTr="00192086">
        <w:trPr>
          <w:trHeight w:val="153"/>
        </w:trPr>
        <w:tc>
          <w:tcPr>
            <w:tcW w:w="3831" w:type="dxa"/>
            <w:tcMar>
              <w:top w:w="0" w:type="dxa"/>
              <w:left w:w="108" w:type="dxa"/>
              <w:bottom w:w="0" w:type="dxa"/>
              <w:right w:w="108" w:type="dxa"/>
            </w:tcMar>
            <w:hideMark/>
          </w:tcPr>
          <w:p w:rsidR="00056B19" w:rsidRDefault="00056B19" w:rsidP="00192086">
            <w:pPr>
              <w:autoSpaceDE w:val="0"/>
              <w:autoSpaceDN w:val="0"/>
              <w:rPr>
                <w:rFonts w:ascii="Arial" w:hAnsi="Arial" w:cs="Arial"/>
                <w:color w:val="000000"/>
              </w:rPr>
            </w:pPr>
            <w:r>
              <w:rPr>
                <w:rFonts w:ascii="Arial" w:hAnsi="Arial" w:cs="Arial"/>
                <w:b/>
                <w:bCs/>
                <w:color w:val="000000"/>
              </w:rPr>
              <w:t>Written by:</w:t>
            </w:r>
          </w:p>
        </w:tc>
        <w:tc>
          <w:tcPr>
            <w:tcW w:w="3831" w:type="dxa"/>
            <w:tcMar>
              <w:top w:w="0" w:type="dxa"/>
              <w:left w:w="108" w:type="dxa"/>
              <w:bottom w:w="0" w:type="dxa"/>
              <w:right w:w="108" w:type="dxa"/>
            </w:tcMar>
            <w:hideMark/>
          </w:tcPr>
          <w:p w:rsidR="00056B19" w:rsidRDefault="00056B19" w:rsidP="00192086">
            <w:pPr>
              <w:autoSpaceDE w:val="0"/>
              <w:autoSpaceDN w:val="0"/>
              <w:rPr>
                <w:rFonts w:ascii="Arial" w:hAnsi="Arial" w:cs="Arial"/>
                <w:color w:val="000000"/>
              </w:rPr>
            </w:pPr>
            <w:r>
              <w:rPr>
                <w:rFonts w:ascii="Arial" w:hAnsi="Arial" w:cs="Arial"/>
                <w:color w:val="000000"/>
              </w:rPr>
              <w:t xml:space="preserve">Chief Executive </w:t>
            </w:r>
          </w:p>
        </w:tc>
      </w:tr>
      <w:tr w:rsidR="00056B19" w:rsidTr="00192086">
        <w:trPr>
          <w:trHeight w:val="402"/>
        </w:trPr>
        <w:tc>
          <w:tcPr>
            <w:tcW w:w="3831" w:type="dxa"/>
            <w:tcMar>
              <w:top w:w="0" w:type="dxa"/>
              <w:left w:w="108" w:type="dxa"/>
              <w:bottom w:w="0" w:type="dxa"/>
              <w:right w:w="108" w:type="dxa"/>
            </w:tcMar>
            <w:hideMark/>
          </w:tcPr>
          <w:p w:rsidR="00056B19" w:rsidRDefault="00056B19" w:rsidP="00192086">
            <w:pPr>
              <w:autoSpaceDE w:val="0"/>
              <w:autoSpaceDN w:val="0"/>
              <w:rPr>
                <w:rFonts w:ascii="Arial" w:hAnsi="Arial" w:cs="Arial"/>
                <w:color w:val="000000"/>
              </w:rPr>
            </w:pPr>
            <w:r>
              <w:rPr>
                <w:rFonts w:ascii="Arial" w:hAnsi="Arial" w:cs="Arial"/>
                <w:b/>
                <w:bCs/>
                <w:color w:val="000000"/>
              </w:rPr>
              <w:t xml:space="preserve">Status: </w:t>
            </w:r>
          </w:p>
        </w:tc>
        <w:tc>
          <w:tcPr>
            <w:tcW w:w="3831" w:type="dxa"/>
            <w:tcMar>
              <w:top w:w="0" w:type="dxa"/>
              <w:left w:w="108" w:type="dxa"/>
              <w:bottom w:w="0" w:type="dxa"/>
              <w:right w:w="108" w:type="dxa"/>
            </w:tcMar>
            <w:hideMark/>
          </w:tcPr>
          <w:p w:rsidR="00056B19" w:rsidRDefault="00056B19" w:rsidP="00192086">
            <w:pPr>
              <w:autoSpaceDE w:val="0"/>
              <w:autoSpaceDN w:val="0"/>
              <w:rPr>
                <w:rFonts w:ascii="Arial" w:hAnsi="Arial" w:cs="Arial"/>
                <w:color w:val="000000"/>
              </w:rPr>
            </w:pPr>
            <w:r>
              <w:rPr>
                <w:rFonts w:ascii="Arial" w:hAnsi="Arial" w:cs="Arial"/>
                <w:color w:val="000000"/>
              </w:rPr>
              <w:t>FINAL</w:t>
            </w:r>
          </w:p>
        </w:tc>
      </w:tr>
      <w:tr w:rsidR="00056B19" w:rsidTr="00192086">
        <w:trPr>
          <w:trHeight w:val="402"/>
        </w:trPr>
        <w:tc>
          <w:tcPr>
            <w:tcW w:w="3831" w:type="dxa"/>
            <w:tcMar>
              <w:top w:w="0" w:type="dxa"/>
              <w:left w:w="108" w:type="dxa"/>
              <w:bottom w:w="0" w:type="dxa"/>
              <w:right w:w="108" w:type="dxa"/>
            </w:tcMar>
            <w:hideMark/>
          </w:tcPr>
          <w:p w:rsidR="00056B19" w:rsidRDefault="00056B19" w:rsidP="00192086">
            <w:pPr>
              <w:autoSpaceDE w:val="0"/>
              <w:autoSpaceDN w:val="0"/>
              <w:rPr>
                <w:rFonts w:ascii="Arial" w:hAnsi="Arial" w:cs="Arial"/>
                <w:color w:val="000000"/>
              </w:rPr>
            </w:pPr>
            <w:r>
              <w:rPr>
                <w:rFonts w:ascii="Arial" w:hAnsi="Arial" w:cs="Arial"/>
                <w:b/>
                <w:bCs/>
                <w:color w:val="000000"/>
              </w:rPr>
              <w:t xml:space="preserve">Approval date: </w:t>
            </w:r>
          </w:p>
        </w:tc>
        <w:tc>
          <w:tcPr>
            <w:tcW w:w="3831" w:type="dxa"/>
            <w:tcMar>
              <w:top w:w="0" w:type="dxa"/>
              <w:left w:w="108" w:type="dxa"/>
              <w:bottom w:w="0" w:type="dxa"/>
              <w:right w:w="108" w:type="dxa"/>
            </w:tcMar>
            <w:hideMark/>
          </w:tcPr>
          <w:p w:rsidR="00056B19" w:rsidRDefault="00056B19" w:rsidP="00192086">
            <w:pPr>
              <w:autoSpaceDE w:val="0"/>
              <w:autoSpaceDN w:val="0"/>
              <w:rPr>
                <w:rFonts w:ascii="Arial" w:hAnsi="Arial" w:cs="Arial"/>
                <w:color w:val="000000"/>
              </w:rPr>
            </w:pPr>
            <w:r>
              <w:rPr>
                <w:rFonts w:ascii="Arial" w:hAnsi="Arial" w:cs="Arial"/>
                <w:color w:val="000000"/>
              </w:rPr>
              <w:t>11</w:t>
            </w:r>
            <w:r w:rsidRPr="00056B19">
              <w:rPr>
                <w:rFonts w:ascii="Arial" w:hAnsi="Arial" w:cs="Arial"/>
                <w:color w:val="000000"/>
                <w:vertAlign w:val="superscript"/>
              </w:rPr>
              <w:t>th</w:t>
            </w:r>
            <w:r>
              <w:rPr>
                <w:rFonts w:ascii="Arial" w:hAnsi="Arial" w:cs="Arial"/>
                <w:color w:val="000000"/>
              </w:rPr>
              <w:t xml:space="preserve"> July 2017</w:t>
            </w:r>
          </w:p>
        </w:tc>
      </w:tr>
      <w:tr w:rsidR="00056B19" w:rsidTr="00192086">
        <w:trPr>
          <w:trHeight w:val="153"/>
        </w:trPr>
        <w:tc>
          <w:tcPr>
            <w:tcW w:w="3831" w:type="dxa"/>
            <w:tcMar>
              <w:top w:w="0" w:type="dxa"/>
              <w:left w:w="108" w:type="dxa"/>
              <w:bottom w:w="0" w:type="dxa"/>
              <w:right w:w="108" w:type="dxa"/>
            </w:tcMar>
            <w:hideMark/>
          </w:tcPr>
          <w:p w:rsidR="00056B19" w:rsidRDefault="00056B19" w:rsidP="00192086">
            <w:pPr>
              <w:autoSpaceDE w:val="0"/>
              <w:autoSpaceDN w:val="0"/>
              <w:rPr>
                <w:rFonts w:ascii="Arial" w:hAnsi="Arial" w:cs="Arial"/>
                <w:color w:val="000000"/>
              </w:rPr>
            </w:pPr>
            <w:r>
              <w:rPr>
                <w:rFonts w:ascii="Arial" w:hAnsi="Arial" w:cs="Arial"/>
                <w:b/>
                <w:bCs/>
                <w:color w:val="000000"/>
              </w:rPr>
              <w:t xml:space="preserve">Review Date: </w:t>
            </w:r>
          </w:p>
        </w:tc>
        <w:tc>
          <w:tcPr>
            <w:tcW w:w="3831" w:type="dxa"/>
            <w:tcMar>
              <w:top w:w="0" w:type="dxa"/>
              <w:left w:w="108" w:type="dxa"/>
              <w:bottom w:w="0" w:type="dxa"/>
              <w:right w:w="108" w:type="dxa"/>
            </w:tcMar>
            <w:hideMark/>
          </w:tcPr>
          <w:p w:rsidR="00056B19" w:rsidRDefault="00056B19" w:rsidP="00192086">
            <w:pPr>
              <w:autoSpaceDE w:val="0"/>
              <w:autoSpaceDN w:val="0"/>
              <w:rPr>
                <w:rFonts w:ascii="Arial" w:hAnsi="Arial" w:cs="Arial"/>
                <w:color w:val="000000"/>
              </w:rPr>
            </w:pPr>
            <w:r>
              <w:rPr>
                <w:rFonts w:ascii="Arial" w:hAnsi="Arial" w:cs="Arial"/>
                <w:color w:val="000000"/>
              </w:rPr>
              <w:t>September 2019</w:t>
            </w:r>
          </w:p>
        </w:tc>
      </w:tr>
    </w:tbl>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056B19" w:rsidRDefault="00056B19" w:rsidP="00AC3016">
      <w:pPr>
        <w:autoSpaceDE w:val="0"/>
        <w:autoSpaceDN w:val="0"/>
        <w:adjustRightInd w:val="0"/>
        <w:spacing w:after="0" w:line="240" w:lineRule="auto"/>
        <w:rPr>
          <w:rFonts w:ascii="Arial" w:hAnsi="Arial" w:cs="Arial"/>
          <w:color w:val="000000"/>
          <w:sz w:val="36"/>
          <w:szCs w:val="36"/>
        </w:rPr>
      </w:pPr>
    </w:p>
    <w:p w:rsidR="00AC3016" w:rsidRDefault="00AC3016" w:rsidP="00AC3016">
      <w:pPr>
        <w:autoSpaceDE w:val="0"/>
        <w:autoSpaceDN w:val="0"/>
        <w:adjustRightInd w:val="0"/>
        <w:spacing w:after="0" w:line="240" w:lineRule="auto"/>
        <w:rPr>
          <w:rFonts w:ascii="Arial" w:hAnsi="Arial" w:cs="Arial"/>
          <w:color w:val="000000"/>
          <w:sz w:val="36"/>
          <w:szCs w:val="36"/>
        </w:rPr>
      </w:pPr>
      <w:r>
        <w:rPr>
          <w:rFonts w:ascii="Arial" w:hAnsi="Arial" w:cs="Arial"/>
          <w:color w:val="000000"/>
          <w:sz w:val="36"/>
          <w:szCs w:val="36"/>
        </w:rPr>
        <w:t xml:space="preserve">Annex 1 </w:t>
      </w:r>
      <w:r w:rsidRPr="00AC3016">
        <w:rPr>
          <w:rFonts w:ascii="Arial" w:hAnsi="Arial" w:cs="Arial"/>
          <w:color w:val="000000"/>
          <w:sz w:val="36"/>
          <w:szCs w:val="36"/>
        </w:rPr>
        <w:t xml:space="preserve">Complainant Code of Conduct </w:t>
      </w:r>
    </w:p>
    <w:p w:rsidR="00AC3016" w:rsidRPr="00AC3016" w:rsidRDefault="00AC3016" w:rsidP="00AC3016">
      <w:pPr>
        <w:autoSpaceDE w:val="0"/>
        <w:autoSpaceDN w:val="0"/>
        <w:adjustRightInd w:val="0"/>
        <w:spacing w:after="0" w:line="240" w:lineRule="auto"/>
        <w:rPr>
          <w:rFonts w:ascii="Arial" w:hAnsi="Arial" w:cs="Arial"/>
          <w:color w:val="000000"/>
          <w:sz w:val="36"/>
          <w:szCs w:val="36"/>
        </w:rPr>
      </w:pPr>
    </w:p>
    <w:p w:rsidR="00AC3016" w:rsidRDefault="00AC3016" w:rsidP="00AC3016">
      <w:pPr>
        <w:autoSpaceDE w:val="0"/>
        <w:autoSpaceDN w:val="0"/>
        <w:adjustRightInd w:val="0"/>
        <w:spacing w:after="0" w:line="240" w:lineRule="auto"/>
        <w:rPr>
          <w:rFonts w:ascii="Arial" w:hAnsi="Arial" w:cs="Arial"/>
          <w:color w:val="000000"/>
        </w:rPr>
      </w:pPr>
      <w:r w:rsidRPr="00AC3016">
        <w:rPr>
          <w:rFonts w:ascii="Arial" w:hAnsi="Arial" w:cs="Arial"/>
          <w:color w:val="000000"/>
        </w:rPr>
        <w:t xml:space="preserve">The </w:t>
      </w:r>
      <w:r>
        <w:rPr>
          <w:rFonts w:ascii="Arial" w:hAnsi="Arial" w:cs="Arial"/>
          <w:color w:val="000000"/>
        </w:rPr>
        <w:t>Headteacher</w:t>
      </w:r>
      <w:r w:rsidRPr="00AC3016">
        <w:rPr>
          <w:rFonts w:ascii="Arial" w:hAnsi="Arial" w:cs="Arial"/>
          <w:color w:val="000000"/>
        </w:rPr>
        <w:t xml:space="preserve"> and Local Governing Body are fully committed to the improvement of our </w:t>
      </w:r>
      <w:r w:rsidR="00674014">
        <w:rPr>
          <w:rFonts w:ascii="Arial" w:hAnsi="Arial" w:cs="Arial"/>
          <w:color w:val="000000"/>
        </w:rPr>
        <w:t>school</w:t>
      </w:r>
      <w:r w:rsidRPr="00AC3016">
        <w:rPr>
          <w:rFonts w:ascii="Arial" w:hAnsi="Arial" w:cs="Arial"/>
          <w:color w:val="000000"/>
        </w:rPr>
        <w:t xml:space="preserve">. We welcome feedback from parents/carers and other members of the </w:t>
      </w:r>
      <w:r>
        <w:rPr>
          <w:rFonts w:ascii="Arial" w:hAnsi="Arial" w:cs="Arial"/>
          <w:color w:val="000000"/>
        </w:rPr>
        <w:t>school</w:t>
      </w:r>
      <w:r w:rsidRPr="00AC3016">
        <w:rPr>
          <w:rFonts w:ascii="Arial" w:hAnsi="Arial" w:cs="Arial"/>
          <w:color w:val="000000"/>
        </w:rPr>
        <w:t xml:space="preserve"> community and will always try to resolve any concerns as quickly as possible. In the first instance please discuss your complaint with your child’s class teacher, if appropriate, or the </w:t>
      </w:r>
      <w:r>
        <w:rPr>
          <w:rFonts w:ascii="Arial" w:hAnsi="Arial" w:cs="Arial"/>
          <w:color w:val="000000"/>
        </w:rPr>
        <w:t>Headteacher</w:t>
      </w:r>
      <w:r w:rsidRPr="00AC3016">
        <w:rPr>
          <w:rFonts w:ascii="Arial" w:hAnsi="Arial" w:cs="Arial"/>
          <w:color w:val="000000"/>
        </w:rPr>
        <w:t xml:space="preserve"> or a member of the Senior Leadership team. </w:t>
      </w:r>
    </w:p>
    <w:p w:rsidR="00AC3016" w:rsidRPr="00AC3016" w:rsidRDefault="00AC3016" w:rsidP="00AC3016">
      <w:pPr>
        <w:autoSpaceDE w:val="0"/>
        <w:autoSpaceDN w:val="0"/>
        <w:adjustRightInd w:val="0"/>
        <w:spacing w:after="0" w:line="240" w:lineRule="auto"/>
        <w:rPr>
          <w:rFonts w:ascii="Arial" w:hAnsi="Arial" w:cs="Arial"/>
          <w:color w:val="000000"/>
        </w:rPr>
      </w:pPr>
    </w:p>
    <w:p w:rsidR="00AC3016" w:rsidRDefault="00AC3016" w:rsidP="00AC3016">
      <w:pPr>
        <w:autoSpaceDE w:val="0"/>
        <w:autoSpaceDN w:val="0"/>
        <w:adjustRightInd w:val="0"/>
        <w:spacing w:after="0" w:line="240" w:lineRule="auto"/>
        <w:rPr>
          <w:rFonts w:ascii="Arial" w:hAnsi="Arial" w:cs="Arial"/>
          <w:color w:val="000000"/>
        </w:rPr>
      </w:pPr>
      <w:r w:rsidRPr="00AC3016">
        <w:rPr>
          <w:rFonts w:ascii="Arial" w:hAnsi="Arial" w:cs="Arial"/>
          <w:color w:val="000000"/>
        </w:rPr>
        <w:t xml:space="preserve">If you would like to take your complaint further there is a procedure for individuals to use if they wish to make a formal complaint. Please see the </w:t>
      </w:r>
      <w:r>
        <w:rPr>
          <w:rFonts w:ascii="Arial" w:hAnsi="Arial" w:cs="Arial"/>
          <w:color w:val="000000"/>
        </w:rPr>
        <w:t>school</w:t>
      </w:r>
      <w:r w:rsidRPr="00AC3016">
        <w:rPr>
          <w:rFonts w:ascii="Arial" w:hAnsi="Arial" w:cs="Arial"/>
          <w:color w:val="000000"/>
        </w:rPr>
        <w:t xml:space="preserve"> website or ask at the </w:t>
      </w:r>
      <w:r>
        <w:rPr>
          <w:rFonts w:ascii="Arial" w:hAnsi="Arial" w:cs="Arial"/>
          <w:color w:val="000000"/>
        </w:rPr>
        <w:t>school</w:t>
      </w:r>
      <w:r w:rsidRPr="00AC3016">
        <w:rPr>
          <w:rFonts w:ascii="Arial" w:hAnsi="Arial" w:cs="Arial"/>
          <w:color w:val="000000"/>
        </w:rPr>
        <w:t xml:space="preserve"> office for a copy of the </w:t>
      </w:r>
      <w:r>
        <w:rPr>
          <w:rFonts w:ascii="Arial" w:hAnsi="Arial" w:cs="Arial"/>
          <w:color w:val="000000"/>
        </w:rPr>
        <w:t>Truro and Penwith Academy</w:t>
      </w:r>
      <w:r w:rsidRPr="00AC3016">
        <w:rPr>
          <w:rFonts w:ascii="Arial" w:hAnsi="Arial" w:cs="Arial"/>
          <w:color w:val="000000"/>
        </w:rPr>
        <w:t xml:space="preserve"> Trust Complaints Policy. </w:t>
      </w:r>
    </w:p>
    <w:p w:rsidR="00AC3016" w:rsidRPr="00AC3016" w:rsidRDefault="00AC3016" w:rsidP="00AC3016">
      <w:pPr>
        <w:autoSpaceDE w:val="0"/>
        <w:autoSpaceDN w:val="0"/>
        <w:adjustRightInd w:val="0"/>
        <w:spacing w:after="0" w:line="240" w:lineRule="auto"/>
        <w:rPr>
          <w:rFonts w:ascii="Arial" w:hAnsi="Arial" w:cs="Arial"/>
          <w:color w:val="000000"/>
        </w:rPr>
      </w:pPr>
    </w:p>
    <w:p w:rsidR="00AC3016" w:rsidRPr="00AC3016" w:rsidRDefault="00AC3016" w:rsidP="00AC3016">
      <w:pPr>
        <w:autoSpaceDE w:val="0"/>
        <w:autoSpaceDN w:val="0"/>
        <w:adjustRightInd w:val="0"/>
        <w:spacing w:after="0" w:line="240" w:lineRule="auto"/>
        <w:rPr>
          <w:rFonts w:ascii="Arial" w:hAnsi="Arial" w:cs="Arial"/>
          <w:color w:val="000000"/>
        </w:rPr>
      </w:pPr>
      <w:r w:rsidRPr="00AC3016">
        <w:rPr>
          <w:rFonts w:ascii="Arial" w:hAnsi="Arial" w:cs="Arial"/>
          <w:color w:val="000000"/>
        </w:rPr>
        <w:t>In our experience, in most cases, Complainants are helpful, polite and patient, and they give us time to sort out whatever has happened so that everyone has been listened to and the problem is resolved. The majority of Complainants will not</w:t>
      </w:r>
      <w:r w:rsidR="006C0DB0">
        <w:rPr>
          <w:rFonts w:ascii="Arial" w:hAnsi="Arial" w:cs="Arial"/>
          <w:color w:val="000000"/>
        </w:rPr>
        <w:t xml:space="preserve"> need to</w:t>
      </w:r>
      <w:r w:rsidRPr="00AC3016">
        <w:rPr>
          <w:rFonts w:ascii="Arial" w:hAnsi="Arial" w:cs="Arial"/>
          <w:color w:val="000000"/>
        </w:rPr>
        <w:t xml:space="preserve"> be reminded to fulfil the academies’ expectations to: </w:t>
      </w:r>
    </w:p>
    <w:p w:rsidR="00AC3016" w:rsidRPr="00674014" w:rsidRDefault="00AC3016" w:rsidP="00D65771">
      <w:pPr>
        <w:pStyle w:val="ListParagraph"/>
        <w:numPr>
          <w:ilvl w:val="0"/>
          <w:numId w:val="2"/>
        </w:numPr>
        <w:autoSpaceDE w:val="0"/>
        <w:autoSpaceDN w:val="0"/>
        <w:adjustRightInd w:val="0"/>
        <w:spacing w:after="0" w:line="240" w:lineRule="auto"/>
        <w:rPr>
          <w:rFonts w:ascii="Arial" w:hAnsi="Arial" w:cs="Arial"/>
          <w:color w:val="000000"/>
        </w:rPr>
      </w:pPr>
      <w:r w:rsidRPr="00674014">
        <w:rPr>
          <w:rFonts w:ascii="Arial" w:hAnsi="Arial" w:cs="Arial"/>
          <w:color w:val="000000"/>
        </w:rPr>
        <w:t xml:space="preserve">conduct themselves in accordance with the Trust’s Parent and Visitor Code of Conduct Policy; </w:t>
      </w:r>
    </w:p>
    <w:p w:rsidR="00AC3016" w:rsidRPr="00674014" w:rsidRDefault="00AC3016" w:rsidP="00D65771">
      <w:pPr>
        <w:pStyle w:val="ListParagraph"/>
        <w:numPr>
          <w:ilvl w:val="0"/>
          <w:numId w:val="2"/>
        </w:numPr>
        <w:autoSpaceDE w:val="0"/>
        <w:autoSpaceDN w:val="0"/>
        <w:adjustRightInd w:val="0"/>
        <w:spacing w:after="0" w:line="240" w:lineRule="auto"/>
        <w:rPr>
          <w:rFonts w:ascii="Arial" w:hAnsi="Arial" w:cs="Arial"/>
          <w:color w:val="000000"/>
        </w:rPr>
      </w:pPr>
      <w:r w:rsidRPr="00674014">
        <w:rPr>
          <w:rFonts w:ascii="Arial" w:hAnsi="Arial" w:cs="Arial"/>
          <w:color w:val="000000"/>
        </w:rPr>
        <w:t xml:space="preserve">treat all members of the school community with courtesy and respect; </w:t>
      </w:r>
    </w:p>
    <w:p w:rsidR="00AC3016" w:rsidRPr="00674014" w:rsidRDefault="00AC3016" w:rsidP="00D65771">
      <w:pPr>
        <w:pStyle w:val="ListParagraph"/>
        <w:numPr>
          <w:ilvl w:val="0"/>
          <w:numId w:val="2"/>
        </w:numPr>
        <w:autoSpaceDE w:val="0"/>
        <w:autoSpaceDN w:val="0"/>
        <w:adjustRightInd w:val="0"/>
        <w:spacing w:after="0" w:line="240" w:lineRule="auto"/>
        <w:rPr>
          <w:rFonts w:ascii="Arial" w:hAnsi="Arial" w:cs="Arial"/>
          <w:color w:val="000000"/>
        </w:rPr>
      </w:pPr>
      <w:r w:rsidRPr="00674014">
        <w:rPr>
          <w:rFonts w:ascii="Arial" w:hAnsi="Arial" w:cs="Arial"/>
          <w:color w:val="000000"/>
        </w:rPr>
        <w:t xml:space="preserve">respect the needs of pupils/students and staff within the school; </w:t>
      </w:r>
    </w:p>
    <w:p w:rsidR="00AC3016" w:rsidRPr="00674014" w:rsidRDefault="00AC3016" w:rsidP="00D65771">
      <w:pPr>
        <w:pStyle w:val="ListParagraph"/>
        <w:numPr>
          <w:ilvl w:val="0"/>
          <w:numId w:val="2"/>
        </w:numPr>
        <w:autoSpaceDE w:val="0"/>
        <w:autoSpaceDN w:val="0"/>
        <w:adjustRightInd w:val="0"/>
        <w:spacing w:after="0" w:line="240" w:lineRule="auto"/>
        <w:rPr>
          <w:rFonts w:ascii="Arial" w:hAnsi="Arial" w:cs="Arial"/>
          <w:color w:val="000000"/>
        </w:rPr>
      </w:pPr>
      <w:r w:rsidRPr="00674014">
        <w:rPr>
          <w:rFonts w:ascii="Arial" w:hAnsi="Arial" w:cs="Arial"/>
          <w:color w:val="000000"/>
        </w:rPr>
        <w:t xml:space="preserve">avoid the use of violence, or threats of violence, towards people or property; </w:t>
      </w:r>
    </w:p>
    <w:p w:rsidR="00AC3016" w:rsidRPr="00674014" w:rsidRDefault="00AC3016" w:rsidP="00D65771">
      <w:pPr>
        <w:pStyle w:val="ListParagraph"/>
        <w:numPr>
          <w:ilvl w:val="0"/>
          <w:numId w:val="2"/>
        </w:numPr>
        <w:autoSpaceDE w:val="0"/>
        <w:autoSpaceDN w:val="0"/>
        <w:adjustRightInd w:val="0"/>
        <w:spacing w:after="0" w:line="240" w:lineRule="auto"/>
        <w:rPr>
          <w:rFonts w:ascii="Arial" w:hAnsi="Arial" w:cs="Arial"/>
          <w:color w:val="000000"/>
        </w:rPr>
      </w:pPr>
      <w:r w:rsidRPr="00674014">
        <w:rPr>
          <w:rFonts w:ascii="Arial" w:hAnsi="Arial" w:cs="Arial"/>
          <w:color w:val="000000"/>
        </w:rPr>
        <w:t xml:space="preserve">recognise the time constraints under which members of staff in academies work and allow the school a reasonable time to respond to a complaint </w:t>
      </w:r>
    </w:p>
    <w:p w:rsidR="00AC3016" w:rsidRPr="00674014" w:rsidRDefault="00AC3016" w:rsidP="00D65771">
      <w:pPr>
        <w:pStyle w:val="ListParagraph"/>
        <w:numPr>
          <w:ilvl w:val="0"/>
          <w:numId w:val="2"/>
        </w:numPr>
        <w:autoSpaceDE w:val="0"/>
        <w:autoSpaceDN w:val="0"/>
        <w:adjustRightInd w:val="0"/>
        <w:spacing w:after="0" w:line="240" w:lineRule="auto"/>
        <w:rPr>
          <w:rFonts w:ascii="Arial" w:hAnsi="Arial" w:cs="Arial"/>
          <w:color w:val="000000"/>
        </w:rPr>
      </w:pPr>
      <w:r w:rsidRPr="00674014">
        <w:rPr>
          <w:rFonts w:ascii="Arial" w:hAnsi="Arial" w:cs="Arial"/>
          <w:color w:val="000000"/>
        </w:rPr>
        <w:t xml:space="preserve">follow the Trust’s complaints procedure </w:t>
      </w:r>
    </w:p>
    <w:p w:rsidR="00AC3016" w:rsidRPr="00AC3016" w:rsidRDefault="00AC3016" w:rsidP="00AC3016">
      <w:pPr>
        <w:autoSpaceDE w:val="0"/>
        <w:autoSpaceDN w:val="0"/>
        <w:adjustRightInd w:val="0"/>
        <w:spacing w:after="0" w:line="240" w:lineRule="auto"/>
        <w:rPr>
          <w:rFonts w:ascii="Arial" w:hAnsi="Arial" w:cs="Arial"/>
          <w:color w:val="000000"/>
        </w:rPr>
      </w:pPr>
    </w:p>
    <w:p w:rsidR="00AC3016" w:rsidRDefault="00AC3016" w:rsidP="00AC3016">
      <w:pPr>
        <w:autoSpaceDE w:val="0"/>
        <w:autoSpaceDN w:val="0"/>
        <w:adjustRightInd w:val="0"/>
        <w:spacing w:after="0" w:line="240" w:lineRule="auto"/>
        <w:rPr>
          <w:rFonts w:ascii="Arial" w:hAnsi="Arial" w:cs="Arial"/>
          <w:color w:val="000000"/>
        </w:rPr>
      </w:pPr>
      <w:r w:rsidRPr="00AC3016">
        <w:rPr>
          <w:rFonts w:ascii="Arial" w:hAnsi="Arial" w:cs="Arial"/>
          <w:color w:val="000000"/>
        </w:rPr>
        <w:t xml:space="preserve">Sometimes, however, those pursuing complaints or other issues treat staff and others in a way that is unacceptable. Whilst we recognise that some complaints may relate to serious and distressing incidents, we will not accept threatening or harassing behaviour towards any members of the </w:t>
      </w:r>
      <w:r>
        <w:rPr>
          <w:rFonts w:ascii="Arial" w:hAnsi="Arial" w:cs="Arial"/>
          <w:color w:val="000000"/>
        </w:rPr>
        <w:t>school</w:t>
      </w:r>
      <w:r w:rsidRPr="00AC3016">
        <w:rPr>
          <w:rFonts w:ascii="Arial" w:hAnsi="Arial" w:cs="Arial"/>
          <w:color w:val="000000"/>
        </w:rPr>
        <w:t xml:space="preserve"> community. </w:t>
      </w:r>
    </w:p>
    <w:p w:rsidR="00AC3016" w:rsidRPr="00AC3016" w:rsidRDefault="00AC3016" w:rsidP="00AC3016">
      <w:pPr>
        <w:autoSpaceDE w:val="0"/>
        <w:autoSpaceDN w:val="0"/>
        <w:adjustRightInd w:val="0"/>
        <w:spacing w:after="0" w:line="240" w:lineRule="auto"/>
        <w:rPr>
          <w:rFonts w:ascii="Arial" w:hAnsi="Arial" w:cs="Arial"/>
          <w:color w:val="000000"/>
        </w:rPr>
      </w:pPr>
    </w:p>
    <w:p w:rsidR="00AC3016" w:rsidRPr="00AC3016" w:rsidRDefault="00AC3016" w:rsidP="00AC3016">
      <w:pPr>
        <w:autoSpaceDE w:val="0"/>
        <w:autoSpaceDN w:val="0"/>
        <w:adjustRightInd w:val="0"/>
        <w:spacing w:after="0" w:line="240" w:lineRule="auto"/>
        <w:rPr>
          <w:rFonts w:ascii="Arial" w:hAnsi="Arial" w:cs="Arial"/>
          <w:color w:val="000000"/>
        </w:rPr>
      </w:pPr>
      <w:r w:rsidRPr="00AC3016">
        <w:rPr>
          <w:rFonts w:ascii="Arial" w:hAnsi="Arial" w:cs="Arial"/>
          <w:b/>
          <w:bCs/>
          <w:color w:val="000000"/>
        </w:rPr>
        <w:t xml:space="preserve">Threatening or harassing behaviour </w:t>
      </w:r>
      <w:r w:rsidRPr="00AC3016">
        <w:rPr>
          <w:rFonts w:ascii="Arial" w:hAnsi="Arial" w:cs="Arial"/>
          <w:color w:val="000000"/>
        </w:rPr>
        <w:t xml:space="preserve">may include behaviour or language (verbal, non-verbal or written) that may cause staff to feel afraid, threatened or abused; and it may include threats, personal verbal abuse, derogatory remarks and rudeness, such as behaviour which is: </w:t>
      </w:r>
    </w:p>
    <w:p w:rsidR="00AC3016" w:rsidRPr="00674014" w:rsidRDefault="00AC3016" w:rsidP="00D65771">
      <w:pPr>
        <w:pStyle w:val="ListParagraph"/>
        <w:numPr>
          <w:ilvl w:val="0"/>
          <w:numId w:val="2"/>
        </w:numPr>
        <w:autoSpaceDE w:val="0"/>
        <w:autoSpaceDN w:val="0"/>
        <w:adjustRightInd w:val="0"/>
        <w:spacing w:after="0" w:line="240" w:lineRule="auto"/>
        <w:rPr>
          <w:rFonts w:ascii="Arial" w:hAnsi="Arial" w:cs="Arial"/>
          <w:color w:val="000000"/>
        </w:rPr>
      </w:pPr>
      <w:r w:rsidRPr="00674014">
        <w:rPr>
          <w:rFonts w:ascii="Arial" w:hAnsi="Arial" w:cs="Arial"/>
          <w:color w:val="000000"/>
        </w:rPr>
        <w:t xml:space="preserve">out of proportion to the nature of the complaint; </w:t>
      </w:r>
    </w:p>
    <w:p w:rsidR="00AC3016" w:rsidRPr="00674014" w:rsidRDefault="00AC3016" w:rsidP="00D65771">
      <w:pPr>
        <w:pStyle w:val="ListParagraph"/>
        <w:numPr>
          <w:ilvl w:val="0"/>
          <w:numId w:val="2"/>
        </w:numPr>
        <w:autoSpaceDE w:val="0"/>
        <w:autoSpaceDN w:val="0"/>
        <w:adjustRightInd w:val="0"/>
        <w:spacing w:after="0" w:line="240" w:lineRule="auto"/>
        <w:rPr>
          <w:rFonts w:ascii="Arial" w:hAnsi="Arial" w:cs="Arial"/>
          <w:color w:val="000000"/>
        </w:rPr>
      </w:pPr>
      <w:r w:rsidRPr="00674014">
        <w:rPr>
          <w:rFonts w:ascii="Arial" w:hAnsi="Arial" w:cs="Arial"/>
          <w:color w:val="000000"/>
        </w:rPr>
        <w:t xml:space="preserve">persistent – even when the complaints procedure has been exhausted; </w:t>
      </w:r>
    </w:p>
    <w:p w:rsidR="00AC3016" w:rsidRPr="00674014" w:rsidRDefault="00AC3016" w:rsidP="00D65771">
      <w:pPr>
        <w:pStyle w:val="ListParagraph"/>
        <w:numPr>
          <w:ilvl w:val="0"/>
          <w:numId w:val="2"/>
        </w:numPr>
        <w:autoSpaceDE w:val="0"/>
        <w:autoSpaceDN w:val="0"/>
        <w:adjustRightInd w:val="0"/>
        <w:spacing w:after="0" w:line="240" w:lineRule="auto"/>
        <w:rPr>
          <w:rFonts w:ascii="Arial" w:hAnsi="Arial" w:cs="Arial"/>
          <w:color w:val="000000"/>
        </w:rPr>
      </w:pPr>
      <w:r w:rsidRPr="00674014">
        <w:rPr>
          <w:rFonts w:ascii="Arial" w:hAnsi="Arial" w:cs="Arial"/>
          <w:color w:val="000000"/>
        </w:rPr>
        <w:t xml:space="preserve">personally harassing; </w:t>
      </w:r>
    </w:p>
    <w:p w:rsidR="00AC3016" w:rsidRPr="00674014" w:rsidRDefault="00AC3016" w:rsidP="00D65771">
      <w:pPr>
        <w:pStyle w:val="ListParagraph"/>
        <w:numPr>
          <w:ilvl w:val="0"/>
          <w:numId w:val="2"/>
        </w:numPr>
        <w:autoSpaceDE w:val="0"/>
        <w:autoSpaceDN w:val="0"/>
        <w:adjustRightInd w:val="0"/>
        <w:spacing w:after="0" w:line="240" w:lineRule="auto"/>
        <w:rPr>
          <w:rFonts w:ascii="Arial" w:hAnsi="Arial" w:cs="Arial"/>
          <w:color w:val="000000"/>
        </w:rPr>
      </w:pPr>
      <w:r w:rsidRPr="00674014">
        <w:rPr>
          <w:rFonts w:ascii="Arial" w:hAnsi="Arial" w:cs="Arial"/>
          <w:color w:val="000000"/>
        </w:rPr>
        <w:t xml:space="preserve">unjustifiably repetitious; </w:t>
      </w:r>
    </w:p>
    <w:p w:rsidR="00AC3016" w:rsidRPr="00674014" w:rsidRDefault="00AC3016" w:rsidP="00D65771">
      <w:pPr>
        <w:pStyle w:val="ListParagraph"/>
        <w:numPr>
          <w:ilvl w:val="0"/>
          <w:numId w:val="2"/>
        </w:numPr>
        <w:autoSpaceDE w:val="0"/>
        <w:autoSpaceDN w:val="0"/>
        <w:adjustRightInd w:val="0"/>
        <w:spacing w:after="0" w:line="240" w:lineRule="auto"/>
        <w:rPr>
          <w:rFonts w:ascii="Arial" w:hAnsi="Arial" w:cs="Arial"/>
          <w:color w:val="000000"/>
        </w:rPr>
      </w:pPr>
      <w:r w:rsidRPr="00674014">
        <w:rPr>
          <w:rFonts w:ascii="Arial" w:hAnsi="Arial" w:cs="Arial"/>
          <w:color w:val="000000"/>
        </w:rPr>
        <w:t xml:space="preserve">pursuing complaints in an unreasonable manner (e.g. using abusive or threatening language; </w:t>
      </w:r>
    </w:p>
    <w:p w:rsidR="00AC3016" w:rsidRPr="00674014" w:rsidRDefault="00AC3016" w:rsidP="00D65771">
      <w:pPr>
        <w:pStyle w:val="ListParagraph"/>
        <w:numPr>
          <w:ilvl w:val="0"/>
          <w:numId w:val="2"/>
        </w:numPr>
        <w:autoSpaceDE w:val="0"/>
        <w:autoSpaceDN w:val="0"/>
        <w:adjustRightInd w:val="0"/>
        <w:spacing w:after="0" w:line="240" w:lineRule="auto"/>
        <w:rPr>
          <w:rFonts w:ascii="Arial" w:hAnsi="Arial" w:cs="Arial"/>
          <w:color w:val="000000"/>
        </w:rPr>
      </w:pPr>
      <w:r w:rsidRPr="00674014">
        <w:rPr>
          <w:rFonts w:ascii="Arial" w:hAnsi="Arial" w:cs="Arial"/>
          <w:color w:val="000000"/>
        </w:rPr>
        <w:t xml:space="preserve">making complaints in public or via a social networking site such as Facebook; </w:t>
      </w:r>
    </w:p>
    <w:p w:rsidR="00AC3016" w:rsidRPr="00AC3016" w:rsidRDefault="00AC3016" w:rsidP="00AC3016">
      <w:pPr>
        <w:autoSpaceDE w:val="0"/>
        <w:autoSpaceDN w:val="0"/>
        <w:adjustRightInd w:val="0"/>
        <w:spacing w:after="0" w:line="240" w:lineRule="auto"/>
        <w:rPr>
          <w:rFonts w:ascii="Arial" w:hAnsi="Arial" w:cs="Arial"/>
          <w:color w:val="000000"/>
        </w:rPr>
      </w:pPr>
    </w:p>
    <w:p w:rsidR="00AC3016" w:rsidRPr="00AC3016" w:rsidRDefault="00AC3016" w:rsidP="00AC3016">
      <w:pPr>
        <w:autoSpaceDE w:val="0"/>
        <w:autoSpaceDN w:val="0"/>
        <w:adjustRightInd w:val="0"/>
        <w:spacing w:after="0" w:line="240" w:lineRule="auto"/>
        <w:rPr>
          <w:rFonts w:ascii="Arial" w:hAnsi="Arial" w:cs="Arial"/>
          <w:color w:val="000000"/>
        </w:rPr>
      </w:pPr>
      <w:r w:rsidRPr="00AC3016">
        <w:rPr>
          <w:rFonts w:ascii="Arial" w:hAnsi="Arial" w:cs="Arial"/>
          <w:b/>
          <w:bCs/>
          <w:color w:val="000000"/>
        </w:rPr>
        <w:t xml:space="preserve">We will not tolerate behaviour if: </w:t>
      </w:r>
    </w:p>
    <w:p w:rsidR="00AC3016" w:rsidRPr="00674014" w:rsidRDefault="00AC3016" w:rsidP="00D65771">
      <w:pPr>
        <w:pStyle w:val="ListParagraph"/>
        <w:numPr>
          <w:ilvl w:val="0"/>
          <w:numId w:val="2"/>
        </w:numPr>
        <w:autoSpaceDE w:val="0"/>
        <w:autoSpaceDN w:val="0"/>
        <w:adjustRightInd w:val="0"/>
        <w:spacing w:after="0" w:line="240" w:lineRule="auto"/>
        <w:rPr>
          <w:rFonts w:ascii="Arial" w:hAnsi="Arial" w:cs="Arial"/>
          <w:color w:val="000000"/>
        </w:rPr>
      </w:pPr>
      <w:r w:rsidRPr="00674014">
        <w:rPr>
          <w:rFonts w:ascii="Arial" w:hAnsi="Arial" w:cs="Arial"/>
          <w:color w:val="000000"/>
        </w:rPr>
        <w:t xml:space="preserve">it appears to be pursued in a way intended to cause personal distress rather than to seek a resolution; </w:t>
      </w:r>
    </w:p>
    <w:p w:rsidR="00AC3016" w:rsidRPr="00674014" w:rsidRDefault="00AC3016" w:rsidP="00D65771">
      <w:pPr>
        <w:pStyle w:val="ListParagraph"/>
        <w:numPr>
          <w:ilvl w:val="0"/>
          <w:numId w:val="2"/>
        </w:numPr>
        <w:autoSpaceDE w:val="0"/>
        <w:autoSpaceDN w:val="0"/>
        <w:adjustRightInd w:val="0"/>
        <w:spacing w:after="0" w:line="240" w:lineRule="auto"/>
        <w:rPr>
          <w:rFonts w:ascii="Arial" w:hAnsi="Arial" w:cs="Arial"/>
          <w:color w:val="000000"/>
        </w:rPr>
      </w:pPr>
      <w:r w:rsidRPr="00674014">
        <w:rPr>
          <w:rFonts w:ascii="Arial" w:hAnsi="Arial" w:cs="Arial"/>
          <w:color w:val="000000"/>
        </w:rPr>
        <w:t xml:space="preserve">it appears to be deliberately targeted at one or more members of school staff or others, without good cause; </w:t>
      </w:r>
    </w:p>
    <w:p w:rsidR="00AC3016" w:rsidRPr="00674014" w:rsidRDefault="00AC3016" w:rsidP="00D65771">
      <w:pPr>
        <w:pStyle w:val="ListParagraph"/>
        <w:numPr>
          <w:ilvl w:val="0"/>
          <w:numId w:val="2"/>
        </w:numPr>
        <w:autoSpaceDE w:val="0"/>
        <w:autoSpaceDN w:val="0"/>
        <w:adjustRightInd w:val="0"/>
        <w:spacing w:after="0" w:line="240" w:lineRule="auto"/>
        <w:rPr>
          <w:rFonts w:ascii="Arial" w:hAnsi="Arial" w:cs="Arial"/>
          <w:color w:val="000000"/>
        </w:rPr>
      </w:pPr>
      <w:r w:rsidRPr="00674014">
        <w:rPr>
          <w:rFonts w:ascii="Arial" w:hAnsi="Arial" w:cs="Arial"/>
          <w:color w:val="000000"/>
        </w:rPr>
        <w:t xml:space="preserve">the way in which a complaint or other issues are pursued (as opposed to the complaint itself) causes undue distress to school staff or others; </w:t>
      </w:r>
    </w:p>
    <w:p w:rsidR="00AC3016" w:rsidRPr="00674014" w:rsidRDefault="00AC3016" w:rsidP="00D65771">
      <w:pPr>
        <w:pStyle w:val="ListParagraph"/>
        <w:numPr>
          <w:ilvl w:val="0"/>
          <w:numId w:val="2"/>
        </w:numPr>
        <w:autoSpaceDE w:val="0"/>
        <w:autoSpaceDN w:val="0"/>
        <w:adjustRightInd w:val="0"/>
        <w:spacing w:after="0" w:line="240" w:lineRule="auto"/>
        <w:rPr>
          <w:rFonts w:ascii="Arial" w:hAnsi="Arial" w:cs="Arial"/>
          <w:color w:val="000000"/>
        </w:rPr>
      </w:pPr>
      <w:r w:rsidRPr="00674014">
        <w:rPr>
          <w:rFonts w:ascii="Arial" w:hAnsi="Arial" w:cs="Arial"/>
          <w:color w:val="000000"/>
        </w:rPr>
        <w:t xml:space="preserve">it has a significant and disproportionate adverse effect on the school community </w:t>
      </w:r>
    </w:p>
    <w:p w:rsidR="00AC3016" w:rsidRDefault="00AC3016" w:rsidP="00AC3016">
      <w:pPr>
        <w:autoSpaceDE w:val="0"/>
        <w:autoSpaceDN w:val="0"/>
        <w:adjustRightInd w:val="0"/>
        <w:spacing w:after="0" w:line="240" w:lineRule="auto"/>
        <w:rPr>
          <w:rFonts w:ascii="Arial" w:hAnsi="Arial" w:cs="Arial"/>
          <w:color w:val="000000"/>
        </w:rPr>
      </w:pPr>
    </w:p>
    <w:p w:rsidR="00674014" w:rsidRDefault="00674014" w:rsidP="00AC3016">
      <w:pPr>
        <w:autoSpaceDE w:val="0"/>
        <w:autoSpaceDN w:val="0"/>
        <w:adjustRightInd w:val="0"/>
        <w:spacing w:after="0" w:line="240" w:lineRule="auto"/>
        <w:rPr>
          <w:rFonts w:ascii="Arial" w:hAnsi="Arial" w:cs="Arial"/>
          <w:color w:val="000000"/>
        </w:rPr>
      </w:pPr>
    </w:p>
    <w:p w:rsidR="00674014" w:rsidRDefault="00674014" w:rsidP="00AC3016">
      <w:pPr>
        <w:autoSpaceDE w:val="0"/>
        <w:autoSpaceDN w:val="0"/>
        <w:adjustRightInd w:val="0"/>
        <w:spacing w:after="0" w:line="240" w:lineRule="auto"/>
        <w:rPr>
          <w:rFonts w:ascii="Arial" w:hAnsi="Arial" w:cs="Arial"/>
          <w:color w:val="000000"/>
        </w:rPr>
      </w:pPr>
    </w:p>
    <w:p w:rsidR="00056B19" w:rsidRDefault="00056B19" w:rsidP="00AC3016">
      <w:pPr>
        <w:autoSpaceDE w:val="0"/>
        <w:autoSpaceDN w:val="0"/>
        <w:adjustRightInd w:val="0"/>
        <w:spacing w:after="0" w:line="240" w:lineRule="auto"/>
        <w:rPr>
          <w:rFonts w:ascii="Arial" w:hAnsi="Arial" w:cs="Arial"/>
          <w:color w:val="000000"/>
        </w:rPr>
      </w:pPr>
    </w:p>
    <w:p w:rsidR="00674014" w:rsidRPr="00AC3016" w:rsidRDefault="00674014" w:rsidP="00AC3016">
      <w:pPr>
        <w:autoSpaceDE w:val="0"/>
        <w:autoSpaceDN w:val="0"/>
        <w:adjustRightInd w:val="0"/>
        <w:spacing w:after="0" w:line="240" w:lineRule="auto"/>
        <w:rPr>
          <w:rFonts w:ascii="Arial" w:hAnsi="Arial" w:cs="Arial"/>
          <w:color w:val="000000"/>
        </w:rPr>
      </w:pPr>
    </w:p>
    <w:p w:rsidR="00AC3016" w:rsidRPr="004C44A6" w:rsidRDefault="00AC3016" w:rsidP="00AC3016">
      <w:pPr>
        <w:pStyle w:val="Default"/>
        <w:rPr>
          <w:sz w:val="22"/>
          <w:szCs w:val="22"/>
        </w:rPr>
      </w:pPr>
      <w:r w:rsidRPr="004C44A6">
        <w:rPr>
          <w:b/>
          <w:bCs/>
          <w:sz w:val="22"/>
          <w:szCs w:val="22"/>
        </w:rPr>
        <w:t xml:space="preserve">In cases of threatening or harassing behaviour, the school may take some or all of the following steps, as appropriate: </w:t>
      </w:r>
    </w:p>
    <w:p w:rsidR="00AC3016" w:rsidRDefault="00AC3016" w:rsidP="00D65771">
      <w:pPr>
        <w:pStyle w:val="Default"/>
        <w:numPr>
          <w:ilvl w:val="0"/>
          <w:numId w:val="2"/>
        </w:numPr>
        <w:rPr>
          <w:sz w:val="22"/>
          <w:szCs w:val="22"/>
        </w:rPr>
      </w:pPr>
      <w:r>
        <w:rPr>
          <w:sz w:val="22"/>
          <w:szCs w:val="22"/>
        </w:rPr>
        <w:t xml:space="preserve">inform the Complainant informally that his/her behaviour is now considered by the </w:t>
      </w:r>
      <w:r w:rsidR="004C44A6">
        <w:rPr>
          <w:sz w:val="22"/>
          <w:szCs w:val="22"/>
        </w:rPr>
        <w:t>school</w:t>
      </w:r>
      <w:r>
        <w:rPr>
          <w:sz w:val="22"/>
          <w:szCs w:val="22"/>
        </w:rPr>
        <w:t xml:space="preserve"> to be unreasonable or unacceptable, and request a changed approach; </w:t>
      </w:r>
    </w:p>
    <w:p w:rsidR="00AC3016" w:rsidRDefault="00AC3016" w:rsidP="00D65771">
      <w:pPr>
        <w:pStyle w:val="Default"/>
        <w:numPr>
          <w:ilvl w:val="0"/>
          <w:numId w:val="2"/>
        </w:numPr>
        <w:rPr>
          <w:sz w:val="22"/>
          <w:szCs w:val="22"/>
        </w:rPr>
      </w:pPr>
      <w:r>
        <w:rPr>
          <w:sz w:val="22"/>
          <w:szCs w:val="22"/>
        </w:rPr>
        <w:t xml:space="preserve">inform the Complainant in writing that the </w:t>
      </w:r>
      <w:r w:rsidR="004C44A6">
        <w:rPr>
          <w:sz w:val="22"/>
          <w:szCs w:val="22"/>
        </w:rPr>
        <w:t>school</w:t>
      </w:r>
      <w:r>
        <w:rPr>
          <w:sz w:val="22"/>
          <w:szCs w:val="22"/>
        </w:rPr>
        <w:t xml:space="preserve"> considers his/her behaviour to be threatening or harassing; </w:t>
      </w:r>
    </w:p>
    <w:p w:rsidR="00AC3016" w:rsidRDefault="00AC3016" w:rsidP="00D65771">
      <w:pPr>
        <w:pStyle w:val="Default"/>
        <w:numPr>
          <w:ilvl w:val="0"/>
          <w:numId w:val="2"/>
        </w:numPr>
        <w:rPr>
          <w:sz w:val="22"/>
          <w:szCs w:val="22"/>
        </w:rPr>
      </w:pPr>
      <w:r>
        <w:rPr>
          <w:sz w:val="22"/>
          <w:szCs w:val="22"/>
        </w:rPr>
        <w:t xml:space="preserve">require all future meetings with a member of staff to be conducted with a second person present. In the interests of all parties, notes of these meetings may be taken; </w:t>
      </w:r>
    </w:p>
    <w:p w:rsidR="00AC3016" w:rsidRPr="004530A8" w:rsidRDefault="00AC3016" w:rsidP="00D65771">
      <w:pPr>
        <w:pStyle w:val="Default"/>
        <w:numPr>
          <w:ilvl w:val="0"/>
          <w:numId w:val="2"/>
        </w:numPr>
        <w:rPr>
          <w:sz w:val="22"/>
          <w:szCs w:val="22"/>
        </w:rPr>
      </w:pPr>
      <w:r>
        <w:rPr>
          <w:sz w:val="22"/>
          <w:szCs w:val="22"/>
        </w:rPr>
        <w:t xml:space="preserve">inform the Complainant that, except in emergencies, the </w:t>
      </w:r>
      <w:r w:rsidR="004C44A6">
        <w:rPr>
          <w:sz w:val="22"/>
          <w:szCs w:val="22"/>
        </w:rPr>
        <w:t xml:space="preserve">school </w:t>
      </w:r>
      <w:r>
        <w:rPr>
          <w:sz w:val="22"/>
          <w:szCs w:val="22"/>
        </w:rPr>
        <w:t xml:space="preserve">will respond only to written communication and that these may be required to be channelled </w:t>
      </w:r>
      <w:r w:rsidR="004777C6">
        <w:rPr>
          <w:sz w:val="22"/>
          <w:szCs w:val="22"/>
        </w:rPr>
        <w:t xml:space="preserve">through the </w:t>
      </w:r>
      <w:r w:rsidR="004777C6" w:rsidRPr="004530A8">
        <w:rPr>
          <w:sz w:val="22"/>
          <w:szCs w:val="22"/>
        </w:rPr>
        <w:t>Clerk to the Trust;</w:t>
      </w:r>
    </w:p>
    <w:p w:rsidR="004777C6" w:rsidRPr="004530A8" w:rsidRDefault="004777C6" w:rsidP="00D65771">
      <w:pPr>
        <w:pStyle w:val="Default"/>
        <w:numPr>
          <w:ilvl w:val="0"/>
          <w:numId w:val="2"/>
        </w:numPr>
        <w:rPr>
          <w:sz w:val="22"/>
          <w:szCs w:val="22"/>
        </w:rPr>
      </w:pPr>
      <w:r w:rsidRPr="004530A8">
        <w:rPr>
          <w:sz w:val="22"/>
          <w:szCs w:val="22"/>
        </w:rPr>
        <w:t xml:space="preserve">the school is advised to call the police </w:t>
      </w:r>
      <w:r w:rsidR="004530A8" w:rsidRPr="004530A8">
        <w:rPr>
          <w:sz w:val="22"/>
          <w:szCs w:val="22"/>
        </w:rPr>
        <w:t>if there is a case of threatening or harassing behaviour.</w:t>
      </w:r>
    </w:p>
    <w:p w:rsidR="00AC3016" w:rsidRDefault="00AC3016" w:rsidP="00AC3016">
      <w:pPr>
        <w:pStyle w:val="Default"/>
        <w:rPr>
          <w:sz w:val="22"/>
          <w:szCs w:val="22"/>
        </w:rPr>
      </w:pPr>
    </w:p>
    <w:p w:rsidR="00AC3016" w:rsidRDefault="00AC3016" w:rsidP="00AC3016">
      <w:pPr>
        <w:pStyle w:val="Default"/>
        <w:rPr>
          <w:sz w:val="22"/>
          <w:szCs w:val="22"/>
        </w:rPr>
      </w:pPr>
      <w:r>
        <w:rPr>
          <w:b/>
          <w:bCs/>
          <w:sz w:val="22"/>
          <w:szCs w:val="22"/>
        </w:rPr>
        <w:t xml:space="preserve">The Trust will not tolerate any form of physical or verbal aggression against members of the </w:t>
      </w:r>
      <w:r w:rsidR="004C44A6">
        <w:rPr>
          <w:b/>
          <w:bCs/>
          <w:sz w:val="22"/>
          <w:szCs w:val="22"/>
        </w:rPr>
        <w:t>school</w:t>
      </w:r>
      <w:r>
        <w:rPr>
          <w:b/>
          <w:bCs/>
          <w:sz w:val="22"/>
          <w:szCs w:val="22"/>
        </w:rPr>
        <w:t xml:space="preserve"> community. If there is evidence of any such aggression the </w:t>
      </w:r>
      <w:r w:rsidR="004C44A6">
        <w:rPr>
          <w:b/>
          <w:bCs/>
          <w:sz w:val="22"/>
          <w:szCs w:val="22"/>
        </w:rPr>
        <w:t>school</w:t>
      </w:r>
      <w:r>
        <w:rPr>
          <w:b/>
          <w:bCs/>
          <w:sz w:val="22"/>
          <w:szCs w:val="22"/>
        </w:rPr>
        <w:t xml:space="preserve"> may: </w:t>
      </w:r>
    </w:p>
    <w:p w:rsidR="00AC3016" w:rsidRDefault="00AC3016" w:rsidP="00D65771">
      <w:pPr>
        <w:pStyle w:val="Default"/>
        <w:numPr>
          <w:ilvl w:val="0"/>
          <w:numId w:val="2"/>
        </w:numPr>
        <w:rPr>
          <w:sz w:val="22"/>
          <w:szCs w:val="22"/>
        </w:rPr>
      </w:pPr>
      <w:r>
        <w:rPr>
          <w:sz w:val="22"/>
          <w:szCs w:val="22"/>
        </w:rPr>
        <w:t xml:space="preserve">ban the individual from entering the </w:t>
      </w:r>
      <w:r w:rsidR="004C44A6">
        <w:rPr>
          <w:sz w:val="22"/>
          <w:szCs w:val="22"/>
        </w:rPr>
        <w:t>school</w:t>
      </w:r>
      <w:r>
        <w:rPr>
          <w:sz w:val="22"/>
          <w:szCs w:val="22"/>
        </w:rPr>
        <w:t xml:space="preserve"> site, with immediate effect; </w:t>
      </w:r>
    </w:p>
    <w:p w:rsidR="00AC3016" w:rsidRDefault="00AC3016" w:rsidP="00D65771">
      <w:pPr>
        <w:pStyle w:val="Default"/>
        <w:numPr>
          <w:ilvl w:val="0"/>
          <w:numId w:val="2"/>
        </w:numPr>
        <w:rPr>
          <w:sz w:val="22"/>
          <w:szCs w:val="22"/>
        </w:rPr>
      </w:pPr>
      <w:r>
        <w:rPr>
          <w:sz w:val="22"/>
          <w:szCs w:val="22"/>
        </w:rPr>
        <w:t xml:space="preserve">request an </w:t>
      </w:r>
      <w:r w:rsidR="006C0DB0">
        <w:rPr>
          <w:sz w:val="22"/>
          <w:szCs w:val="22"/>
        </w:rPr>
        <w:t>Injunction to Prevent Nuisance and Annoyance</w:t>
      </w:r>
      <w:r>
        <w:rPr>
          <w:sz w:val="22"/>
          <w:szCs w:val="22"/>
        </w:rPr>
        <w:t xml:space="preserve"> (</w:t>
      </w:r>
      <w:r w:rsidR="006C0DB0">
        <w:rPr>
          <w:sz w:val="22"/>
          <w:szCs w:val="22"/>
        </w:rPr>
        <w:t>IPNA</w:t>
      </w:r>
      <w:r>
        <w:rPr>
          <w:sz w:val="22"/>
          <w:szCs w:val="22"/>
        </w:rPr>
        <w:t xml:space="preserve">); </w:t>
      </w:r>
    </w:p>
    <w:p w:rsidR="00AC3016" w:rsidRDefault="00AC3016" w:rsidP="00D65771">
      <w:pPr>
        <w:pStyle w:val="Default"/>
        <w:numPr>
          <w:ilvl w:val="0"/>
          <w:numId w:val="2"/>
        </w:numPr>
        <w:rPr>
          <w:sz w:val="22"/>
          <w:szCs w:val="22"/>
        </w:rPr>
      </w:pPr>
      <w:r>
        <w:rPr>
          <w:sz w:val="22"/>
          <w:szCs w:val="22"/>
        </w:rPr>
        <w:t xml:space="preserve">prosecute under Anti-Harassment legislation; </w:t>
      </w:r>
    </w:p>
    <w:p w:rsidR="00AC3016" w:rsidRDefault="00AC3016" w:rsidP="00D65771">
      <w:pPr>
        <w:pStyle w:val="Default"/>
        <w:numPr>
          <w:ilvl w:val="0"/>
          <w:numId w:val="2"/>
        </w:numPr>
        <w:rPr>
          <w:sz w:val="22"/>
          <w:szCs w:val="22"/>
        </w:rPr>
      </w:pPr>
      <w:r>
        <w:rPr>
          <w:sz w:val="22"/>
          <w:szCs w:val="22"/>
        </w:rPr>
        <w:t xml:space="preserve">call the police to remove the individual from the premises, under powers provided by the Education Act 1996. </w:t>
      </w:r>
    </w:p>
    <w:p w:rsidR="00AC3016" w:rsidRDefault="00AC3016">
      <w:pPr>
        <w:rPr>
          <w:rFonts w:ascii="Arial" w:hAnsi="Arial" w:cs="Arial"/>
          <w:color w:val="000000"/>
        </w:rPr>
      </w:pPr>
      <w:r>
        <w:br w:type="page"/>
      </w:r>
    </w:p>
    <w:p w:rsidR="00D107A7" w:rsidRPr="00164E6C" w:rsidRDefault="00D107A7" w:rsidP="00D107A7">
      <w:pPr>
        <w:autoSpaceDE w:val="0"/>
        <w:autoSpaceDN w:val="0"/>
        <w:jc w:val="right"/>
        <w:rPr>
          <w:rFonts w:ascii="Arial" w:hAnsi="Arial" w:cs="Arial"/>
          <w:bCs/>
        </w:rPr>
      </w:pPr>
      <w:r>
        <w:rPr>
          <w:rFonts w:ascii="Arial" w:hAnsi="Arial" w:cs="Arial"/>
          <w:bCs/>
          <w:noProof/>
          <w:lang w:eastAsia="en-GB"/>
        </w:rPr>
        <w:drawing>
          <wp:anchor distT="0" distB="0" distL="114300" distR="114300" simplePos="0" relativeHeight="251661312" behindDoc="0" locked="0" layoutInCell="1" allowOverlap="1" wp14:anchorId="71D9A10C" wp14:editId="45044FDB">
            <wp:simplePos x="0" y="0"/>
            <wp:positionH relativeFrom="column">
              <wp:posOffset>-57150</wp:posOffset>
            </wp:positionH>
            <wp:positionV relativeFrom="paragraph">
              <wp:posOffset>-389890</wp:posOffset>
            </wp:positionV>
            <wp:extent cx="2215076"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5076" cy="609600"/>
                    </a:xfrm>
                    <a:prstGeom prst="rect">
                      <a:avLst/>
                    </a:prstGeom>
                  </pic:spPr>
                </pic:pic>
              </a:graphicData>
            </a:graphic>
            <wp14:sizeRelH relativeFrom="page">
              <wp14:pctWidth>0</wp14:pctWidth>
            </wp14:sizeRelH>
            <wp14:sizeRelV relativeFrom="page">
              <wp14:pctHeight>0</wp14:pctHeight>
            </wp14:sizeRelV>
          </wp:anchor>
        </w:drawing>
      </w:r>
    </w:p>
    <w:p w:rsidR="00D107A7" w:rsidRPr="00164E6C" w:rsidRDefault="00D107A7" w:rsidP="00D107A7">
      <w:pPr>
        <w:autoSpaceDE w:val="0"/>
        <w:autoSpaceDN w:val="0"/>
        <w:rPr>
          <w:rFonts w:ascii="Arial" w:hAnsi="Arial" w:cs="Arial"/>
          <w:bCs/>
          <w:sz w:val="36"/>
          <w:szCs w:val="36"/>
        </w:rPr>
      </w:pPr>
      <w:r>
        <w:rPr>
          <w:rFonts w:ascii="Arial" w:hAnsi="Arial" w:cs="Arial"/>
          <w:bCs/>
          <w:sz w:val="36"/>
          <w:szCs w:val="36"/>
        </w:rPr>
        <w:t xml:space="preserve">Annex 2 </w:t>
      </w:r>
      <w:r w:rsidRPr="00164E6C">
        <w:rPr>
          <w:rFonts w:ascii="Arial" w:hAnsi="Arial" w:cs="Arial"/>
          <w:bCs/>
          <w:sz w:val="36"/>
          <w:szCs w:val="36"/>
        </w:rPr>
        <w:t xml:space="preserve">Complaint Form </w:t>
      </w:r>
    </w:p>
    <w:p w:rsidR="00D107A7" w:rsidRPr="00164E6C" w:rsidRDefault="00D107A7" w:rsidP="00D107A7">
      <w:pPr>
        <w:autoSpaceDE w:val="0"/>
        <w:autoSpaceDN w:val="0"/>
        <w:rPr>
          <w:rFonts w:ascii="Arial" w:hAnsi="Arial" w:cs="Arial"/>
        </w:rPr>
      </w:pPr>
    </w:p>
    <w:p w:rsidR="00D107A7" w:rsidRPr="00164E6C" w:rsidRDefault="00D107A7" w:rsidP="00D107A7">
      <w:pPr>
        <w:autoSpaceDE w:val="0"/>
        <w:autoSpaceDN w:val="0"/>
        <w:rPr>
          <w:rFonts w:ascii="Arial" w:hAnsi="Arial" w:cs="Arial"/>
        </w:rPr>
      </w:pPr>
      <w:r w:rsidRPr="00164E6C">
        <w:rPr>
          <w:rFonts w:ascii="Arial" w:hAnsi="Arial" w:cs="Arial"/>
        </w:rPr>
        <w:t xml:space="preserve">Please complete and return to your </w:t>
      </w:r>
      <w:r>
        <w:rPr>
          <w:rFonts w:ascii="Arial" w:hAnsi="Arial" w:cs="Arial"/>
        </w:rPr>
        <w:t>school</w:t>
      </w:r>
      <w:r w:rsidRPr="00164E6C">
        <w:rPr>
          <w:rFonts w:ascii="Arial" w:hAnsi="Arial" w:cs="Arial"/>
        </w:rPr>
        <w:t xml:space="preserve"> who will acknowledge receipt and explain what action will be taken. </w:t>
      </w:r>
    </w:p>
    <w:p w:rsidR="00D107A7" w:rsidRPr="00164E6C" w:rsidRDefault="00D107A7" w:rsidP="00D107A7">
      <w:pPr>
        <w:autoSpaceDE w:val="0"/>
        <w:autoSpaceDN w:val="0"/>
        <w:rPr>
          <w:rFonts w:ascii="Arial" w:hAnsi="Arial" w:cs="Arial"/>
        </w:rPr>
      </w:pPr>
    </w:p>
    <w:tbl>
      <w:tblPr>
        <w:tblStyle w:val="TableGrid"/>
        <w:tblW w:w="0" w:type="auto"/>
        <w:tblLook w:val="04A0" w:firstRow="1" w:lastRow="0" w:firstColumn="1" w:lastColumn="0" w:noHBand="0" w:noVBand="1"/>
      </w:tblPr>
      <w:tblGrid>
        <w:gridCol w:w="2540"/>
        <w:gridCol w:w="6476"/>
      </w:tblGrid>
      <w:tr w:rsidR="00D107A7" w:rsidRPr="00164E6C" w:rsidTr="00B67B08">
        <w:trPr>
          <w:trHeight w:val="567"/>
        </w:trPr>
        <w:tc>
          <w:tcPr>
            <w:tcW w:w="2660" w:type="dxa"/>
          </w:tcPr>
          <w:p w:rsidR="00D107A7" w:rsidRPr="00164E6C" w:rsidRDefault="00D107A7" w:rsidP="00B67B08">
            <w:pPr>
              <w:autoSpaceDE w:val="0"/>
              <w:autoSpaceDN w:val="0"/>
              <w:rPr>
                <w:rFonts w:ascii="Arial" w:hAnsi="Arial" w:cs="Arial"/>
                <w:b/>
              </w:rPr>
            </w:pPr>
            <w:r w:rsidRPr="00164E6C">
              <w:rPr>
                <w:rFonts w:ascii="Arial" w:hAnsi="Arial" w:cs="Arial"/>
                <w:b/>
              </w:rPr>
              <w:t xml:space="preserve">Name of </w:t>
            </w:r>
            <w:r>
              <w:rPr>
                <w:rFonts w:ascii="Arial" w:hAnsi="Arial" w:cs="Arial"/>
                <w:b/>
              </w:rPr>
              <w:t>School</w:t>
            </w:r>
            <w:r w:rsidRPr="00164E6C">
              <w:rPr>
                <w:rFonts w:ascii="Arial" w:hAnsi="Arial" w:cs="Arial"/>
                <w:b/>
              </w:rPr>
              <w:t>:</w:t>
            </w:r>
          </w:p>
        </w:tc>
        <w:tc>
          <w:tcPr>
            <w:tcW w:w="7194" w:type="dxa"/>
          </w:tcPr>
          <w:p w:rsidR="00D107A7" w:rsidRPr="00164E6C" w:rsidRDefault="00D107A7" w:rsidP="00B67B08">
            <w:pPr>
              <w:autoSpaceDE w:val="0"/>
              <w:autoSpaceDN w:val="0"/>
              <w:rPr>
                <w:rFonts w:ascii="Arial" w:hAnsi="Arial" w:cs="Arial"/>
              </w:rPr>
            </w:pPr>
          </w:p>
        </w:tc>
      </w:tr>
      <w:tr w:rsidR="00D107A7" w:rsidRPr="00164E6C" w:rsidTr="00B67B08">
        <w:trPr>
          <w:trHeight w:val="567"/>
        </w:trPr>
        <w:tc>
          <w:tcPr>
            <w:tcW w:w="2660" w:type="dxa"/>
          </w:tcPr>
          <w:p w:rsidR="00D107A7" w:rsidRPr="00164E6C" w:rsidRDefault="00D107A7" w:rsidP="00B67B08">
            <w:pPr>
              <w:autoSpaceDE w:val="0"/>
              <w:autoSpaceDN w:val="0"/>
              <w:rPr>
                <w:rFonts w:ascii="Arial" w:hAnsi="Arial" w:cs="Arial"/>
                <w:b/>
              </w:rPr>
            </w:pPr>
            <w:r w:rsidRPr="00164E6C">
              <w:rPr>
                <w:rFonts w:ascii="Arial" w:hAnsi="Arial" w:cs="Arial"/>
                <w:b/>
              </w:rPr>
              <w:t>Your name:</w:t>
            </w:r>
          </w:p>
        </w:tc>
        <w:tc>
          <w:tcPr>
            <w:tcW w:w="7194" w:type="dxa"/>
          </w:tcPr>
          <w:p w:rsidR="00D107A7" w:rsidRPr="00164E6C" w:rsidRDefault="00D107A7" w:rsidP="00B67B08">
            <w:pPr>
              <w:autoSpaceDE w:val="0"/>
              <w:autoSpaceDN w:val="0"/>
              <w:rPr>
                <w:rFonts w:ascii="Arial" w:hAnsi="Arial" w:cs="Arial"/>
              </w:rPr>
            </w:pPr>
          </w:p>
        </w:tc>
      </w:tr>
      <w:tr w:rsidR="00D107A7" w:rsidRPr="00164E6C" w:rsidTr="00B67B08">
        <w:trPr>
          <w:trHeight w:val="567"/>
        </w:trPr>
        <w:tc>
          <w:tcPr>
            <w:tcW w:w="2660" w:type="dxa"/>
          </w:tcPr>
          <w:p w:rsidR="00D107A7" w:rsidRPr="00164E6C" w:rsidRDefault="00D107A7" w:rsidP="00B67B08">
            <w:pPr>
              <w:autoSpaceDE w:val="0"/>
              <w:autoSpaceDN w:val="0"/>
              <w:rPr>
                <w:rFonts w:ascii="Arial" w:hAnsi="Arial" w:cs="Arial"/>
                <w:b/>
              </w:rPr>
            </w:pPr>
            <w:r w:rsidRPr="00164E6C">
              <w:rPr>
                <w:rFonts w:ascii="Arial" w:hAnsi="Arial" w:cs="Arial"/>
                <w:b/>
              </w:rPr>
              <w:t>Pupil / Student’s name (if relevant):</w:t>
            </w:r>
          </w:p>
        </w:tc>
        <w:tc>
          <w:tcPr>
            <w:tcW w:w="7194" w:type="dxa"/>
          </w:tcPr>
          <w:p w:rsidR="00D107A7" w:rsidRPr="00164E6C" w:rsidRDefault="00D107A7" w:rsidP="00B67B08">
            <w:pPr>
              <w:autoSpaceDE w:val="0"/>
              <w:autoSpaceDN w:val="0"/>
              <w:rPr>
                <w:rFonts w:ascii="Arial" w:hAnsi="Arial" w:cs="Arial"/>
              </w:rPr>
            </w:pPr>
          </w:p>
        </w:tc>
      </w:tr>
      <w:tr w:rsidR="00D107A7" w:rsidRPr="00164E6C" w:rsidTr="00B67B08">
        <w:trPr>
          <w:trHeight w:val="567"/>
        </w:trPr>
        <w:tc>
          <w:tcPr>
            <w:tcW w:w="2660" w:type="dxa"/>
          </w:tcPr>
          <w:p w:rsidR="00D107A7" w:rsidRPr="00164E6C" w:rsidRDefault="00D107A7" w:rsidP="00B67B08">
            <w:pPr>
              <w:autoSpaceDE w:val="0"/>
              <w:autoSpaceDN w:val="0"/>
              <w:rPr>
                <w:rFonts w:ascii="Arial" w:hAnsi="Arial" w:cs="Arial"/>
                <w:b/>
              </w:rPr>
            </w:pPr>
            <w:r w:rsidRPr="00164E6C">
              <w:rPr>
                <w:rFonts w:ascii="Arial" w:hAnsi="Arial" w:cs="Arial"/>
                <w:b/>
              </w:rPr>
              <w:t>Your relationship with the Pupil/Student (if relevant):</w:t>
            </w:r>
          </w:p>
        </w:tc>
        <w:tc>
          <w:tcPr>
            <w:tcW w:w="7194" w:type="dxa"/>
          </w:tcPr>
          <w:p w:rsidR="00D107A7" w:rsidRPr="00164E6C" w:rsidRDefault="00D107A7" w:rsidP="00B67B08">
            <w:pPr>
              <w:autoSpaceDE w:val="0"/>
              <w:autoSpaceDN w:val="0"/>
              <w:rPr>
                <w:rFonts w:ascii="Arial" w:hAnsi="Arial" w:cs="Arial"/>
              </w:rPr>
            </w:pPr>
          </w:p>
        </w:tc>
      </w:tr>
      <w:tr w:rsidR="00D107A7" w:rsidRPr="00164E6C" w:rsidTr="00B67B08">
        <w:trPr>
          <w:trHeight w:val="567"/>
        </w:trPr>
        <w:tc>
          <w:tcPr>
            <w:tcW w:w="2660" w:type="dxa"/>
          </w:tcPr>
          <w:p w:rsidR="00D107A7" w:rsidRPr="00164E6C" w:rsidRDefault="00D107A7" w:rsidP="00B67B08">
            <w:pPr>
              <w:autoSpaceDE w:val="0"/>
              <w:autoSpaceDN w:val="0"/>
              <w:rPr>
                <w:rFonts w:ascii="Arial" w:hAnsi="Arial" w:cs="Arial"/>
                <w:b/>
              </w:rPr>
            </w:pPr>
            <w:r w:rsidRPr="00164E6C">
              <w:rPr>
                <w:rFonts w:ascii="Arial" w:hAnsi="Arial" w:cs="Arial"/>
                <w:b/>
              </w:rPr>
              <w:t>Your address:</w:t>
            </w:r>
          </w:p>
        </w:tc>
        <w:tc>
          <w:tcPr>
            <w:tcW w:w="7194" w:type="dxa"/>
          </w:tcPr>
          <w:p w:rsidR="00D107A7" w:rsidRPr="00164E6C" w:rsidRDefault="00D107A7" w:rsidP="00B67B08">
            <w:pPr>
              <w:autoSpaceDE w:val="0"/>
              <w:autoSpaceDN w:val="0"/>
              <w:rPr>
                <w:rFonts w:ascii="Arial" w:hAnsi="Arial" w:cs="Arial"/>
              </w:rPr>
            </w:pPr>
          </w:p>
        </w:tc>
      </w:tr>
      <w:tr w:rsidR="00D107A7" w:rsidRPr="00164E6C" w:rsidTr="00B67B08">
        <w:trPr>
          <w:trHeight w:val="567"/>
        </w:trPr>
        <w:tc>
          <w:tcPr>
            <w:tcW w:w="2660" w:type="dxa"/>
          </w:tcPr>
          <w:p w:rsidR="00D107A7" w:rsidRPr="00164E6C" w:rsidRDefault="00D107A7" w:rsidP="00B67B08">
            <w:pPr>
              <w:autoSpaceDE w:val="0"/>
              <w:autoSpaceDN w:val="0"/>
              <w:rPr>
                <w:rFonts w:ascii="Arial" w:hAnsi="Arial" w:cs="Arial"/>
                <w:b/>
              </w:rPr>
            </w:pPr>
            <w:r w:rsidRPr="00164E6C">
              <w:rPr>
                <w:rFonts w:ascii="Arial" w:hAnsi="Arial" w:cs="Arial"/>
                <w:b/>
              </w:rPr>
              <w:t>Email address:</w:t>
            </w:r>
          </w:p>
        </w:tc>
        <w:tc>
          <w:tcPr>
            <w:tcW w:w="7194" w:type="dxa"/>
          </w:tcPr>
          <w:p w:rsidR="00D107A7" w:rsidRPr="00164E6C" w:rsidRDefault="00D107A7" w:rsidP="00B67B08">
            <w:pPr>
              <w:autoSpaceDE w:val="0"/>
              <w:autoSpaceDN w:val="0"/>
              <w:rPr>
                <w:rFonts w:ascii="Arial" w:hAnsi="Arial" w:cs="Arial"/>
              </w:rPr>
            </w:pPr>
          </w:p>
        </w:tc>
      </w:tr>
      <w:tr w:rsidR="00D107A7" w:rsidRPr="00164E6C" w:rsidTr="00B67B08">
        <w:trPr>
          <w:trHeight w:val="567"/>
        </w:trPr>
        <w:tc>
          <w:tcPr>
            <w:tcW w:w="2660" w:type="dxa"/>
          </w:tcPr>
          <w:p w:rsidR="00D107A7" w:rsidRPr="00164E6C" w:rsidRDefault="00D107A7" w:rsidP="00B67B08">
            <w:pPr>
              <w:autoSpaceDE w:val="0"/>
              <w:autoSpaceDN w:val="0"/>
              <w:rPr>
                <w:rFonts w:ascii="Arial" w:hAnsi="Arial" w:cs="Arial"/>
                <w:b/>
              </w:rPr>
            </w:pPr>
            <w:r w:rsidRPr="00164E6C">
              <w:rPr>
                <w:rFonts w:ascii="Arial" w:hAnsi="Arial" w:cs="Arial"/>
                <w:b/>
              </w:rPr>
              <w:t>Telephone number:</w:t>
            </w:r>
          </w:p>
        </w:tc>
        <w:tc>
          <w:tcPr>
            <w:tcW w:w="7194" w:type="dxa"/>
          </w:tcPr>
          <w:p w:rsidR="00D107A7" w:rsidRPr="00164E6C" w:rsidRDefault="00D107A7" w:rsidP="00B67B08">
            <w:pPr>
              <w:autoSpaceDE w:val="0"/>
              <w:autoSpaceDN w:val="0"/>
              <w:rPr>
                <w:rFonts w:ascii="Arial" w:hAnsi="Arial" w:cs="Arial"/>
              </w:rPr>
            </w:pPr>
            <w:r w:rsidRPr="00164E6C">
              <w:rPr>
                <w:rFonts w:ascii="Arial" w:hAnsi="Arial" w:cs="Arial"/>
              </w:rPr>
              <w:t>Day time:</w:t>
            </w:r>
          </w:p>
          <w:p w:rsidR="00D107A7" w:rsidRPr="00164E6C" w:rsidRDefault="00D107A7" w:rsidP="00B67B08">
            <w:pPr>
              <w:autoSpaceDE w:val="0"/>
              <w:autoSpaceDN w:val="0"/>
              <w:rPr>
                <w:rFonts w:ascii="Arial" w:hAnsi="Arial" w:cs="Arial"/>
              </w:rPr>
            </w:pPr>
            <w:r w:rsidRPr="00164E6C">
              <w:rPr>
                <w:rFonts w:ascii="Arial" w:hAnsi="Arial" w:cs="Arial"/>
              </w:rPr>
              <w:t>Evening:</w:t>
            </w:r>
          </w:p>
        </w:tc>
      </w:tr>
      <w:tr w:rsidR="00D107A7" w:rsidRPr="00164E6C" w:rsidTr="00D107A7">
        <w:trPr>
          <w:trHeight w:val="5944"/>
        </w:trPr>
        <w:tc>
          <w:tcPr>
            <w:tcW w:w="9854" w:type="dxa"/>
            <w:gridSpan w:val="2"/>
          </w:tcPr>
          <w:p w:rsidR="00D107A7" w:rsidRPr="00164E6C" w:rsidRDefault="00D107A7" w:rsidP="00B67B08">
            <w:pPr>
              <w:autoSpaceDE w:val="0"/>
              <w:autoSpaceDN w:val="0"/>
              <w:rPr>
                <w:rFonts w:ascii="Arial" w:hAnsi="Arial" w:cs="Arial"/>
                <w:b/>
              </w:rPr>
            </w:pPr>
            <w:r w:rsidRPr="00164E6C">
              <w:rPr>
                <w:rFonts w:ascii="Arial" w:hAnsi="Arial" w:cs="Arial"/>
                <w:b/>
              </w:rPr>
              <w:t>Please give details of your complaint:</w:t>
            </w:r>
          </w:p>
          <w:p w:rsidR="00D107A7" w:rsidRPr="00164E6C" w:rsidRDefault="00D107A7" w:rsidP="00B67B08">
            <w:pPr>
              <w:autoSpaceDE w:val="0"/>
              <w:autoSpaceDN w:val="0"/>
              <w:rPr>
                <w:rFonts w:ascii="Arial" w:hAnsi="Arial" w:cs="Arial"/>
              </w:rPr>
            </w:pPr>
          </w:p>
          <w:p w:rsidR="00D107A7" w:rsidRPr="00164E6C" w:rsidRDefault="00D107A7" w:rsidP="00B67B08">
            <w:pPr>
              <w:autoSpaceDE w:val="0"/>
              <w:autoSpaceDN w:val="0"/>
              <w:rPr>
                <w:rFonts w:ascii="Arial" w:hAnsi="Arial" w:cs="Arial"/>
              </w:rPr>
            </w:pPr>
          </w:p>
        </w:tc>
      </w:tr>
      <w:tr w:rsidR="00D107A7" w:rsidRPr="00164E6C" w:rsidTr="00B67B08">
        <w:trPr>
          <w:trHeight w:val="3402"/>
        </w:trPr>
        <w:tc>
          <w:tcPr>
            <w:tcW w:w="9854" w:type="dxa"/>
            <w:gridSpan w:val="2"/>
          </w:tcPr>
          <w:p w:rsidR="00D107A7" w:rsidRPr="00164E6C" w:rsidRDefault="00D107A7" w:rsidP="00B67B08">
            <w:pPr>
              <w:autoSpaceDE w:val="0"/>
              <w:autoSpaceDN w:val="0"/>
              <w:rPr>
                <w:rFonts w:ascii="Arial" w:hAnsi="Arial" w:cs="Arial"/>
                <w:bCs/>
              </w:rPr>
            </w:pPr>
            <w:r w:rsidRPr="00164E6C">
              <w:rPr>
                <w:rFonts w:ascii="Arial" w:hAnsi="Arial" w:cs="Arial"/>
                <w:b/>
                <w:bCs/>
              </w:rPr>
              <w:t>What action, if any, have you already taken to try and resolve your complaint</w:t>
            </w:r>
            <w:r w:rsidRPr="00164E6C">
              <w:rPr>
                <w:rFonts w:ascii="Arial" w:hAnsi="Arial" w:cs="Arial"/>
                <w:bCs/>
              </w:rPr>
              <w:t>. (Who did you speak to and what was the response)?</w:t>
            </w:r>
          </w:p>
          <w:p w:rsidR="00D107A7" w:rsidRPr="00164E6C" w:rsidRDefault="00D107A7" w:rsidP="00B67B08">
            <w:pPr>
              <w:autoSpaceDE w:val="0"/>
              <w:autoSpaceDN w:val="0"/>
              <w:rPr>
                <w:rFonts w:ascii="Arial" w:hAnsi="Arial" w:cs="Arial"/>
              </w:rPr>
            </w:pPr>
          </w:p>
          <w:p w:rsidR="00D107A7" w:rsidRPr="00164E6C" w:rsidRDefault="00D107A7" w:rsidP="00B67B08">
            <w:pPr>
              <w:autoSpaceDE w:val="0"/>
              <w:autoSpaceDN w:val="0"/>
              <w:rPr>
                <w:rFonts w:ascii="Arial" w:hAnsi="Arial" w:cs="Arial"/>
              </w:rPr>
            </w:pPr>
          </w:p>
        </w:tc>
      </w:tr>
      <w:tr w:rsidR="00D107A7" w:rsidRPr="00164E6C" w:rsidTr="00B67B08">
        <w:trPr>
          <w:trHeight w:val="3402"/>
        </w:trPr>
        <w:tc>
          <w:tcPr>
            <w:tcW w:w="9854" w:type="dxa"/>
            <w:gridSpan w:val="2"/>
          </w:tcPr>
          <w:p w:rsidR="00D107A7" w:rsidRPr="00164E6C" w:rsidRDefault="00D107A7" w:rsidP="00B67B08">
            <w:pPr>
              <w:pStyle w:val="Default"/>
              <w:rPr>
                <w:b/>
                <w:color w:val="auto"/>
                <w:sz w:val="22"/>
                <w:szCs w:val="22"/>
              </w:rPr>
            </w:pPr>
            <w:r w:rsidRPr="00164E6C">
              <w:rPr>
                <w:b/>
                <w:bCs/>
                <w:color w:val="auto"/>
                <w:sz w:val="22"/>
                <w:szCs w:val="22"/>
              </w:rPr>
              <w:t xml:space="preserve">What actions do you feel might resolve the problem at this stage? </w:t>
            </w:r>
          </w:p>
          <w:p w:rsidR="00D107A7" w:rsidRPr="00164E6C" w:rsidRDefault="00D107A7" w:rsidP="00B67B08">
            <w:pPr>
              <w:autoSpaceDE w:val="0"/>
              <w:autoSpaceDN w:val="0"/>
              <w:rPr>
                <w:rFonts w:ascii="Arial" w:hAnsi="Arial" w:cs="Arial"/>
              </w:rPr>
            </w:pPr>
          </w:p>
        </w:tc>
      </w:tr>
      <w:tr w:rsidR="00D107A7" w:rsidRPr="00164E6C" w:rsidTr="00B67B08">
        <w:trPr>
          <w:trHeight w:val="567"/>
        </w:trPr>
        <w:tc>
          <w:tcPr>
            <w:tcW w:w="2660" w:type="dxa"/>
          </w:tcPr>
          <w:p w:rsidR="00D107A7" w:rsidRPr="00164E6C" w:rsidRDefault="00D107A7" w:rsidP="00B67B08">
            <w:pPr>
              <w:pStyle w:val="Default"/>
              <w:rPr>
                <w:b/>
                <w:bCs/>
                <w:color w:val="auto"/>
                <w:sz w:val="22"/>
                <w:szCs w:val="22"/>
              </w:rPr>
            </w:pPr>
            <w:r w:rsidRPr="00164E6C">
              <w:rPr>
                <w:b/>
                <w:bCs/>
                <w:color w:val="auto"/>
                <w:sz w:val="22"/>
                <w:szCs w:val="22"/>
              </w:rPr>
              <w:t>Signature:</w:t>
            </w:r>
          </w:p>
        </w:tc>
        <w:tc>
          <w:tcPr>
            <w:tcW w:w="7194" w:type="dxa"/>
          </w:tcPr>
          <w:p w:rsidR="00D107A7" w:rsidRPr="00164E6C" w:rsidRDefault="00D107A7" w:rsidP="00B67B08">
            <w:pPr>
              <w:autoSpaceDE w:val="0"/>
              <w:autoSpaceDN w:val="0"/>
              <w:rPr>
                <w:rFonts w:ascii="Arial" w:hAnsi="Arial" w:cs="Arial"/>
              </w:rPr>
            </w:pPr>
          </w:p>
        </w:tc>
      </w:tr>
      <w:tr w:rsidR="00D107A7" w:rsidRPr="00164E6C" w:rsidTr="00B67B08">
        <w:trPr>
          <w:trHeight w:val="567"/>
        </w:trPr>
        <w:tc>
          <w:tcPr>
            <w:tcW w:w="2660" w:type="dxa"/>
          </w:tcPr>
          <w:p w:rsidR="00D107A7" w:rsidRPr="00164E6C" w:rsidRDefault="00D107A7" w:rsidP="00B67B08">
            <w:pPr>
              <w:pStyle w:val="Default"/>
              <w:rPr>
                <w:b/>
                <w:bCs/>
                <w:color w:val="auto"/>
                <w:sz w:val="22"/>
                <w:szCs w:val="22"/>
              </w:rPr>
            </w:pPr>
            <w:r w:rsidRPr="00164E6C">
              <w:rPr>
                <w:b/>
                <w:bCs/>
                <w:color w:val="auto"/>
                <w:sz w:val="22"/>
                <w:szCs w:val="22"/>
              </w:rPr>
              <w:t>Date:</w:t>
            </w:r>
          </w:p>
        </w:tc>
        <w:tc>
          <w:tcPr>
            <w:tcW w:w="7194" w:type="dxa"/>
          </w:tcPr>
          <w:p w:rsidR="00D107A7" w:rsidRPr="00164E6C" w:rsidRDefault="00D107A7" w:rsidP="00B67B08">
            <w:pPr>
              <w:autoSpaceDE w:val="0"/>
              <w:autoSpaceDN w:val="0"/>
              <w:rPr>
                <w:rFonts w:ascii="Arial" w:hAnsi="Arial" w:cs="Arial"/>
              </w:rPr>
            </w:pPr>
          </w:p>
        </w:tc>
      </w:tr>
    </w:tbl>
    <w:p w:rsidR="00D107A7" w:rsidRPr="00164E6C" w:rsidRDefault="00D107A7" w:rsidP="00D107A7">
      <w:pPr>
        <w:autoSpaceDE w:val="0"/>
        <w:autoSpaceDN w:val="0"/>
        <w:rPr>
          <w:rFonts w:ascii="Arial" w:hAnsi="Arial" w:cs="Arial"/>
        </w:rPr>
      </w:pPr>
    </w:p>
    <w:p w:rsidR="00D107A7" w:rsidRPr="00164E6C" w:rsidRDefault="00D107A7" w:rsidP="00D107A7">
      <w:pPr>
        <w:autoSpaceDE w:val="0"/>
        <w:autoSpaceDN w:val="0"/>
        <w:rPr>
          <w:rFonts w:ascii="Arial" w:hAnsi="Arial" w:cs="Arial"/>
        </w:rPr>
      </w:pPr>
    </w:p>
    <w:tbl>
      <w:tblPr>
        <w:tblStyle w:val="TableGrid"/>
        <w:tblW w:w="0" w:type="auto"/>
        <w:tblLook w:val="04A0" w:firstRow="1" w:lastRow="0" w:firstColumn="1" w:lastColumn="0" w:noHBand="0" w:noVBand="1"/>
      </w:tblPr>
      <w:tblGrid>
        <w:gridCol w:w="2601"/>
        <w:gridCol w:w="6425"/>
      </w:tblGrid>
      <w:tr w:rsidR="00D107A7" w:rsidRPr="00164E6C" w:rsidTr="00B67B08">
        <w:tc>
          <w:tcPr>
            <w:tcW w:w="2660" w:type="dxa"/>
            <w:tcBorders>
              <w:top w:val="nil"/>
              <w:left w:val="nil"/>
              <w:bottom w:val="single" w:sz="4" w:space="0" w:color="auto"/>
              <w:right w:val="nil"/>
            </w:tcBorders>
          </w:tcPr>
          <w:p w:rsidR="00D107A7" w:rsidRPr="00164E6C" w:rsidRDefault="00D107A7" w:rsidP="00B67B08">
            <w:pPr>
              <w:autoSpaceDE w:val="0"/>
              <w:autoSpaceDN w:val="0"/>
              <w:rPr>
                <w:rFonts w:ascii="Arial" w:hAnsi="Arial" w:cs="Arial"/>
                <w:b/>
                <w:bCs/>
              </w:rPr>
            </w:pPr>
            <w:r w:rsidRPr="00164E6C">
              <w:rPr>
                <w:rFonts w:ascii="Arial" w:hAnsi="Arial" w:cs="Arial"/>
                <w:b/>
                <w:bCs/>
              </w:rPr>
              <w:t>Official use</w:t>
            </w:r>
          </w:p>
        </w:tc>
        <w:tc>
          <w:tcPr>
            <w:tcW w:w="7194" w:type="dxa"/>
            <w:tcBorders>
              <w:top w:val="nil"/>
              <w:left w:val="nil"/>
              <w:bottom w:val="single" w:sz="4" w:space="0" w:color="auto"/>
              <w:right w:val="nil"/>
            </w:tcBorders>
          </w:tcPr>
          <w:p w:rsidR="00D107A7" w:rsidRPr="00164E6C" w:rsidRDefault="00D107A7" w:rsidP="00B67B08">
            <w:pPr>
              <w:autoSpaceDE w:val="0"/>
              <w:autoSpaceDN w:val="0"/>
              <w:rPr>
                <w:rFonts w:ascii="Arial" w:hAnsi="Arial" w:cs="Arial"/>
                <w:b/>
                <w:bCs/>
              </w:rPr>
            </w:pPr>
          </w:p>
        </w:tc>
      </w:tr>
      <w:tr w:rsidR="00D107A7" w:rsidRPr="00164E6C" w:rsidTr="00B67B08">
        <w:trPr>
          <w:trHeight w:val="567"/>
        </w:trPr>
        <w:tc>
          <w:tcPr>
            <w:tcW w:w="2660" w:type="dxa"/>
            <w:tcBorders>
              <w:top w:val="single" w:sz="4" w:space="0" w:color="auto"/>
            </w:tcBorders>
            <w:shd w:val="clear" w:color="auto" w:fill="D9D9D9" w:themeFill="background1" w:themeFillShade="D9"/>
          </w:tcPr>
          <w:p w:rsidR="00D107A7" w:rsidRPr="00164E6C" w:rsidRDefault="00D107A7" w:rsidP="00B67B08">
            <w:pPr>
              <w:autoSpaceDE w:val="0"/>
              <w:autoSpaceDN w:val="0"/>
              <w:rPr>
                <w:rFonts w:ascii="Arial" w:hAnsi="Arial" w:cs="Arial"/>
                <w:b/>
                <w:bCs/>
              </w:rPr>
            </w:pPr>
            <w:r w:rsidRPr="00164E6C">
              <w:rPr>
                <w:rFonts w:ascii="Arial" w:hAnsi="Arial" w:cs="Arial"/>
                <w:b/>
                <w:bCs/>
              </w:rPr>
              <w:t>Date acknowledgement sent:</w:t>
            </w:r>
          </w:p>
        </w:tc>
        <w:tc>
          <w:tcPr>
            <w:tcW w:w="7194" w:type="dxa"/>
            <w:tcBorders>
              <w:top w:val="single" w:sz="4" w:space="0" w:color="auto"/>
            </w:tcBorders>
            <w:shd w:val="clear" w:color="auto" w:fill="D9D9D9" w:themeFill="background1" w:themeFillShade="D9"/>
          </w:tcPr>
          <w:p w:rsidR="00D107A7" w:rsidRPr="00164E6C" w:rsidRDefault="00D107A7" w:rsidP="00B67B08">
            <w:pPr>
              <w:autoSpaceDE w:val="0"/>
              <w:autoSpaceDN w:val="0"/>
              <w:rPr>
                <w:rFonts w:ascii="Arial" w:hAnsi="Arial" w:cs="Arial"/>
                <w:b/>
                <w:bCs/>
              </w:rPr>
            </w:pPr>
          </w:p>
        </w:tc>
      </w:tr>
      <w:tr w:rsidR="00D107A7" w:rsidRPr="00164E6C" w:rsidTr="00B67B08">
        <w:trPr>
          <w:trHeight w:val="567"/>
        </w:trPr>
        <w:tc>
          <w:tcPr>
            <w:tcW w:w="2660" w:type="dxa"/>
            <w:shd w:val="clear" w:color="auto" w:fill="D9D9D9" w:themeFill="background1" w:themeFillShade="D9"/>
          </w:tcPr>
          <w:p w:rsidR="00D107A7" w:rsidRPr="00164E6C" w:rsidRDefault="00D107A7" w:rsidP="00B67B08">
            <w:pPr>
              <w:autoSpaceDE w:val="0"/>
              <w:autoSpaceDN w:val="0"/>
              <w:rPr>
                <w:rFonts w:ascii="Arial" w:hAnsi="Arial" w:cs="Arial"/>
                <w:b/>
                <w:bCs/>
              </w:rPr>
            </w:pPr>
            <w:r w:rsidRPr="00164E6C">
              <w:rPr>
                <w:rFonts w:ascii="Arial" w:hAnsi="Arial" w:cs="Arial"/>
                <w:b/>
                <w:bCs/>
              </w:rPr>
              <w:t>By who:</w:t>
            </w:r>
          </w:p>
        </w:tc>
        <w:tc>
          <w:tcPr>
            <w:tcW w:w="7194" w:type="dxa"/>
            <w:shd w:val="clear" w:color="auto" w:fill="D9D9D9" w:themeFill="background1" w:themeFillShade="D9"/>
          </w:tcPr>
          <w:p w:rsidR="00D107A7" w:rsidRPr="00164E6C" w:rsidRDefault="00D107A7" w:rsidP="00B67B08">
            <w:pPr>
              <w:autoSpaceDE w:val="0"/>
              <w:autoSpaceDN w:val="0"/>
              <w:rPr>
                <w:rFonts w:ascii="Arial" w:hAnsi="Arial" w:cs="Arial"/>
                <w:b/>
                <w:bCs/>
              </w:rPr>
            </w:pPr>
          </w:p>
        </w:tc>
      </w:tr>
      <w:tr w:rsidR="00D107A7" w:rsidRPr="00164E6C" w:rsidTr="00B67B08">
        <w:trPr>
          <w:trHeight w:val="567"/>
        </w:trPr>
        <w:tc>
          <w:tcPr>
            <w:tcW w:w="2660" w:type="dxa"/>
            <w:shd w:val="clear" w:color="auto" w:fill="D9D9D9" w:themeFill="background1" w:themeFillShade="D9"/>
          </w:tcPr>
          <w:p w:rsidR="00D107A7" w:rsidRPr="00164E6C" w:rsidRDefault="00D107A7" w:rsidP="00B67B08">
            <w:pPr>
              <w:autoSpaceDE w:val="0"/>
              <w:autoSpaceDN w:val="0"/>
              <w:rPr>
                <w:rFonts w:ascii="Arial" w:hAnsi="Arial" w:cs="Arial"/>
                <w:b/>
                <w:bCs/>
              </w:rPr>
            </w:pPr>
            <w:r w:rsidRPr="00164E6C">
              <w:rPr>
                <w:rFonts w:ascii="Arial" w:hAnsi="Arial" w:cs="Arial"/>
                <w:b/>
                <w:bCs/>
              </w:rPr>
              <w:t>Complaint referred to:</w:t>
            </w:r>
          </w:p>
        </w:tc>
        <w:tc>
          <w:tcPr>
            <w:tcW w:w="7194" w:type="dxa"/>
            <w:shd w:val="clear" w:color="auto" w:fill="D9D9D9" w:themeFill="background1" w:themeFillShade="D9"/>
          </w:tcPr>
          <w:p w:rsidR="00D107A7" w:rsidRPr="00164E6C" w:rsidRDefault="00D107A7" w:rsidP="00B67B08">
            <w:pPr>
              <w:autoSpaceDE w:val="0"/>
              <w:autoSpaceDN w:val="0"/>
              <w:rPr>
                <w:rFonts w:ascii="Arial" w:hAnsi="Arial" w:cs="Arial"/>
                <w:b/>
                <w:bCs/>
              </w:rPr>
            </w:pPr>
          </w:p>
        </w:tc>
      </w:tr>
      <w:tr w:rsidR="00D107A7" w:rsidRPr="00164E6C" w:rsidTr="00B67B08">
        <w:trPr>
          <w:trHeight w:val="567"/>
        </w:trPr>
        <w:tc>
          <w:tcPr>
            <w:tcW w:w="2660" w:type="dxa"/>
            <w:shd w:val="clear" w:color="auto" w:fill="D9D9D9" w:themeFill="background1" w:themeFillShade="D9"/>
          </w:tcPr>
          <w:p w:rsidR="00D107A7" w:rsidRPr="00164E6C" w:rsidRDefault="00D107A7" w:rsidP="00B67B08">
            <w:pPr>
              <w:autoSpaceDE w:val="0"/>
              <w:autoSpaceDN w:val="0"/>
              <w:rPr>
                <w:rFonts w:ascii="Arial" w:hAnsi="Arial" w:cs="Arial"/>
                <w:b/>
                <w:bCs/>
              </w:rPr>
            </w:pPr>
            <w:r w:rsidRPr="00164E6C">
              <w:rPr>
                <w:rFonts w:ascii="Arial" w:hAnsi="Arial" w:cs="Arial"/>
                <w:b/>
                <w:bCs/>
              </w:rPr>
              <w:t>Date:</w:t>
            </w:r>
          </w:p>
        </w:tc>
        <w:tc>
          <w:tcPr>
            <w:tcW w:w="7194" w:type="dxa"/>
            <w:shd w:val="clear" w:color="auto" w:fill="D9D9D9" w:themeFill="background1" w:themeFillShade="D9"/>
          </w:tcPr>
          <w:p w:rsidR="00D107A7" w:rsidRPr="00164E6C" w:rsidRDefault="00D107A7" w:rsidP="00B67B08">
            <w:pPr>
              <w:autoSpaceDE w:val="0"/>
              <w:autoSpaceDN w:val="0"/>
              <w:rPr>
                <w:rFonts w:ascii="Arial" w:hAnsi="Arial" w:cs="Arial"/>
                <w:b/>
                <w:bCs/>
              </w:rPr>
            </w:pPr>
          </w:p>
        </w:tc>
      </w:tr>
    </w:tbl>
    <w:p w:rsidR="00D107A7" w:rsidRPr="00164E6C" w:rsidRDefault="00D107A7" w:rsidP="00D107A7">
      <w:pPr>
        <w:autoSpaceDE w:val="0"/>
        <w:autoSpaceDN w:val="0"/>
        <w:rPr>
          <w:rFonts w:ascii="Arial" w:hAnsi="Arial" w:cs="Arial"/>
          <w:b/>
          <w:bCs/>
        </w:rPr>
      </w:pPr>
    </w:p>
    <w:p w:rsidR="00D107A7" w:rsidRPr="00164E6C" w:rsidRDefault="00D107A7" w:rsidP="00D107A7">
      <w:pPr>
        <w:rPr>
          <w:rFonts w:ascii="Arial" w:hAnsi="Arial" w:cs="Arial"/>
        </w:rPr>
      </w:pPr>
    </w:p>
    <w:p w:rsidR="00D107A7" w:rsidRDefault="00D107A7">
      <w:pPr>
        <w:rPr>
          <w:rFonts w:ascii="Arial" w:hAnsi="Arial" w:cs="Arial"/>
          <w:color w:val="000000"/>
        </w:rPr>
      </w:pPr>
      <w:r>
        <w:br w:type="page"/>
      </w:r>
    </w:p>
    <w:p w:rsidR="00D107A7" w:rsidRDefault="00D107A7" w:rsidP="00D107A7">
      <w:pPr>
        <w:autoSpaceDE w:val="0"/>
        <w:autoSpaceDN w:val="0"/>
        <w:adjustRightInd w:val="0"/>
        <w:spacing w:after="0" w:line="240" w:lineRule="auto"/>
        <w:rPr>
          <w:rFonts w:ascii="Arial" w:hAnsi="Arial" w:cs="Arial"/>
          <w:b/>
          <w:bCs/>
          <w:color w:val="000000"/>
        </w:rPr>
      </w:pPr>
      <w:r w:rsidRPr="00D107A7">
        <w:rPr>
          <w:rFonts w:ascii="Arial" w:hAnsi="Arial" w:cs="Arial"/>
          <w:b/>
          <w:bCs/>
          <w:color w:val="000000"/>
        </w:rPr>
        <w:t xml:space="preserve">Annex 3 </w:t>
      </w:r>
    </w:p>
    <w:p w:rsidR="00D107A7" w:rsidRPr="00D107A7" w:rsidRDefault="00D107A7" w:rsidP="00D107A7">
      <w:pPr>
        <w:autoSpaceDE w:val="0"/>
        <w:autoSpaceDN w:val="0"/>
        <w:adjustRightInd w:val="0"/>
        <w:spacing w:after="0" w:line="240" w:lineRule="auto"/>
        <w:rPr>
          <w:rFonts w:ascii="Arial" w:hAnsi="Arial" w:cs="Arial"/>
          <w:color w:val="000000"/>
        </w:rPr>
      </w:pPr>
    </w:p>
    <w:p w:rsidR="00D107A7" w:rsidRPr="00D107A7" w:rsidRDefault="00D107A7" w:rsidP="00D107A7">
      <w:pPr>
        <w:autoSpaceDE w:val="0"/>
        <w:autoSpaceDN w:val="0"/>
        <w:rPr>
          <w:rFonts w:ascii="Arial" w:hAnsi="Arial" w:cs="Arial"/>
          <w:bCs/>
          <w:sz w:val="36"/>
          <w:szCs w:val="36"/>
        </w:rPr>
      </w:pPr>
      <w:r w:rsidRPr="00D107A7">
        <w:rPr>
          <w:rFonts w:ascii="Arial" w:hAnsi="Arial" w:cs="Arial"/>
          <w:bCs/>
          <w:sz w:val="36"/>
          <w:szCs w:val="36"/>
        </w:rPr>
        <w:t xml:space="preserve">Vexatious or spurious complaint </w:t>
      </w:r>
      <w:r w:rsidR="006C0DB0">
        <w:rPr>
          <w:rFonts w:ascii="Arial" w:hAnsi="Arial" w:cs="Arial"/>
          <w:bCs/>
          <w:sz w:val="36"/>
          <w:szCs w:val="36"/>
        </w:rPr>
        <w:t>example</w:t>
      </w:r>
      <w:r w:rsidRPr="00D107A7">
        <w:rPr>
          <w:rFonts w:ascii="Arial" w:hAnsi="Arial" w:cs="Arial"/>
          <w:bCs/>
          <w:sz w:val="36"/>
          <w:szCs w:val="36"/>
        </w:rPr>
        <w:t xml:space="preserve"> letter </w:t>
      </w:r>
    </w:p>
    <w:p w:rsidR="00D107A7" w:rsidRPr="00D107A7" w:rsidRDefault="00D107A7" w:rsidP="00D107A7">
      <w:pPr>
        <w:autoSpaceDE w:val="0"/>
        <w:autoSpaceDN w:val="0"/>
        <w:adjustRightInd w:val="0"/>
        <w:spacing w:after="0" w:line="240" w:lineRule="auto"/>
        <w:rPr>
          <w:rFonts w:ascii="Arial" w:hAnsi="Arial" w:cs="Arial"/>
          <w:color w:val="000000"/>
        </w:rPr>
      </w:pPr>
    </w:p>
    <w:p w:rsid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Complainant address </w:t>
      </w:r>
    </w:p>
    <w:p w:rsidR="00D107A7" w:rsidRPr="00D107A7" w:rsidRDefault="00D107A7" w:rsidP="00D107A7">
      <w:pPr>
        <w:autoSpaceDE w:val="0"/>
        <w:autoSpaceDN w:val="0"/>
        <w:adjustRightInd w:val="0"/>
        <w:spacing w:after="0" w:line="240" w:lineRule="auto"/>
        <w:rPr>
          <w:rFonts w:ascii="Arial" w:hAnsi="Arial" w:cs="Arial"/>
          <w:color w:val="000000"/>
        </w:rPr>
      </w:pPr>
    </w:p>
    <w:p w:rsid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Date </w:t>
      </w:r>
    </w:p>
    <w:p w:rsidR="00D107A7" w:rsidRDefault="00D107A7" w:rsidP="00D107A7">
      <w:pPr>
        <w:autoSpaceDE w:val="0"/>
        <w:autoSpaceDN w:val="0"/>
        <w:adjustRightInd w:val="0"/>
        <w:spacing w:after="0" w:line="240" w:lineRule="auto"/>
        <w:rPr>
          <w:rFonts w:ascii="Arial" w:hAnsi="Arial" w:cs="Arial"/>
          <w:color w:val="000000"/>
        </w:rPr>
      </w:pPr>
    </w:p>
    <w:p w:rsidR="00BD7700" w:rsidRPr="00D107A7" w:rsidRDefault="00BD7700" w:rsidP="00D107A7">
      <w:pPr>
        <w:autoSpaceDE w:val="0"/>
        <w:autoSpaceDN w:val="0"/>
        <w:adjustRightInd w:val="0"/>
        <w:spacing w:after="0" w:line="240" w:lineRule="auto"/>
        <w:rPr>
          <w:rFonts w:ascii="Arial" w:hAnsi="Arial" w:cs="Arial"/>
          <w:color w:val="000000"/>
        </w:rPr>
      </w:pPr>
    </w:p>
    <w:p w:rsid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Dear Mr/Mrs/Ms </w:t>
      </w:r>
    </w:p>
    <w:p w:rsidR="00D107A7" w:rsidRDefault="00D107A7" w:rsidP="00D107A7">
      <w:pPr>
        <w:autoSpaceDE w:val="0"/>
        <w:autoSpaceDN w:val="0"/>
        <w:adjustRightInd w:val="0"/>
        <w:spacing w:after="0" w:line="240" w:lineRule="auto"/>
        <w:rPr>
          <w:rFonts w:ascii="Arial" w:hAnsi="Arial" w:cs="Arial"/>
          <w:color w:val="000000"/>
        </w:rPr>
      </w:pPr>
    </w:p>
    <w:p w:rsidR="00BD7700" w:rsidRPr="00D107A7" w:rsidRDefault="00BD7700" w:rsidP="00D107A7">
      <w:pPr>
        <w:autoSpaceDE w:val="0"/>
        <w:autoSpaceDN w:val="0"/>
        <w:adjustRightInd w:val="0"/>
        <w:spacing w:after="0" w:line="240" w:lineRule="auto"/>
        <w:rPr>
          <w:rFonts w:ascii="Arial" w:hAnsi="Arial" w:cs="Arial"/>
          <w:color w:val="000000"/>
        </w:rPr>
      </w:pPr>
    </w:p>
    <w:p w:rsid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Following receipt of your communications and careful consideration of the same, I regret that I am unable to deal with this matter under the Trust’s Complaints Policy because: </w:t>
      </w:r>
    </w:p>
    <w:p w:rsidR="00D107A7" w:rsidRPr="00D107A7" w:rsidRDefault="00D107A7" w:rsidP="00D107A7">
      <w:pPr>
        <w:autoSpaceDE w:val="0"/>
        <w:autoSpaceDN w:val="0"/>
        <w:adjustRightInd w:val="0"/>
        <w:spacing w:after="0" w:line="240" w:lineRule="auto"/>
        <w:rPr>
          <w:rFonts w:ascii="Arial" w:hAnsi="Arial" w:cs="Arial"/>
          <w:color w:val="000000"/>
        </w:rPr>
      </w:pPr>
    </w:p>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i/>
          <w:iCs/>
          <w:color w:val="000000"/>
          <w:highlight w:val="yellow"/>
        </w:rPr>
        <w:t>(It will be appropriate to include SOME of the following statements)</w:t>
      </w:r>
      <w:r w:rsidRPr="00D107A7">
        <w:rPr>
          <w:rFonts w:ascii="Arial" w:hAnsi="Arial" w:cs="Arial"/>
          <w:i/>
          <w:iCs/>
          <w:color w:val="000000"/>
        </w:rPr>
        <w:t xml:space="preserve"> </w:t>
      </w:r>
    </w:p>
    <w:p w:rsidR="00D107A7" w:rsidRPr="00D107A7" w:rsidRDefault="00D107A7" w:rsidP="00D65771">
      <w:pPr>
        <w:pStyle w:val="ListParagraph"/>
        <w:numPr>
          <w:ilvl w:val="0"/>
          <w:numId w:val="2"/>
        </w:num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You have not identified any specific incidents or actions about which you wish to complain. </w:t>
      </w:r>
    </w:p>
    <w:p w:rsidR="00D107A7" w:rsidRPr="00D107A7" w:rsidRDefault="00D107A7" w:rsidP="00D65771">
      <w:pPr>
        <w:pStyle w:val="ListParagraph"/>
        <w:numPr>
          <w:ilvl w:val="0"/>
          <w:numId w:val="2"/>
        </w:num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Your concerns are presented as conclusions rather than identifying specific incidents or actions about which you wish to complain; </w:t>
      </w:r>
    </w:p>
    <w:p w:rsidR="00D107A7" w:rsidRPr="00D107A7" w:rsidRDefault="00D107A7" w:rsidP="00D65771">
      <w:pPr>
        <w:pStyle w:val="ListParagraph"/>
        <w:numPr>
          <w:ilvl w:val="0"/>
          <w:numId w:val="2"/>
        </w:num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The concerns that you identify relate to historical actions and any evidence which might have enabled an objective investigation of your complaint is no longer available. </w:t>
      </w:r>
    </w:p>
    <w:p w:rsidR="00D107A7" w:rsidRPr="00D107A7" w:rsidRDefault="00D107A7" w:rsidP="00D65771">
      <w:pPr>
        <w:pStyle w:val="ListParagraph"/>
        <w:numPr>
          <w:ilvl w:val="0"/>
          <w:numId w:val="2"/>
        </w:num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The substance of your complaint has been addressed under this procedure already. </w:t>
      </w:r>
    </w:p>
    <w:p w:rsidR="00D107A7" w:rsidRPr="00D107A7" w:rsidRDefault="00D107A7" w:rsidP="00D65771">
      <w:pPr>
        <w:pStyle w:val="ListParagraph"/>
        <w:numPr>
          <w:ilvl w:val="0"/>
          <w:numId w:val="2"/>
        </w:num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The concerns that you raise do not fall within the scope of this procedure. </w:t>
      </w:r>
    </w:p>
    <w:p w:rsidR="00D107A7" w:rsidRPr="00D107A7" w:rsidRDefault="00D107A7" w:rsidP="00D65771">
      <w:pPr>
        <w:pStyle w:val="ListParagraph"/>
        <w:numPr>
          <w:ilvl w:val="0"/>
          <w:numId w:val="2"/>
        </w:num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You have not identified any potential sources of evidence which might allow the matter to be investigated. </w:t>
      </w:r>
    </w:p>
    <w:p w:rsidR="00D107A7" w:rsidRPr="00D107A7" w:rsidRDefault="00D107A7" w:rsidP="00D65771">
      <w:pPr>
        <w:pStyle w:val="ListParagraph"/>
        <w:numPr>
          <w:ilvl w:val="0"/>
          <w:numId w:val="2"/>
        </w:num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Your complaint is considered to be obsessive, harassing, or repetitive. </w:t>
      </w:r>
    </w:p>
    <w:p w:rsidR="00D107A7" w:rsidRPr="00D107A7" w:rsidRDefault="00D107A7" w:rsidP="00D65771">
      <w:pPr>
        <w:pStyle w:val="ListParagraph"/>
        <w:numPr>
          <w:ilvl w:val="0"/>
          <w:numId w:val="2"/>
        </w:num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The outcomes you are seeking are considered to be unrealistic or unreasonable. </w:t>
      </w:r>
    </w:p>
    <w:p w:rsidR="00D107A7" w:rsidRPr="00D107A7" w:rsidRDefault="00D107A7" w:rsidP="00D65771">
      <w:pPr>
        <w:pStyle w:val="ListParagraph"/>
        <w:numPr>
          <w:ilvl w:val="0"/>
          <w:numId w:val="2"/>
        </w:num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Your complaints are designed to cause disruption and annoyance. </w:t>
      </w:r>
    </w:p>
    <w:p w:rsidR="00D107A7" w:rsidRPr="00D107A7" w:rsidRDefault="00D107A7" w:rsidP="00D65771">
      <w:pPr>
        <w:pStyle w:val="ListParagraph"/>
        <w:numPr>
          <w:ilvl w:val="0"/>
          <w:numId w:val="2"/>
        </w:num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The demands for redress lack any serious purpose or value. </w:t>
      </w:r>
    </w:p>
    <w:p w:rsidR="00D107A7" w:rsidRPr="00D107A7" w:rsidRDefault="00D107A7" w:rsidP="00D107A7">
      <w:pPr>
        <w:autoSpaceDE w:val="0"/>
        <w:autoSpaceDN w:val="0"/>
        <w:adjustRightInd w:val="0"/>
        <w:spacing w:after="0" w:line="240" w:lineRule="auto"/>
        <w:rPr>
          <w:rFonts w:ascii="Arial" w:hAnsi="Arial" w:cs="Arial"/>
          <w:color w:val="000000"/>
        </w:rPr>
      </w:pPr>
    </w:p>
    <w:p w:rsid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If you wish my decision to be reviewed then you may take advantage of the procedure set out in the Trust’s formal Complaints Policy, by referring it to the </w:t>
      </w:r>
      <w:r w:rsidR="00BD7700">
        <w:rPr>
          <w:rFonts w:ascii="Arial" w:hAnsi="Arial" w:cs="Arial"/>
          <w:color w:val="000000"/>
        </w:rPr>
        <w:t>Chief Executive</w:t>
      </w:r>
      <w:r w:rsidRPr="00D107A7">
        <w:rPr>
          <w:rFonts w:ascii="Arial" w:hAnsi="Arial" w:cs="Arial"/>
          <w:color w:val="000000"/>
        </w:rPr>
        <w:t xml:space="preserve">, </w:t>
      </w:r>
      <w:r w:rsidR="00BD7700">
        <w:rPr>
          <w:rFonts w:ascii="Arial" w:hAnsi="Arial" w:cs="Arial"/>
          <w:color w:val="000000"/>
        </w:rPr>
        <w:t xml:space="preserve">Truro and Penwith Academy </w:t>
      </w:r>
      <w:r w:rsidRPr="00D107A7">
        <w:rPr>
          <w:rFonts w:ascii="Arial" w:hAnsi="Arial" w:cs="Arial"/>
          <w:color w:val="000000"/>
        </w:rPr>
        <w:t>Trust</w:t>
      </w:r>
      <w:r w:rsidR="00BD7700">
        <w:rPr>
          <w:rFonts w:ascii="Arial" w:hAnsi="Arial" w:cs="Arial"/>
          <w:color w:val="000000"/>
        </w:rPr>
        <w:t>, c/o Truro College, College Road, Truro, Cornwall TR1 3XX</w:t>
      </w:r>
      <w:r w:rsidRPr="00D107A7">
        <w:rPr>
          <w:rFonts w:ascii="Arial" w:hAnsi="Arial" w:cs="Arial"/>
          <w:color w:val="000000"/>
        </w:rPr>
        <w:t xml:space="preserve">. Please find a copy of our Complaints Policy attached to this letter. </w:t>
      </w:r>
    </w:p>
    <w:p w:rsidR="00BD7700" w:rsidRDefault="00BD7700" w:rsidP="00D107A7">
      <w:pPr>
        <w:autoSpaceDE w:val="0"/>
        <w:autoSpaceDN w:val="0"/>
        <w:adjustRightInd w:val="0"/>
        <w:spacing w:after="0" w:line="240" w:lineRule="auto"/>
        <w:rPr>
          <w:rFonts w:ascii="Arial" w:hAnsi="Arial" w:cs="Arial"/>
          <w:color w:val="000000"/>
        </w:rPr>
      </w:pPr>
    </w:p>
    <w:p w:rsidR="00BD7700" w:rsidRPr="00D107A7" w:rsidRDefault="00BD7700" w:rsidP="00D107A7">
      <w:pPr>
        <w:autoSpaceDE w:val="0"/>
        <w:autoSpaceDN w:val="0"/>
        <w:adjustRightInd w:val="0"/>
        <w:spacing w:after="0" w:line="240" w:lineRule="auto"/>
        <w:rPr>
          <w:rFonts w:ascii="Arial" w:hAnsi="Arial" w:cs="Arial"/>
          <w:color w:val="000000"/>
        </w:rPr>
      </w:pPr>
    </w:p>
    <w:p w:rsid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Yours sincerely, </w:t>
      </w:r>
    </w:p>
    <w:p w:rsidR="00BD7700" w:rsidRDefault="00BD7700" w:rsidP="00D107A7">
      <w:pPr>
        <w:autoSpaceDE w:val="0"/>
        <w:autoSpaceDN w:val="0"/>
        <w:adjustRightInd w:val="0"/>
        <w:spacing w:after="0" w:line="240" w:lineRule="auto"/>
        <w:rPr>
          <w:rFonts w:ascii="Arial" w:hAnsi="Arial" w:cs="Arial"/>
          <w:color w:val="000000"/>
        </w:rPr>
      </w:pPr>
    </w:p>
    <w:p w:rsidR="00BD7700" w:rsidRPr="00D107A7" w:rsidRDefault="00BD7700" w:rsidP="00D107A7">
      <w:pPr>
        <w:autoSpaceDE w:val="0"/>
        <w:autoSpaceDN w:val="0"/>
        <w:adjustRightInd w:val="0"/>
        <w:spacing w:after="0" w:line="240" w:lineRule="auto"/>
        <w:rPr>
          <w:rFonts w:ascii="Arial" w:hAnsi="Arial" w:cs="Arial"/>
          <w:color w:val="000000"/>
        </w:rPr>
      </w:pPr>
    </w:p>
    <w:p w:rsidR="00D107A7" w:rsidRPr="00D107A7" w:rsidRDefault="00BD7700" w:rsidP="00D107A7">
      <w:pPr>
        <w:autoSpaceDE w:val="0"/>
        <w:autoSpaceDN w:val="0"/>
        <w:adjustRightInd w:val="0"/>
        <w:spacing w:after="0" w:line="240" w:lineRule="auto"/>
        <w:rPr>
          <w:rFonts w:ascii="Arial" w:hAnsi="Arial" w:cs="Arial"/>
          <w:color w:val="000000"/>
        </w:rPr>
      </w:pPr>
      <w:r>
        <w:rPr>
          <w:rFonts w:ascii="Arial" w:hAnsi="Arial" w:cs="Arial"/>
          <w:color w:val="000000"/>
        </w:rPr>
        <w:t>Headteacher</w:t>
      </w:r>
      <w:r w:rsidR="00D107A7" w:rsidRPr="00D107A7">
        <w:rPr>
          <w:rFonts w:ascii="Arial" w:hAnsi="Arial" w:cs="Arial"/>
          <w:color w:val="000000"/>
        </w:rPr>
        <w:t xml:space="preserve"> or Chair of Local Governing Body </w:t>
      </w:r>
    </w:p>
    <w:p w:rsidR="00D107A7" w:rsidRPr="00D107A7" w:rsidRDefault="00D107A7" w:rsidP="00D107A7">
      <w:pPr>
        <w:autoSpaceDE w:val="0"/>
        <w:autoSpaceDN w:val="0"/>
        <w:adjustRightInd w:val="0"/>
        <w:spacing w:after="0" w:line="240" w:lineRule="auto"/>
        <w:rPr>
          <w:rFonts w:ascii="Arial" w:hAnsi="Arial" w:cs="Arial"/>
          <w:sz w:val="24"/>
          <w:szCs w:val="24"/>
        </w:rPr>
      </w:pPr>
    </w:p>
    <w:p w:rsidR="00BD7700" w:rsidRPr="00D107A7" w:rsidRDefault="00D107A7" w:rsidP="00D107A7">
      <w:pPr>
        <w:pageBreakBefore/>
        <w:autoSpaceDE w:val="0"/>
        <w:autoSpaceDN w:val="0"/>
        <w:adjustRightInd w:val="0"/>
        <w:spacing w:after="0" w:line="240" w:lineRule="auto"/>
        <w:rPr>
          <w:rFonts w:ascii="Arial" w:hAnsi="Arial" w:cs="Arial"/>
        </w:rPr>
      </w:pPr>
      <w:r w:rsidRPr="00D107A7">
        <w:rPr>
          <w:rFonts w:ascii="Arial" w:hAnsi="Arial" w:cs="Arial"/>
          <w:b/>
          <w:bCs/>
        </w:rPr>
        <w:t xml:space="preserve">Annex 4 </w:t>
      </w:r>
    </w:p>
    <w:p w:rsidR="00BD7700" w:rsidRDefault="00BD7700" w:rsidP="00D107A7">
      <w:pPr>
        <w:autoSpaceDE w:val="0"/>
        <w:autoSpaceDN w:val="0"/>
        <w:adjustRightInd w:val="0"/>
        <w:spacing w:after="0" w:line="240" w:lineRule="auto"/>
        <w:rPr>
          <w:rFonts w:ascii="Arial" w:hAnsi="Arial" w:cs="Arial"/>
          <w:b/>
          <w:bCs/>
        </w:rPr>
      </w:pPr>
    </w:p>
    <w:p w:rsidR="00D107A7" w:rsidRDefault="00D107A7" w:rsidP="00D107A7">
      <w:pPr>
        <w:autoSpaceDE w:val="0"/>
        <w:autoSpaceDN w:val="0"/>
        <w:adjustRightInd w:val="0"/>
        <w:spacing w:after="0" w:line="240" w:lineRule="auto"/>
        <w:rPr>
          <w:rFonts w:ascii="Arial" w:hAnsi="Arial" w:cs="Arial"/>
          <w:b/>
          <w:bCs/>
        </w:rPr>
      </w:pPr>
      <w:r w:rsidRPr="00D107A7">
        <w:rPr>
          <w:rFonts w:ascii="Arial" w:hAnsi="Arial" w:cs="Arial"/>
          <w:bCs/>
          <w:sz w:val="36"/>
          <w:szCs w:val="36"/>
        </w:rPr>
        <w:t>Sample agenda (all attendees present together)</w:t>
      </w:r>
      <w:r w:rsidRPr="00D107A7">
        <w:rPr>
          <w:rFonts w:ascii="Arial" w:hAnsi="Arial" w:cs="Arial"/>
          <w:b/>
          <w:bCs/>
        </w:rPr>
        <w:t xml:space="preserve"> </w:t>
      </w:r>
    </w:p>
    <w:p w:rsidR="00BD7700" w:rsidRPr="00D107A7" w:rsidRDefault="00BD7700" w:rsidP="00D107A7">
      <w:pPr>
        <w:autoSpaceDE w:val="0"/>
        <w:autoSpaceDN w:val="0"/>
        <w:adjustRightInd w:val="0"/>
        <w:spacing w:after="0" w:line="240" w:lineRule="auto"/>
        <w:rPr>
          <w:rFonts w:ascii="Arial" w:hAnsi="Arial" w:cs="Arial"/>
        </w:rPr>
      </w:pPr>
    </w:p>
    <w:p w:rsidR="00D107A7" w:rsidRPr="00D107A7" w:rsidRDefault="00D107A7" w:rsidP="00BD7700">
      <w:pPr>
        <w:autoSpaceDE w:val="0"/>
        <w:autoSpaceDN w:val="0"/>
        <w:adjustRightInd w:val="0"/>
        <w:spacing w:after="0" w:line="240" w:lineRule="auto"/>
        <w:jc w:val="center"/>
        <w:rPr>
          <w:rFonts w:ascii="Arial" w:hAnsi="Arial" w:cs="Arial"/>
        </w:rPr>
      </w:pPr>
      <w:r w:rsidRPr="00D107A7">
        <w:rPr>
          <w:rFonts w:ascii="Arial" w:hAnsi="Arial" w:cs="Arial"/>
          <w:b/>
          <w:bCs/>
        </w:rPr>
        <w:t>Complaints</w:t>
      </w:r>
      <w:r w:rsidR="00E84697">
        <w:rPr>
          <w:rFonts w:ascii="Arial" w:hAnsi="Arial" w:cs="Arial"/>
          <w:b/>
          <w:bCs/>
        </w:rPr>
        <w:t xml:space="preserve"> Review</w:t>
      </w:r>
      <w:r w:rsidRPr="00D107A7">
        <w:rPr>
          <w:rFonts w:ascii="Arial" w:hAnsi="Arial" w:cs="Arial"/>
          <w:b/>
          <w:bCs/>
        </w:rPr>
        <w:t xml:space="preserve"> Panel</w:t>
      </w:r>
    </w:p>
    <w:p w:rsidR="00D107A7" w:rsidRDefault="00D107A7" w:rsidP="00D107A7">
      <w:pPr>
        <w:autoSpaceDE w:val="0"/>
        <w:autoSpaceDN w:val="0"/>
        <w:adjustRightInd w:val="0"/>
        <w:spacing w:after="0" w:line="240" w:lineRule="auto"/>
        <w:rPr>
          <w:rFonts w:ascii="Arial" w:hAnsi="Arial" w:cs="Arial"/>
        </w:rPr>
      </w:pPr>
      <w:r w:rsidRPr="00D107A7">
        <w:rPr>
          <w:rFonts w:ascii="Arial" w:hAnsi="Arial" w:cs="Arial"/>
        </w:rPr>
        <w:t xml:space="preserve">Agenda for a meeting of the Complaints Panel of the </w:t>
      </w:r>
      <w:r w:rsidR="00313EA2">
        <w:rPr>
          <w:rFonts w:ascii="Arial" w:hAnsi="Arial" w:cs="Arial"/>
        </w:rPr>
        <w:t>Truro and Penwith Academy Trust</w:t>
      </w:r>
      <w:r w:rsidRPr="00D107A7">
        <w:rPr>
          <w:rFonts w:ascii="Arial" w:hAnsi="Arial" w:cs="Arial"/>
        </w:rPr>
        <w:t xml:space="preserve">, to consider the complaints brought by </w:t>
      </w:r>
      <w:r w:rsidRPr="00D107A7">
        <w:rPr>
          <w:rFonts w:ascii="Arial" w:hAnsi="Arial" w:cs="Arial"/>
          <w:b/>
          <w:bCs/>
        </w:rPr>
        <w:t xml:space="preserve">(Complainant) </w:t>
      </w:r>
      <w:r w:rsidRPr="00D107A7">
        <w:rPr>
          <w:rFonts w:ascii="Arial" w:hAnsi="Arial" w:cs="Arial"/>
        </w:rPr>
        <w:t xml:space="preserve">against </w:t>
      </w:r>
      <w:r w:rsidRPr="00D107A7">
        <w:rPr>
          <w:rFonts w:ascii="Arial" w:hAnsi="Arial" w:cs="Arial"/>
          <w:b/>
          <w:bCs/>
        </w:rPr>
        <w:t>(</w:t>
      </w:r>
      <w:r w:rsidR="00313EA2">
        <w:rPr>
          <w:rFonts w:ascii="Arial" w:hAnsi="Arial" w:cs="Arial"/>
          <w:b/>
          <w:bCs/>
        </w:rPr>
        <w:t>school</w:t>
      </w:r>
      <w:r w:rsidRPr="00D107A7">
        <w:rPr>
          <w:rFonts w:ascii="Arial" w:hAnsi="Arial" w:cs="Arial"/>
          <w:b/>
          <w:bCs/>
        </w:rPr>
        <w:t xml:space="preserve">/member of staff), </w:t>
      </w:r>
      <w:r w:rsidRPr="00D107A7">
        <w:rPr>
          <w:rFonts w:ascii="Arial" w:hAnsi="Arial" w:cs="Arial"/>
        </w:rPr>
        <w:t xml:space="preserve">to be held on </w:t>
      </w:r>
      <w:r w:rsidRPr="00D107A7">
        <w:rPr>
          <w:rFonts w:ascii="Arial" w:hAnsi="Arial" w:cs="Arial"/>
          <w:b/>
          <w:bCs/>
        </w:rPr>
        <w:t xml:space="preserve">(Date), </w:t>
      </w:r>
      <w:r w:rsidRPr="00D107A7">
        <w:rPr>
          <w:rFonts w:ascii="Arial" w:hAnsi="Arial" w:cs="Arial"/>
        </w:rPr>
        <w:t xml:space="preserve">starting at </w:t>
      </w:r>
      <w:r w:rsidRPr="00D107A7">
        <w:rPr>
          <w:rFonts w:ascii="Arial" w:hAnsi="Arial" w:cs="Arial"/>
          <w:b/>
          <w:bCs/>
        </w:rPr>
        <w:t xml:space="preserve">(Time) </w:t>
      </w:r>
      <w:r w:rsidRPr="00D107A7">
        <w:rPr>
          <w:rFonts w:ascii="Arial" w:hAnsi="Arial" w:cs="Arial"/>
        </w:rPr>
        <w:t xml:space="preserve">at </w:t>
      </w:r>
      <w:r w:rsidRPr="00D107A7">
        <w:rPr>
          <w:rFonts w:ascii="Arial" w:hAnsi="Arial" w:cs="Arial"/>
          <w:b/>
          <w:bCs/>
        </w:rPr>
        <w:t>(Location)</w:t>
      </w:r>
      <w:r w:rsidRPr="00D107A7">
        <w:rPr>
          <w:rFonts w:ascii="Arial" w:hAnsi="Arial" w:cs="Arial"/>
        </w:rPr>
        <w:t xml:space="preserve">. </w:t>
      </w:r>
    </w:p>
    <w:p w:rsidR="00313EA2" w:rsidRPr="00D107A7" w:rsidRDefault="00313EA2" w:rsidP="00D107A7">
      <w:pPr>
        <w:autoSpaceDE w:val="0"/>
        <w:autoSpaceDN w:val="0"/>
        <w:adjustRightInd w:val="0"/>
        <w:spacing w:after="0" w:line="240" w:lineRule="auto"/>
        <w:rPr>
          <w:rFonts w:ascii="Arial" w:hAnsi="Arial" w:cs="Arial"/>
        </w:rPr>
      </w:pPr>
    </w:p>
    <w:p w:rsidR="00D107A7" w:rsidRPr="00D107A7" w:rsidRDefault="00D107A7" w:rsidP="00D107A7">
      <w:pPr>
        <w:autoSpaceDE w:val="0"/>
        <w:autoSpaceDN w:val="0"/>
        <w:adjustRightInd w:val="0"/>
        <w:spacing w:after="0" w:line="240" w:lineRule="auto"/>
        <w:rPr>
          <w:rFonts w:ascii="Arial" w:hAnsi="Arial" w:cs="Arial"/>
        </w:rPr>
      </w:pPr>
      <w:r w:rsidRPr="00D107A7">
        <w:rPr>
          <w:rFonts w:ascii="Arial" w:hAnsi="Arial" w:cs="Arial"/>
          <w:b/>
          <w:bCs/>
        </w:rPr>
        <w:t xml:space="preserve">Participants: </w:t>
      </w:r>
    </w:p>
    <w:p w:rsidR="00D107A7" w:rsidRPr="00D107A7" w:rsidRDefault="00D107A7" w:rsidP="00D107A7">
      <w:pPr>
        <w:autoSpaceDE w:val="0"/>
        <w:autoSpaceDN w:val="0"/>
        <w:adjustRightInd w:val="0"/>
        <w:spacing w:after="0" w:line="240" w:lineRule="auto"/>
        <w:rPr>
          <w:rFonts w:ascii="Arial" w:hAnsi="Arial" w:cs="Arial"/>
        </w:rPr>
      </w:pPr>
      <w:r w:rsidRPr="00D107A7">
        <w:rPr>
          <w:rFonts w:ascii="Arial" w:hAnsi="Arial" w:cs="Arial"/>
        </w:rPr>
        <w:t xml:space="preserve">Panel members: </w:t>
      </w:r>
    </w:p>
    <w:p w:rsidR="00D107A7" w:rsidRPr="00D107A7" w:rsidRDefault="00D107A7" w:rsidP="00D107A7">
      <w:pPr>
        <w:autoSpaceDE w:val="0"/>
        <w:autoSpaceDN w:val="0"/>
        <w:adjustRightInd w:val="0"/>
        <w:spacing w:after="0" w:line="240" w:lineRule="auto"/>
        <w:rPr>
          <w:rFonts w:ascii="Arial" w:hAnsi="Arial" w:cs="Arial"/>
        </w:rPr>
      </w:pPr>
      <w:r w:rsidRPr="00D107A7">
        <w:rPr>
          <w:rFonts w:ascii="Arial" w:hAnsi="Arial" w:cs="Arial"/>
        </w:rPr>
        <w:t xml:space="preserve">Two </w:t>
      </w:r>
      <w:r w:rsidR="00E84697">
        <w:rPr>
          <w:rFonts w:ascii="Arial" w:hAnsi="Arial" w:cs="Arial"/>
        </w:rPr>
        <w:t xml:space="preserve">LGB members (not previously involved in Informal or Formal stage complaint) </w:t>
      </w:r>
    </w:p>
    <w:p w:rsidR="00D107A7" w:rsidRDefault="00E84697" w:rsidP="00D107A7">
      <w:pPr>
        <w:autoSpaceDE w:val="0"/>
        <w:autoSpaceDN w:val="0"/>
        <w:adjustRightInd w:val="0"/>
        <w:spacing w:after="0" w:line="240" w:lineRule="auto"/>
        <w:rPr>
          <w:rFonts w:ascii="Arial" w:hAnsi="Arial" w:cs="Arial"/>
        </w:rPr>
      </w:pPr>
      <w:r>
        <w:rPr>
          <w:rFonts w:ascii="Arial" w:hAnsi="Arial" w:cs="Arial"/>
        </w:rPr>
        <w:t xml:space="preserve">A </w:t>
      </w:r>
      <w:r w:rsidR="004C44A6">
        <w:rPr>
          <w:rFonts w:ascii="Arial" w:hAnsi="Arial" w:cs="Arial"/>
        </w:rPr>
        <w:t>Trustee o</w:t>
      </w:r>
      <w:r w:rsidRPr="00D107A7">
        <w:rPr>
          <w:rFonts w:ascii="Arial" w:hAnsi="Arial" w:cs="Arial"/>
        </w:rPr>
        <w:t xml:space="preserve">f the </w:t>
      </w:r>
      <w:r>
        <w:rPr>
          <w:rFonts w:ascii="Arial" w:hAnsi="Arial" w:cs="Arial"/>
        </w:rPr>
        <w:t>Truro and Penwith Academy Trust</w:t>
      </w:r>
      <w:r w:rsidRPr="00D107A7">
        <w:rPr>
          <w:rFonts w:ascii="Arial" w:hAnsi="Arial" w:cs="Arial"/>
        </w:rPr>
        <w:t xml:space="preserve"> </w:t>
      </w:r>
      <w:r>
        <w:rPr>
          <w:rFonts w:ascii="Arial" w:hAnsi="Arial" w:cs="Arial"/>
        </w:rPr>
        <w:t>(</w:t>
      </w:r>
      <w:r w:rsidR="00D107A7" w:rsidRPr="00D107A7">
        <w:rPr>
          <w:rFonts w:ascii="Arial" w:hAnsi="Arial" w:cs="Arial"/>
        </w:rPr>
        <w:t>Independent panel member</w:t>
      </w:r>
      <w:r>
        <w:rPr>
          <w:rFonts w:ascii="Arial" w:hAnsi="Arial" w:cs="Arial"/>
        </w:rPr>
        <w:t>)</w:t>
      </w:r>
      <w:r w:rsidR="00D107A7" w:rsidRPr="00D107A7">
        <w:rPr>
          <w:rFonts w:ascii="Arial" w:hAnsi="Arial" w:cs="Arial"/>
        </w:rPr>
        <w:t xml:space="preserve"> </w:t>
      </w:r>
    </w:p>
    <w:p w:rsidR="00313EA2" w:rsidRPr="00D107A7" w:rsidRDefault="00313EA2" w:rsidP="00D107A7">
      <w:pPr>
        <w:autoSpaceDE w:val="0"/>
        <w:autoSpaceDN w:val="0"/>
        <w:adjustRightInd w:val="0"/>
        <w:spacing w:after="0" w:line="240" w:lineRule="auto"/>
        <w:rPr>
          <w:rFonts w:ascii="Arial" w:hAnsi="Arial" w:cs="Arial"/>
        </w:rPr>
      </w:pPr>
    </w:p>
    <w:p w:rsidR="00D107A7" w:rsidRPr="00D107A7" w:rsidRDefault="00D107A7" w:rsidP="00D107A7">
      <w:pPr>
        <w:autoSpaceDE w:val="0"/>
        <w:autoSpaceDN w:val="0"/>
        <w:adjustRightInd w:val="0"/>
        <w:spacing w:after="0" w:line="240" w:lineRule="auto"/>
        <w:rPr>
          <w:rFonts w:ascii="Arial" w:hAnsi="Arial" w:cs="Arial"/>
        </w:rPr>
      </w:pPr>
      <w:r w:rsidRPr="00D107A7">
        <w:rPr>
          <w:rFonts w:ascii="Arial" w:hAnsi="Arial" w:cs="Arial"/>
          <w:b/>
          <w:bCs/>
        </w:rPr>
        <w:t xml:space="preserve">Attendees: </w:t>
      </w:r>
    </w:p>
    <w:p w:rsidR="00D107A7" w:rsidRPr="00D107A7" w:rsidRDefault="00D107A7" w:rsidP="00D107A7">
      <w:pPr>
        <w:autoSpaceDE w:val="0"/>
        <w:autoSpaceDN w:val="0"/>
        <w:adjustRightInd w:val="0"/>
        <w:spacing w:after="0" w:line="240" w:lineRule="auto"/>
        <w:rPr>
          <w:rFonts w:ascii="Arial" w:hAnsi="Arial" w:cs="Arial"/>
        </w:rPr>
      </w:pPr>
      <w:r w:rsidRPr="00D107A7">
        <w:rPr>
          <w:rFonts w:ascii="Arial" w:hAnsi="Arial" w:cs="Arial"/>
        </w:rPr>
        <w:t xml:space="preserve">Complainant </w:t>
      </w:r>
    </w:p>
    <w:p w:rsidR="00D107A7" w:rsidRPr="00D107A7" w:rsidRDefault="00D107A7" w:rsidP="00D107A7">
      <w:pPr>
        <w:autoSpaceDE w:val="0"/>
        <w:autoSpaceDN w:val="0"/>
        <w:adjustRightInd w:val="0"/>
        <w:spacing w:after="0" w:line="240" w:lineRule="auto"/>
        <w:rPr>
          <w:rFonts w:ascii="Arial" w:hAnsi="Arial" w:cs="Arial"/>
        </w:rPr>
      </w:pPr>
      <w:r w:rsidRPr="00D107A7">
        <w:rPr>
          <w:rFonts w:ascii="Arial" w:hAnsi="Arial" w:cs="Arial"/>
        </w:rPr>
        <w:t xml:space="preserve">Legal/Personal Support invited to attend by the Complainant </w:t>
      </w:r>
    </w:p>
    <w:p w:rsidR="00D107A7" w:rsidRPr="00D107A7" w:rsidRDefault="00313EA2" w:rsidP="00D107A7">
      <w:pPr>
        <w:autoSpaceDE w:val="0"/>
        <w:autoSpaceDN w:val="0"/>
        <w:adjustRightInd w:val="0"/>
        <w:spacing w:after="0" w:line="240" w:lineRule="auto"/>
        <w:rPr>
          <w:rFonts w:ascii="Arial" w:hAnsi="Arial" w:cs="Arial"/>
        </w:rPr>
      </w:pPr>
      <w:r>
        <w:rPr>
          <w:rFonts w:ascii="Arial" w:hAnsi="Arial" w:cs="Arial"/>
        </w:rPr>
        <w:t>Headteacher</w:t>
      </w:r>
      <w:r w:rsidR="00D107A7" w:rsidRPr="00D107A7">
        <w:rPr>
          <w:rFonts w:ascii="Arial" w:hAnsi="Arial" w:cs="Arial"/>
        </w:rPr>
        <w:t xml:space="preserve"> (or senior representative from the </w:t>
      </w:r>
      <w:r>
        <w:rPr>
          <w:rFonts w:ascii="Arial" w:hAnsi="Arial" w:cs="Arial"/>
        </w:rPr>
        <w:t>school</w:t>
      </w:r>
      <w:r w:rsidR="00D107A7" w:rsidRPr="00D107A7">
        <w:rPr>
          <w:rFonts w:ascii="Arial" w:hAnsi="Arial" w:cs="Arial"/>
        </w:rPr>
        <w:t xml:space="preserve">) </w:t>
      </w:r>
    </w:p>
    <w:p w:rsidR="00D107A7" w:rsidRPr="00D107A7" w:rsidRDefault="00D107A7" w:rsidP="00D107A7">
      <w:pPr>
        <w:autoSpaceDE w:val="0"/>
        <w:autoSpaceDN w:val="0"/>
        <w:adjustRightInd w:val="0"/>
        <w:spacing w:after="0" w:line="240" w:lineRule="auto"/>
        <w:rPr>
          <w:rFonts w:ascii="Arial" w:hAnsi="Arial" w:cs="Arial"/>
        </w:rPr>
      </w:pPr>
      <w:r w:rsidRPr="00D107A7">
        <w:rPr>
          <w:rFonts w:ascii="Arial" w:hAnsi="Arial" w:cs="Arial"/>
        </w:rPr>
        <w:t xml:space="preserve">Member of staff the complaint is made about (if the complaint is not about the </w:t>
      </w:r>
      <w:r w:rsidR="00313EA2">
        <w:rPr>
          <w:rFonts w:ascii="Arial" w:hAnsi="Arial" w:cs="Arial"/>
        </w:rPr>
        <w:t>Headteacher</w:t>
      </w:r>
      <w:r w:rsidRPr="00D107A7">
        <w:rPr>
          <w:rFonts w:ascii="Arial" w:hAnsi="Arial" w:cs="Arial"/>
        </w:rPr>
        <w:t xml:space="preserve"> or </w:t>
      </w:r>
      <w:r w:rsidR="00313EA2">
        <w:rPr>
          <w:rFonts w:ascii="Arial" w:hAnsi="Arial" w:cs="Arial"/>
        </w:rPr>
        <w:t>school</w:t>
      </w:r>
      <w:r w:rsidRPr="00D107A7">
        <w:rPr>
          <w:rFonts w:ascii="Arial" w:hAnsi="Arial" w:cs="Arial"/>
        </w:rPr>
        <w:t xml:space="preserve">) </w:t>
      </w:r>
    </w:p>
    <w:p w:rsidR="00D107A7" w:rsidRPr="00D107A7" w:rsidRDefault="00D107A7" w:rsidP="00D107A7">
      <w:pPr>
        <w:autoSpaceDE w:val="0"/>
        <w:autoSpaceDN w:val="0"/>
        <w:adjustRightInd w:val="0"/>
        <w:spacing w:after="0" w:line="240" w:lineRule="auto"/>
        <w:rPr>
          <w:rFonts w:ascii="Arial" w:hAnsi="Arial" w:cs="Arial"/>
        </w:rPr>
      </w:pPr>
      <w:r w:rsidRPr="00D107A7">
        <w:rPr>
          <w:rFonts w:ascii="Arial" w:hAnsi="Arial" w:cs="Arial"/>
        </w:rPr>
        <w:t xml:space="preserve">Professional support representative invited to attend by the </w:t>
      </w:r>
      <w:r w:rsidR="00313EA2">
        <w:rPr>
          <w:rFonts w:ascii="Arial" w:hAnsi="Arial" w:cs="Arial"/>
        </w:rPr>
        <w:t>Headteacher</w:t>
      </w:r>
      <w:r w:rsidRPr="00D107A7">
        <w:rPr>
          <w:rFonts w:ascii="Arial" w:hAnsi="Arial" w:cs="Arial"/>
        </w:rPr>
        <w:t xml:space="preserve"> or staff member </w:t>
      </w:r>
    </w:p>
    <w:tbl>
      <w:tblPr>
        <w:tblW w:w="9889" w:type="dxa"/>
        <w:tblBorders>
          <w:top w:val="nil"/>
          <w:left w:val="nil"/>
          <w:bottom w:val="nil"/>
          <w:right w:val="nil"/>
        </w:tblBorders>
        <w:tblLayout w:type="fixed"/>
        <w:tblLook w:val="0000" w:firstRow="0" w:lastRow="0" w:firstColumn="0" w:lastColumn="0" w:noHBand="0" w:noVBand="0"/>
      </w:tblPr>
      <w:tblGrid>
        <w:gridCol w:w="7621"/>
        <w:gridCol w:w="2268"/>
      </w:tblGrid>
      <w:tr w:rsidR="00D107A7" w:rsidRPr="00D107A7" w:rsidTr="00313EA2">
        <w:trPr>
          <w:trHeight w:val="153"/>
        </w:trPr>
        <w:tc>
          <w:tcPr>
            <w:tcW w:w="7621" w:type="dxa"/>
            <w:tcBorders>
              <w:bottom w:val="single" w:sz="4" w:space="0" w:color="auto"/>
            </w:tcBorders>
          </w:tcPr>
          <w:p w:rsidR="00313EA2" w:rsidRDefault="00D107A7" w:rsidP="00D107A7">
            <w:pPr>
              <w:autoSpaceDE w:val="0"/>
              <w:autoSpaceDN w:val="0"/>
              <w:adjustRightInd w:val="0"/>
              <w:spacing w:after="0" w:line="240" w:lineRule="auto"/>
              <w:rPr>
                <w:rFonts w:ascii="Arial" w:hAnsi="Arial" w:cs="Arial"/>
              </w:rPr>
            </w:pPr>
            <w:r w:rsidRPr="00D107A7">
              <w:rPr>
                <w:rFonts w:ascii="Arial" w:hAnsi="Arial" w:cs="Arial"/>
              </w:rPr>
              <w:t xml:space="preserve">Witnesses </w:t>
            </w:r>
          </w:p>
          <w:p w:rsidR="00313EA2" w:rsidRDefault="00313EA2" w:rsidP="00D107A7">
            <w:pPr>
              <w:autoSpaceDE w:val="0"/>
              <w:autoSpaceDN w:val="0"/>
              <w:adjustRightInd w:val="0"/>
              <w:spacing w:after="0" w:line="240" w:lineRule="auto"/>
              <w:rPr>
                <w:rFonts w:ascii="Arial" w:hAnsi="Arial" w:cs="Arial"/>
              </w:rPr>
            </w:pPr>
          </w:p>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b/>
                <w:bCs/>
                <w:color w:val="000000"/>
              </w:rPr>
              <w:t xml:space="preserve">Item </w:t>
            </w:r>
          </w:p>
        </w:tc>
        <w:tc>
          <w:tcPr>
            <w:tcW w:w="2268" w:type="dxa"/>
            <w:tcBorders>
              <w:bottom w:val="single" w:sz="4" w:space="0" w:color="auto"/>
            </w:tcBorders>
          </w:tcPr>
          <w:p w:rsidR="00313EA2" w:rsidRDefault="00313EA2" w:rsidP="00D107A7">
            <w:pPr>
              <w:autoSpaceDE w:val="0"/>
              <w:autoSpaceDN w:val="0"/>
              <w:adjustRightInd w:val="0"/>
              <w:spacing w:after="0" w:line="240" w:lineRule="auto"/>
              <w:rPr>
                <w:rFonts w:ascii="Arial" w:hAnsi="Arial" w:cs="Arial"/>
                <w:b/>
                <w:bCs/>
                <w:color w:val="000000"/>
              </w:rPr>
            </w:pPr>
          </w:p>
          <w:p w:rsidR="00313EA2" w:rsidRDefault="00313EA2" w:rsidP="00D107A7">
            <w:pPr>
              <w:autoSpaceDE w:val="0"/>
              <w:autoSpaceDN w:val="0"/>
              <w:adjustRightInd w:val="0"/>
              <w:spacing w:after="0" w:line="240" w:lineRule="auto"/>
              <w:rPr>
                <w:rFonts w:ascii="Arial" w:hAnsi="Arial" w:cs="Arial"/>
                <w:b/>
                <w:bCs/>
                <w:color w:val="000000"/>
              </w:rPr>
            </w:pPr>
          </w:p>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b/>
                <w:bCs/>
                <w:color w:val="000000"/>
              </w:rPr>
              <w:t xml:space="preserve">Approximate time </w:t>
            </w:r>
          </w:p>
        </w:tc>
      </w:tr>
      <w:tr w:rsidR="00D107A7" w:rsidRPr="00D107A7" w:rsidTr="00313EA2">
        <w:trPr>
          <w:trHeight w:val="652"/>
        </w:trPr>
        <w:tc>
          <w:tcPr>
            <w:tcW w:w="7621"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1. Welcome, introductions and explanation of procedures, including possible outcomes </w:t>
            </w:r>
          </w:p>
          <w:p w:rsidR="00D107A7" w:rsidRDefault="00D107A7" w:rsidP="00313EA2">
            <w:pPr>
              <w:autoSpaceDE w:val="0"/>
              <w:autoSpaceDN w:val="0"/>
              <w:adjustRightInd w:val="0"/>
              <w:spacing w:after="0" w:line="240" w:lineRule="auto"/>
              <w:rPr>
                <w:rFonts w:ascii="Arial" w:hAnsi="Arial" w:cs="Arial"/>
                <w:i/>
                <w:iCs/>
                <w:color w:val="000000"/>
              </w:rPr>
            </w:pPr>
            <w:r w:rsidRPr="00D107A7">
              <w:rPr>
                <w:rFonts w:ascii="Arial" w:hAnsi="Arial" w:cs="Arial"/>
                <w:i/>
                <w:iCs/>
                <w:color w:val="000000"/>
              </w:rPr>
              <w:t xml:space="preserve">(Panel, Complainant, </w:t>
            </w:r>
            <w:r w:rsidR="00313EA2">
              <w:rPr>
                <w:rFonts w:ascii="Arial" w:hAnsi="Arial" w:cs="Arial"/>
                <w:i/>
                <w:iCs/>
                <w:color w:val="000000"/>
              </w:rPr>
              <w:t>Headteacher</w:t>
            </w:r>
            <w:r w:rsidRPr="00D107A7">
              <w:rPr>
                <w:rFonts w:ascii="Arial" w:hAnsi="Arial" w:cs="Arial"/>
                <w:i/>
                <w:iCs/>
                <w:color w:val="000000"/>
              </w:rPr>
              <w:t xml:space="preserve">, staff member [if applicable] and any attendees supporting the Complainant, </w:t>
            </w:r>
            <w:r w:rsidR="00313EA2">
              <w:rPr>
                <w:rFonts w:ascii="Arial" w:hAnsi="Arial" w:cs="Arial"/>
                <w:i/>
                <w:iCs/>
                <w:color w:val="000000"/>
              </w:rPr>
              <w:t>Headteacher</w:t>
            </w:r>
            <w:r w:rsidRPr="00D107A7">
              <w:rPr>
                <w:rFonts w:ascii="Arial" w:hAnsi="Arial" w:cs="Arial"/>
                <w:i/>
                <w:iCs/>
                <w:color w:val="000000"/>
              </w:rPr>
              <w:t xml:space="preserve"> or staff member present) </w:t>
            </w:r>
          </w:p>
          <w:p w:rsidR="00313EA2" w:rsidRPr="00D107A7" w:rsidRDefault="00313EA2" w:rsidP="00313EA2">
            <w:pPr>
              <w:autoSpaceDE w:val="0"/>
              <w:autoSpaceDN w:val="0"/>
              <w:adjustRightInd w:val="0"/>
              <w:spacing w:after="0" w:line="240" w:lineRule="auto"/>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10am - 10.10am </w:t>
            </w:r>
          </w:p>
        </w:tc>
      </w:tr>
      <w:tr w:rsidR="00D107A7" w:rsidRPr="00D107A7" w:rsidTr="00313EA2">
        <w:trPr>
          <w:trHeight w:val="146"/>
        </w:trPr>
        <w:tc>
          <w:tcPr>
            <w:tcW w:w="7621" w:type="dxa"/>
            <w:tcBorders>
              <w:top w:val="single" w:sz="4" w:space="0" w:color="auto"/>
              <w:left w:val="single" w:sz="4" w:space="0" w:color="auto"/>
              <w:bottom w:val="single" w:sz="4" w:space="0" w:color="auto"/>
              <w:right w:val="single" w:sz="4" w:space="0" w:color="auto"/>
            </w:tcBorders>
          </w:tcPr>
          <w:p w:rsid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2. Opportunity for Complainant to explain the complaint </w:t>
            </w:r>
          </w:p>
          <w:p w:rsidR="00313EA2" w:rsidRPr="00D107A7" w:rsidRDefault="00313EA2" w:rsidP="00D107A7">
            <w:pPr>
              <w:autoSpaceDE w:val="0"/>
              <w:autoSpaceDN w:val="0"/>
              <w:adjustRightInd w:val="0"/>
              <w:spacing w:after="0" w:line="240" w:lineRule="auto"/>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10.10am - 10.30am </w:t>
            </w:r>
          </w:p>
        </w:tc>
      </w:tr>
      <w:tr w:rsidR="00D107A7" w:rsidRPr="00D107A7" w:rsidTr="00313EA2">
        <w:trPr>
          <w:trHeight w:val="274"/>
        </w:trPr>
        <w:tc>
          <w:tcPr>
            <w:tcW w:w="7621" w:type="dxa"/>
            <w:tcBorders>
              <w:top w:val="single" w:sz="4" w:space="0" w:color="auto"/>
              <w:left w:val="single" w:sz="4" w:space="0" w:color="auto"/>
              <w:bottom w:val="single" w:sz="4" w:space="0" w:color="auto"/>
              <w:right w:val="single" w:sz="4" w:space="0" w:color="auto"/>
            </w:tcBorders>
          </w:tcPr>
          <w:p w:rsid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3. The Panel and the </w:t>
            </w:r>
            <w:r w:rsidR="004C44A6">
              <w:rPr>
                <w:rFonts w:ascii="Arial" w:hAnsi="Arial" w:cs="Arial"/>
                <w:color w:val="000000"/>
              </w:rPr>
              <w:t>Headteacher/</w:t>
            </w:r>
            <w:r w:rsidRPr="00D107A7">
              <w:rPr>
                <w:rFonts w:ascii="Arial" w:hAnsi="Arial" w:cs="Arial"/>
                <w:color w:val="000000"/>
              </w:rPr>
              <w:t xml:space="preserve">staff member may question the Complainant </w:t>
            </w:r>
          </w:p>
          <w:p w:rsidR="00313EA2" w:rsidRPr="00D107A7" w:rsidRDefault="00313EA2" w:rsidP="00D107A7">
            <w:pPr>
              <w:autoSpaceDE w:val="0"/>
              <w:autoSpaceDN w:val="0"/>
              <w:adjustRightInd w:val="0"/>
              <w:spacing w:after="0" w:line="240" w:lineRule="auto"/>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10.30am – 10.40am </w:t>
            </w:r>
          </w:p>
        </w:tc>
      </w:tr>
      <w:tr w:rsidR="00D107A7" w:rsidRPr="00D107A7" w:rsidTr="00313EA2">
        <w:trPr>
          <w:trHeight w:val="146"/>
        </w:trPr>
        <w:tc>
          <w:tcPr>
            <w:tcW w:w="7621" w:type="dxa"/>
            <w:tcBorders>
              <w:top w:val="single" w:sz="4" w:space="0" w:color="auto"/>
              <w:left w:val="single" w:sz="4" w:space="0" w:color="auto"/>
              <w:bottom w:val="single" w:sz="4" w:space="0" w:color="auto"/>
              <w:right w:val="single" w:sz="4" w:space="0" w:color="auto"/>
            </w:tcBorders>
          </w:tcPr>
          <w:p w:rsid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4. Opportunity for the </w:t>
            </w:r>
            <w:r w:rsidR="004C44A6">
              <w:rPr>
                <w:rFonts w:ascii="Arial" w:hAnsi="Arial" w:cs="Arial"/>
                <w:color w:val="000000"/>
              </w:rPr>
              <w:t>Headteacher/</w:t>
            </w:r>
            <w:r w:rsidR="004C44A6" w:rsidRPr="00D107A7">
              <w:rPr>
                <w:rFonts w:ascii="Arial" w:hAnsi="Arial" w:cs="Arial"/>
                <w:color w:val="000000"/>
              </w:rPr>
              <w:t xml:space="preserve">staff </w:t>
            </w:r>
            <w:r w:rsidRPr="00D107A7">
              <w:rPr>
                <w:rFonts w:ascii="Arial" w:hAnsi="Arial" w:cs="Arial"/>
                <w:color w:val="000000"/>
              </w:rPr>
              <w:t xml:space="preserve">member to make a statement </w:t>
            </w:r>
          </w:p>
          <w:p w:rsidR="00313EA2" w:rsidRPr="00D107A7" w:rsidRDefault="00313EA2" w:rsidP="00D107A7">
            <w:pPr>
              <w:autoSpaceDE w:val="0"/>
              <w:autoSpaceDN w:val="0"/>
              <w:adjustRightInd w:val="0"/>
              <w:spacing w:after="0" w:line="240" w:lineRule="auto"/>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10.45am - 11.05pm </w:t>
            </w:r>
          </w:p>
        </w:tc>
      </w:tr>
      <w:tr w:rsidR="00D107A7" w:rsidRPr="00D107A7" w:rsidTr="00313EA2">
        <w:trPr>
          <w:trHeight w:val="274"/>
        </w:trPr>
        <w:tc>
          <w:tcPr>
            <w:tcW w:w="7621" w:type="dxa"/>
            <w:tcBorders>
              <w:top w:val="single" w:sz="4" w:space="0" w:color="auto"/>
              <w:left w:val="single" w:sz="4" w:space="0" w:color="auto"/>
              <w:bottom w:val="single" w:sz="4" w:space="0" w:color="auto"/>
              <w:right w:val="single" w:sz="4" w:space="0" w:color="auto"/>
            </w:tcBorders>
          </w:tcPr>
          <w:p w:rsid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5. The panel and Complainant may question the </w:t>
            </w:r>
            <w:r w:rsidR="004C44A6">
              <w:rPr>
                <w:rFonts w:ascii="Arial" w:hAnsi="Arial" w:cs="Arial"/>
                <w:color w:val="000000"/>
              </w:rPr>
              <w:t>Headteacher/</w:t>
            </w:r>
            <w:r w:rsidR="004C44A6" w:rsidRPr="00D107A7">
              <w:rPr>
                <w:rFonts w:ascii="Arial" w:hAnsi="Arial" w:cs="Arial"/>
                <w:color w:val="000000"/>
              </w:rPr>
              <w:t xml:space="preserve">staff </w:t>
            </w:r>
            <w:r w:rsidRPr="00D107A7">
              <w:rPr>
                <w:rFonts w:ascii="Arial" w:hAnsi="Arial" w:cs="Arial"/>
                <w:color w:val="000000"/>
              </w:rPr>
              <w:t xml:space="preserve">member </w:t>
            </w:r>
          </w:p>
          <w:p w:rsidR="00313EA2" w:rsidRPr="00D107A7" w:rsidRDefault="00313EA2" w:rsidP="00D107A7">
            <w:pPr>
              <w:autoSpaceDE w:val="0"/>
              <w:autoSpaceDN w:val="0"/>
              <w:adjustRightInd w:val="0"/>
              <w:spacing w:after="0" w:line="240" w:lineRule="auto"/>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11.05am – 11.15am </w:t>
            </w:r>
          </w:p>
        </w:tc>
      </w:tr>
      <w:tr w:rsidR="00D107A7" w:rsidRPr="00D107A7" w:rsidTr="00313EA2">
        <w:trPr>
          <w:trHeight w:val="526"/>
        </w:trPr>
        <w:tc>
          <w:tcPr>
            <w:tcW w:w="7621"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6. Witness statement(s), if available </w:t>
            </w: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11.15am – 11.25am </w:t>
            </w:r>
          </w:p>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(10 minutes to be scheduled for each witness) </w:t>
            </w:r>
          </w:p>
        </w:tc>
      </w:tr>
      <w:tr w:rsidR="00D107A7" w:rsidRPr="00D107A7" w:rsidTr="00313EA2">
        <w:trPr>
          <w:trHeight w:val="527"/>
        </w:trPr>
        <w:tc>
          <w:tcPr>
            <w:tcW w:w="7621" w:type="dxa"/>
            <w:tcBorders>
              <w:top w:val="single" w:sz="4" w:space="0" w:color="auto"/>
              <w:left w:val="single" w:sz="4" w:space="0" w:color="auto"/>
              <w:bottom w:val="single" w:sz="4" w:space="0" w:color="auto"/>
              <w:right w:val="single" w:sz="4" w:space="0" w:color="auto"/>
            </w:tcBorders>
          </w:tcPr>
          <w:p w:rsidR="00D107A7" w:rsidRPr="00D107A7" w:rsidRDefault="00D107A7" w:rsidP="00313EA2">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7. The panel, Complainant and </w:t>
            </w:r>
            <w:r w:rsidR="00313EA2">
              <w:rPr>
                <w:rFonts w:ascii="Arial" w:hAnsi="Arial" w:cs="Arial"/>
                <w:color w:val="000000"/>
              </w:rPr>
              <w:t>Headteacher/</w:t>
            </w:r>
            <w:r w:rsidRPr="00D107A7">
              <w:rPr>
                <w:rFonts w:ascii="Arial" w:hAnsi="Arial" w:cs="Arial"/>
                <w:color w:val="000000"/>
              </w:rPr>
              <w:t xml:space="preserve">staff member may question the witness(es) </w:t>
            </w: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11.25am - 11.35am </w:t>
            </w:r>
          </w:p>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(10 minutes for the panel to question each witness) </w:t>
            </w:r>
          </w:p>
        </w:tc>
      </w:tr>
      <w:tr w:rsidR="00D107A7" w:rsidRPr="00D107A7" w:rsidTr="00313EA2">
        <w:trPr>
          <w:trHeight w:val="146"/>
        </w:trPr>
        <w:tc>
          <w:tcPr>
            <w:tcW w:w="7621"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8. Final statement by the </w:t>
            </w:r>
            <w:r w:rsidR="004C44A6">
              <w:rPr>
                <w:rFonts w:ascii="Arial" w:hAnsi="Arial" w:cs="Arial"/>
                <w:color w:val="000000"/>
              </w:rPr>
              <w:t>Headteacher/</w:t>
            </w:r>
            <w:r w:rsidR="004C44A6" w:rsidRPr="00D107A7">
              <w:rPr>
                <w:rFonts w:ascii="Arial" w:hAnsi="Arial" w:cs="Arial"/>
                <w:color w:val="000000"/>
              </w:rPr>
              <w:t xml:space="preserve">staff </w:t>
            </w:r>
            <w:r w:rsidRPr="00D107A7">
              <w:rPr>
                <w:rFonts w:ascii="Arial" w:hAnsi="Arial" w:cs="Arial"/>
                <w:color w:val="000000"/>
              </w:rPr>
              <w:t xml:space="preserve">member </w:t>
            </w: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11.35 – 11.40am </w:t>
            </w:r>
          </w:p>
        </w:tc>
      </w:tr>
      <w:tr w:rsidR="00D107A7" w:rsidRPr="00D107A7" w:rsidTr="00313EA2">
        <w:trPr>
          <w:trHeight w:val="146"/>
        </w:trPr>
        <w:tc>
          <w:tcPr>
            <w:tcW w:w="7621"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9. Final statement by the Complainant </w:t>
            </w: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11.40 – 11.45am </w:t>
            </w:r>
          </w:p>
        </w:tc>
      </w:tr>
      <w:tr w:rsidR="00D107A7" w:rsidRPr="00D107A7" w:rsidTr="00313EA2">
        <w:trPr>
          <w:trHeight w:val="400"/>
        </w:trPr>
        <w:tc>
          <w:tcPr>
            <w:tcW w:w="7621"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8. Conclusion of meeting </w:t>
            </w: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11.45am (later if more witnesses are present) </w:t>
            </w:r>
          </w:p>
        </w:tc>
      </w:tr>
      <w:tr w:rsidR="00D107A7" w:rsidRPr="00D107A7" w:rsidTr="00313EA2">
        <w:trPr>
          <w:trHeight w:val="146"/>
        </w:trPr>
        <w:tc>
          <w:tcPr>
            <w:tcW w:w="7621" w:type="dxa"/>
            <w:tcBorders>
              <w:top w:val="single" w:sz="4" w:space="0" w:color="auto"/>
              <w:left w:val="single" w:sz="4" w:space="0" w:color="auto"/>
              <w:bottom w:val="single" w:sz="4" w:space="0" w:color="auto"/>
              <w:right w:val="single" w:sz="4" w:space="0" w:color="auto"/>
            </w:tcBorders>
          </w:tcPr>
          <w:p w:rsidR="00D107A7" w:rsidRDefault="00D107A7" w:rsidP="00D107A7">
            <w:pPr>
              <w:autoSpaceDE w:val="0"/>
              <w:autoSpaceDN w:val="0"/>
              <w:adjustRightInd w:val="0"/>
              <w:spacing w:after="0" w:line="240" w:lineRule="auto"/>
              <w:rPr>
                <w:rFonts w:ascii="Arial" w:hAnsi="Arial" w:cs="Arial"/>
                <w:color w:val="000000"/>
              </w:rPr>
            </w:pPr>
            <w:r w:rsidRPr="00D107A7">
              <w:rPr>
                <w:rFonts w:ascii="Arial" w:hAnsi="Arial" w:cs="Arial"/>
                <w:color w:val="000000"/>
              </w:rPr>
              <w:t xml:space="preserve">9. Private meeting of the Complaints Panel </w:t>
            </w:r>
          </w:p>
          <w:p w:rsidR="00313EA2" w:rsidRPr="00D107A7" w:rsidRDefault="00313EA2" w:rsidP="00D107A7">
            <w:pPr>
              <w:autoSpaceDE w:val="0"/>
              <w:autoSpaceDN w:val="0"/>
              <w:adjustRightInd w:val="0"/>
              <w:spacing w:after="0" w:line="240" w:lineRule="auto"/>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rsidR="00D107A7" w:rsidRPr="00D107A7" w:rsidRDefault="00D107A7" w:rsidP="00313EA2">
            <w:pPr>
              <w:autoSpaceDE w:val="0"/>
              <w:autoSpaceDN w:val="0"/>
              <w:adjustRightInd w:val="0"/>
              <w:spacing w:after="0" w:line="240" w:lineRule="auto"/>
              <w:rPr>
                <w:rFonts w:ascii="Arial" w:hAnsi="Arial" w:cs="Arial"/>
                <w:color w:val="000000"/>
              </w:rPr>
            </w:pPr>
            <w:r w:rsidRPr="00D107A7">
              <w:rPr>
                <w:rFonts w:ascii="Arial" w:hAnsi="Arial" w:cs="Arial"/>
                <w:color w:val="000000"/>
              </w:rPr>
              <w:t>11.</w:t>
            </w:r>
            <w:r w:rsidR="00313EA2">
              <w:rPr>
                <w:rFonts w:ascii="Arial" w:hAnsi="Arial" w:cs="Arial"/>
                <w:color w:val="000000"/>
              </w:rPr>
              <w:t>4</w:t>
            </w:r>
            <w:r w:rsidRPr="00D107A7">
              <w:rPr>
                <w:rFonts w:ascii="Arial" w:hAnsi="Arial" w:cs="Arial"/>
                <w:color w:val="000000"/>
              </w:rPr>
              <w:t>5</w:t>
            </w:r>
            <w:r w:rsidR="00313EA2">
              <w:rPr>
                <w:rFonts w:ascii="Arial" w:hAnsi="Arial" w:cs="Arial"/>
                <w:color w:val="000000"/>
              </w:rPr>
              <w:t>a</w:t>
            </w:r>
            <w:r w:rsidRPr="00D107A7">
              <w:rPr>
                <w:rFonts w:ascii="Arial" w:hAnsi="Arial" w:cs="Arial"/>
                <w:color w:val="000000"/>
              </w:rPr>
              <w:t xml:space="preserve">m - </w:t>
            </w:r>
          </w:p>
        </w:tc>
      </w:tr>
    </w:tbl>
    <w:p w:rsidR="00AC3016" w:rsidRDefault="00AC3016" w:rsidP="00AC3016">
      <w:pPr>
        <w:pStyle w:val="Default"/>
        <w:rPr>
          <w:sz w:val="22"/>
          <w:szCs w:val="22"/>
        </w:rPr>
      </w:pPr>
    </w:p>
    <w:sectPr w:rsidR="00AC3016" w:rsidSect="00257253">
      <w:footerReference w:type="default" r:id="rId9"/>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B08" w:rsidRDefault="00B67B08" w:rsidP="00AD1EBD">
      <w:pPr>
        <w:spacing w:after="0" w:line="240" w:lineRule="auto"/>
      </w:pPr>
      <w:r>
        <w:separator/>
      </w:r>
    </w:p>
  </w:endnote>
  <w:endnote w:type="continuationSeparator" w:id="0">
    <w:p w:rsidR="00B67B08" w:rsidRDefault="00B67B08" w:rsidP="00AD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022456"/>
      <w:docPartObj>
        <w:docPartGallery w:val="Page Numbers (Bottom of Page)"/>
        <w:docPartUnique/>
      </w:docPartObj>
    </w:sdtPr>
    <w:sdtEndPr>
      <w:rPr>
        <w:color w:val="7F7F7F" w:themeColor="background1" w:themeShade="7F"/>
        <w:spacing w:val="60"/>
      </w:rPr>
    </w:sdtEndPr>
    <w:sdtContent>
      <w:p w:rsidR="00056B19" w:rsidRDefault="00056B1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0D78">
          <w:rPr>
            <w:noProof/>
          </w:rPr>
          <w:t>1</w:t>
        </w:r>
        <w:r>
          <w:rPr>
            <w:noProof/>
          </w:rPr>
          <w:fldChar w:fldCharType="end"/>
        </w:r>
        <w:r>
          <w:t xml:space="preserve"> | </w:t>
        </w:r>
        <w:r>
          <w:rPr>
            <w:color w:val="7F7F7F" w:themeColor="background1" w:themeShade="7F"/>
            <w:spacing w:val="60"/>
          </w:rPr>
          <w:t>Page</w:t>
        </w:r>
      </w:p>
    </w:sdtContent>
  </w:sdt>
  <w:p w:rsidR="00B67B08" w:rsidRDefault="00B67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B08" w:rsidRDefault="00B67B08" w:rsidP="00AD1EBD">
      <w:pPr>
        <w:spacing w:after="0" w:line="240" w:lineRule="auto"/>
      </w:pPr>
      <w:r>
        <w:separator/>
      </w:r>
    </w:p>
  </w:footnote>
  <w:footnote w:type="continuationSeparator" w:id="0">
    <w:p w:rsidR="00B67B08" w:rsidRDefault="00B67B08" w:rsidP="00AD1EBD">
      <w:pPr>
        <w:spacing w:after="0" w:line="240" w:lineRule="auto"/>
      </w:pPr>
      <w:r>
        <w:continuationSeparator/>
      </w:r>
    </w:p>
  </w:footnote>
  <w:footnote w:id="1">
    <w:p w:rsidR="00B67B08" w:rsidRDefault="00B67B08">
      <w:pPr>
        <w:pStyle w:val="FootnoteText"/>
      </w:pPr>
      <w:r>
        <w:rPr>
          <w:rStyle w:val="FootnoteReference"/>
        </w:rPr>
        <w:footnoteRef/>
      </w:r>
      <w:r>
        <w:t xml:space="preserve"> </w:t>
      </w:r>
      <w:r w:rsidRPr="00AD1EBD">
        <w:rPr>
          <w:rFonts w:ascii="Arial" w:hAnsi="Arial" w:cs="Arial"/>
          <w:color w:val="000000"/>
          <w:sz w:val="18"/>
          <w:szCs w:val="18"/>
        </w:rPr>
        <w:t>or the member of staff who is the subject of the complaint, in the case of complaints about a member of Trust level staff, Chair/member of the Local Governing Body/Board of Directors</w:t>
      </w:r>
    </w:p>
  </w:footnote>
  <w:footnote w:id="2">
    <w:p w:rsidR="00B67B08" w:rsidRDefault="00B67B08">
      <w:pPr>
        <w:pStyle w:val="FootnoteText"/>
      </w:pPr>
      <w:r>
        <w:rPr>
          <w:rStyle w:val="FootnoteReference"/>
        </w:rPr>
        <w:footnoteRef/>
      </w:r>
      <w:r>
        <w:t xml:space="preserve"> </w:t>
      </w:r>
      <w:r w:rsidRPr="00AD1EBD">
        <w:rPr>
          <w:rFonts w:ascii="Arial" w:hAnsi="Arial" w:cs="Arial"/>
          <w:color w:val="000000"/>
          <w:sz w:val="18"/>
          <w:szCs w:val="18"/>
        </w:rPr>
        <w:t>The following meeting structure is a recommendation only. The Chair may decide to allow all attendees to be present at the same time, but not allow cross-examination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142D"/>
    <w:multiLevelType w:val="multilevel"/>
    <w:tmpl w:val="2BB4DFA8"/>
    <w:lvl w:ilvl="0">
      <w:start w:val="1"/>
      <w:numFmt w:val="lowerRoman"/>
      <w:lvlText w:val="(%1)"/>
      <w:lvlJc w:val="left"/>
      <w:pPr>
        <w:ind w:left="1211" w:hanging="360"/>
      </w:pPr>
      <w:rPr>
        <w:rFonts w:hint="default"/>
        <w:b w:val="0"/>
      </w:rPr>
    </w:lvl>
    <w:lvl w:ilvl="1">
      <w:start w:val="1"/>
      <w:numFmt w:val="bullet"/>
      <w:lvlText w:val=""/>
      <w:lvlJc w:val="left"/>
      <w:pPr>
        <w:ind w:left="1418" w:hanging="360"/>
      </w:pPr>
      <w:rPr>
        <w:rFonts w:ascii="Symbol" w:hAnsi="Symbol" w:hint="default"/>
      </w:rPr>
    </w:lvl>
    <w:lvl w:ilvl="2">
      <w:start w:val="1"/>
      <w:numFmt w:val="bullet"/>
      <w:lvlText w:val=""/>
      <w:lvlJc w:val="left"/>
      <w:pPr>
        <w:ind w:left="2127" w:hanging="720"/>
      </w:pPr>
      <w:rPr>
        <w:rFonts w:ascii="Symbol" w:hAnsi="Symbol" w:hint="default"/>
      </w:rPr>
    </w:lvl>
    <w:lvl w:ilvl="3">
      <w:start w:val="1"/>
      <w:numFmt w:val="decimal"/>
      <w:isLgl/>
      <w:lvlText w:val="%1.%2.%3.%4"/>
      <w:lvlJc w:val="left"/>
      <w:pPr>
        <w:ind w:left="2476" w:hanging="720"/>
      </w:pPr>
      <w:rPr>
        <w:rFonts w:cs="Times New Roman" w:hint="default"/>
      </w:rPr>
    </w:lvl>
    <w:lvl w:ilvl="4">
      <w:start w:val="1"/>
      <w:numFmt w:val="decimal"/>
      <w:isLgl/>
      <w:lvlText w:val="%1.%2.%3.%4.%5"/>
      <w:lvlJc w:val="left"/>
      <w:pPr>
        <w:ind w:left="3185" w:hanging="1080"/>
      </w:pPr>
      <w:rPr>
        <w:rFonts w:cs="Times New Roman" w:hint="default"/>
      </w:rPr>
    </w:lvl>
    <w:lvl w:ilvl="5">
      <w:start w:val="1"/>
      <w:numFmt w:val="decimal"/>
      <w:isLgl/>
      <w:lvlText w:val="%1.%2.%3.%4.%5.%6"/>
      <w:lvlJc w:val="left"/>
      <w:pPr>
        <w:ind w:left="3534" w:hanging="1080"/>
      </w:pPr>
      <w:rPr>
        <w:rFonts w:cs="Times New Roman" w:hint="default"/>
      </w:rPr>
    </w:lvl>
    <w:lvl w:ilvl="6">
      <w:start w:val="1"/>
      <w:numFmt w:val="decimal"/>
      <w:isLgl/>
      <w:lvlText w:val="%1.%2.%3.%4.%5.%6.%7"/>
      <w:lvlJc w:val="left"/>
      <w:pPr>
        <w:ind w:left="4243" w:hanging="1440"/>
      </w:pPr>
      <w:rPr>
        <w:rFonts w:cs="Times New Roman" w:hint="default"/>
      </w:rPr>
    </w:lvl>
    <w:lvl w:ilvl="7">
      <w:start w:val="1"/>
      <w:numFmt w:val="decimal"/>
      <w:isLgl/>
      <w:lvlText w:val="%1.%2.%3.%4.%5.%6.%7.%8"/>
      <w:lvlJc w:val="left"/>
      <w:pPr>
        <w:ind w:left="4592" w:hanging="1440"/>
      </w:pPr>
      <w:rPr>
        <w:rFonts w:cs="Times New Roman" w:hint="default"/>
      </w:rPr>
    </w:lvl>
    <w:lvl w:ilvl="8">
      <w:start w:val="1"/>
      <w:numFmt w:val="decimal"/>
      <w:isLgl/>
      <w:lvlText w:val="%1.%2.%3.%4.%5.%6.%7.%8.%9"/>
      <w:lvlJc w:val="left"/>
      <w:pPr>
        <w:ind w:left="5301" w:hanging="1800"/>
      </w:pPr>
      <w:rPr>
        <w:rFonts w:cs="Times New Roman" w:hint="default"/>
      </w:rPr>
    </w:lvl>
  </w:abstractNum>
  <w:abstractNum w:abstractNumId="1" w15:restartNumberingAfterBreak="0">
    <w:nsid w:val="068F5B53"/>
    <w:multiLevelType w:val="hybridMultilevel"/>
    <w:tmpl w:val="7040AC3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 w15:restartNumberingAfterBreak="0">
    <w:nsid w:val="151B6E65"/>
    <w:multiLevelType w:val="multilevel"/>
    <w:tmpl w:val="B4A49BA2"/>
    <w:lvl w:ilvl="0">
      <w:start w:val="1"/>
      <w:numFmt w:val="decimal"/>
      <w:lvlText w:val="%1."/>
      <w:lvlJc w:val="left"/>
      <w:pPr>
        <w:ind w:left="720" w:hanging="360"/>
      </w:pPr>
      <w:rPr>
        <w:rFonts w:cs="Times New Roman" w:hint="default"/>
        <w:b/>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 w15:restartNumberingAfterBreak="0">
    <w:nsid w:val="163A5B00"/>
    <w:multiLevelType w:val="hybridMultilevel"/>
    <w:tmpl w:val="AE7EBB78"/>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26CE5CBA"/>
    <w:multiLevelType w:val="hybridMultilevel"/>
    <w:tmpl w:val="22929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4E1678"/>
    <w:multiLevelType w:val="hybridMultilevel"/>
    <w:tmpl w:val="8350F3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D04B42"/>
    <w:multiLevelType w:val="multilevel"/>
    <w:tmpl w:val="B32631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2121752"/>
    <w:multiLevelType w:val="multilevel"/>
    <w:tmpl w:val="DF4864AE"/>
    <w:lvl w:ilvl="0">
      <w:start w:val="1"/>
      <w:numFmt w:val="decimal"/>
      <w:lvlText w:val="%1."/>
      <w:lvlJc w:val="left"/>
      <w:pPr>
        <w:ind w:left="720" w:hanging="360"/>
      </w:pPr>
      <w:rPr>
        <w:rFonts w:cs="Times New Roman" w:hint="default"/>
        <w:b/>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 w15:restartNumberingAfterBreak="0">
    <w:nsid w:val="649C0531"/>
    <w:multiLevelType w:val="multilevel"/>
    <w:tmpl w:val="A93CF052"/>
    <w:lvl w:ilvl="0">
      <w:start w:val="5"/>
      <w:numFmt w:val="bullet"/>
      <w:lvlText w:val="•"/>
      <w:lvlJc w:val="left"/>
      <w:pPr>
        <w:ind w:left="360" w:hanging="360"/>
      </w:pPr>
      <w:rPr>
        <w:rFonts w:ascii="Calibri" w:eastAsiaTheme="minorHAnsi" w:hAnsi="Calibri" w:cs="Calibr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F54D4B"/>
    <w:multiLevelType w:val="hybridMultilevel"/>
    <w:tmpl w:val="06A6584C"/>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0" w15:restartNumberingAfterBreak="0">
    <w:nsid w:val="74577D2B"/>
    <w:multiLevelType w:val="hybridMultilevel"/>
    <w:tmpl w:val="6520F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62CC2"/>
    <w:multiLevelType w:val="hybridMultilevel"/>
    <w:tmpl w:val="B66A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0"/>
  </w:num>
  <w:num w:numId="6">
    <w:abstractNumId w:val="10"/>
  </w:num>
  <w:num w:numId="7">
    <w:abstractNumId w:val="3"/>
  </w:num>
  <w:num w:numId="8">
    <w:abstractNumId w:val="4"/>
  </w:num>
  <w:num w:numId="9">
    <w:abstractNumId w:val="5"/>
  </w:num>
  <w:num w:numId="10">
    <w:abstractNumId w:val="1"/>
  </w:num>
  <w:num w:numId="11">
    <w:abstractNumId w:val="11"/>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08"/>
    <w:rsid w:val="00056B19"/>
    <w:rsid w:val="00063240"/>
    <w:rsid w:val="000A55F4"/>
    <w:rsid w:val="000C2E01"/>
    <w:rsid w:val="000C6B88"/>
    <w:rsid w:val="00104514"/>
    <w:rsid w:val="001110C4"/>
    <w:rsid w:val="001216D2"/>
    <w:rsid w:val="001B4FEE"/>
    <w:rsid w:val="00245C2A"/>
    <w:rsid w:val="00257253"/>
    <w:rsid w:val="00272187"/>
    <w:rsid w:val="002D0A3B"/>
    <w:rsid w:val="002D62AA"/>
    <w:rsid w:val="00313147"/>
    <w:rsid w:val="00313EA2"/>
    <w:rsid w:val="003150C4"/>
    <w:rsid w:val="00324264"/>
    <w:rsid w:val="0041661C"/>
    <w:rsid w:val="00441140"/>
    <w:rsid w:val="004530A8"/>
    <w:rsid w:val="00456FDE"/>
    <w:rsid w:val="00473F19"/>
    <w:rsid w:val="004777C6"/>
    <w:rsid w:val="00486F0B"/>
    <w:rsid w:val="004C44A6"/>
    <w:rsid w:val="00674014"/>
    <w:rsid w:val="006C0DB0"/>
    <w:rsid w:val="006F0D78"/>
    <w:rsid w:val="007216EC"/>
    <w:rsid w:val="007D1C08"/>
    <w:rsid w:val="007E383C"/>
    <w:rsid w:val="00815171"/>
    <w:rsid w:val="008824BC"/>
    <w:rsid w:val="008B6434"/>
    <w:rsid w:val="00916EF3"/>
    <w:rsid w:val="009874F3"/>
    <w:rsid w:val="009F0405"/>
    <w:rsid w:val="00A95407"/>
    <w:rsid w:val="00A95C44"/>
    <w:rsid w:val="00A979D1"/>
    <w:rsid w:val="00AC3016"/>
    <w:rsid w:val="00AD1EBD"/>
    <w:rsid w:val="00AF3C42"/>
    <w:rsid w:val="00B55216"/>
    <w:rsid w:val="00B67B08"/>
    <w:rsid w:val="00BD57A2"/>
    <w:rsid w:val="00BD7700"/>
    <w:rsid w:val="00C340A8"/>
    <w:rsid w:val="00C57278"/>
    <w:rsid w:val="00C6336B"/>
    <w:rsid w:val="00CD59C2"/>
    <w:rsid w:val="00CF7888"/>
    <w:rsid w:val="00D06821"/>
    <w:rsid w:val="00D107A7"/>
    <w:rsid w:val="00D65771"/>
    <w:rsid w:val="00D7616C"/>
    <w:rsid w:val="00E12015"/>
    <w:rsid w:val="00E775C1"/>
    <w:rsid w:val="00E84697"/>
    <w:rsid w:val="00EA4060"/>
    <w:rsid w:val="00F124DD"/>
    <w:rsid w:val="00F352EC"/>
    <w:rsid w:val="00FC5991"/>
    <w:rsid w:val="00FD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15EC3-05F3-45E6-89FF-7FAEBA1E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C0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D06D8"/>
    <w:pPr>
      <w:ind w:left="720"/>
      <w:contextualSpacing/>
    </w:pPr>
  </w:style>
  <w:style w:type="table" w:styleId="TableGrid">
    <w:name w:val="Table Grid"/>
    <w:basedOn w:val="TableNormal"/>
    <w:uiPriority w:val="59"/>
    <w:rsid w:val="000C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D1E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1EBD"/>
    <w:rPr>
      <w:sz w:val="20"/>
      <w:szCs w:val="20"/>
    </w:rPr>
  </w:style>
  <w:style w:type="character" w:styleId="EndnoteReference">
    <w:name w:val="endnote reference"/>
    <w:basedOn w:val="DefaultParagraphFont"/>
    <w:uiPriority w:val="99"/>
    <w:semiHidden/>
    <w:unhideWhenUsed/>
    <w:rsid w:val="00AD1EBD"/>
    <w:rPr>
      <w:vertAlign w:val="superscript"/>
    </w:rPr>
  </w:style>
  <w:style w:type="paragraph" w:styleId="FootnoteText">
    <w:name w:val="footnote text"/>
    <w:basedOn w:val="Normal"/>
    <w:link w:val="FootnoteTextChar"/>
    <w:uiPriority w:val="99"/>
    <w:semiHidden/>
    <w:unhideWhenUsed/>
    <w:rsid w:val="00AC30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016"/>
    <w:rPr>
      <w:sz w:val="20"/>
      <w:szCs w:val="20"/>
    </w:rPr>
  </w:style>
  <w:style w:type="character" w:styleId="FootnoteReference">
    <w:name w:val="footnote reference"/>
    <w:basedOn w:val="DefaultParagraphFont"/>
    <w:uiPriority w:val="99"/>
    <w:semiHidden/>
    <w:unhideWhenUsed/>
    <w:rsid w:val="00AC3016"/>
    <w:rPr>
      <w:vertAlign w:val="superscript"/>
    </w:rPr>
  </w:style>
  <w:style w:type="paragraph" w:styleId="Header">
    <w:name w:val="header"/>
    <w:basedOn w:val="Normal"/>
    <w:link w:val="HeaderChar"/>
    <w:uiPriority w:val="99"/>
    <w:unhideWhenUsed/>
    <w:rsid w:val="00245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C2A"/>
  </w:style>
  <w:style w:type="paragraph" w:styleId="Footer">
    <w:name w:val="footer"/>
    <w:basedOn w:val="Normal"/>
    <w:link w:val="FooterChar"/>
    <w:uiPriority w:val="99"/>
    <w:unhideWhenUsed/>
    <w:rsid w:val="00245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C2A"/>
  </w:style>
  <w:style w:type="paragraph" w:styleId="BalloonText">
    <w:name w:val="Balloon Text"/>
    <w:basedOn w:val="Normal"/>
    <w:link w:val="BalloonTextChar"/>
    <w:uiPriority w:val="99"/>
    <w:semiHidden/>
    <w:unhideWhenUsed/>
    <w:rsid w:val="002D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C28B9-ECAC-4553-ABFD-17239671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4957</Words>
  <Characters>28257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33148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jenniferb</dc:creator>
  <cp:lastModifiedBy>Alison Barrett</cp:lastModifiedBy>
  <cp:revision>2</cp:revision>
  <cp:lastPrinted>2017-05-22T09:31:00Z</cp:lastPrinted>
  <dcterms:created xsi:type="dcterms:W3CDTF">2018-01-08T09:49:00Z</dcterms:created>
  <dcterms:modified xsi:type="dcterms:W3CDTF">2018-01-08T09:49:00Z</dcterms:modified>
</cp:coreProperties>
</file>