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55A8ACD5" w:rsidR="009A5A9C" w:rsidRPr="00122744" w:rsidRDefault="00BA541A" w:rsidP="00122744">
      <w:pPr>
        <w:pStyle w:val="BodyText"/>
        <w:ind w:left="117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49A8BF2" wp14:editId="5BA5F555">
            <wp:extent cx="914286" cy="1685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CBF7" w14:textId="446D4650" w:rsidR="009A5A9C" w:rsidRDefault="009A5A9C" w:rsidP="5BA5F555">
      <w:pPr>
        <w:pStyle w:val="BodyText"/>
        <w:spacing w:before="88" w:line="288" w:lineRule="auto"/>
        <w:ind w:left="117"/>
      </w:pPr>
    </w:p>
    <w:p w14:paraId="5891AF41" w14:textId="3B73336C" w:rsidR="009A5A9C" w:rsidRDefault="3F9A0321" w:rsidP="5BA5F555">
      <w:pPr>
        <w:pStyle w:val="BodyText"/>
        <w:spacing w:before="88" w:line="288" w:lineRule="auto"/>
        <w:ind w:left="117"/>
      </w:pPr>
      <w:r>
        <w:t>Dear Parent (s) / Carer (s),</w:t>
      </w:r>
    </w:p>
    <w:p w14:paraId="076B6084" w14:textId="39345CB2" w:rsidR="009A5A9C" w:rsidRDefault="009A5A9C" w:rsidP="5BA5F555">
      <w:pPr>
        <w:pStyle w:val="BodyText"/>
        <w:spacing w:before="88" w:line="288" w:lineRule="auto"/>
        <w:ind w:left="117"/>
      </w:pPr>
    </w:p>
    <w:p w14:paraId="0DE0B28D" w14:textId="1C4BFCC0" w:rsidR="009A5A9C" w:rsidRDefault="3F9A0321" w:rsidP="5BA5F555">
      <w:pPr>
        <w:pStyle w:val="BodyText"/>
        <w:spacing w:before="88" w:line="288" w:lineRule="auto"/>
        <w:ind w:left="117"/>
      </w:pPr>
      <w:r>
        <w:t xml:space="preserve">Please find attached PCC guidance on the </w:t>
      </w:r>
      <w:r w:rsidR="544A765C">
        <w:t xml:space="preserve">essential </w:t>
      </w:r>
      <w:r w:rsidR="535EFDCC">
        <w:t>procedures</w:t>
      </w:r>
      <w:r>
        <w:t xml:space="preserve"> to follow if </w:t>
      </w:r>
      <w:r w:rsidR="35159282">
        <w:t>your child displays</w:t>
      </w:r>
      <w:r w:rsidR="3313CCF1">
        <w:t xml:space="preserve"> an</w:t>
      </w:r>
      <w:r w:rsidR="26371F71">
        <w:t>y</w:t>
      </w:r>
      <w:r w:rsidR="3313CCF1">
        <w:t xml:space="preserve"> symptoms of COVID – 19.</w:t>
      </w:r>
      <w:r w:rsidR="18DBDE96">
        <w:t xml:space="preserve"> </w:t>
      </w:r>
      <w:r w:rsidR="608F56AE">
        <w:t>It has been lovely to have the children back in school this week and to see how well they have</w:t>
      </w:r>
      <w:r w:rsidR="4C0E521D">
        <w:t xml:space="preserve"> settled into </w:t>
      </w:r>
      <w:r w:rsidR="3129F74A">
        <w:t>their</w:t>
      </w:r>
      <w:r w:rsidR="4C0E521D">
        <w:t xml:space="preserve"> classes</w:t>
      </w:r>
      <w:r w:rsidR="5E02E673">
        <w:t>. T</w:t>
      </w:r>
      <w:r w:rsidR="4C0E521D">
        <w:t>he</w:t>
      </w:r>
      <w:r w:rsidR="04595E63">
        <w:t>y have also adapted well to the</w:t>
      </w:r>
      <w:r w:rsidR="4C0E521D">
        <w:t xml:space="preserve"> measures put in place to m</w:t>
      </w:r>
      <w:r w:rsidR="4B305E00">
        <w:t>aintain their safety</w:t>
      </w:r>
      <w:r w:rsidR="68300355">
        <w:t xml:space="preserve"> and that of adults working within the school. </w:t>
      </w:r>
    </w:p>
    <w:p w14:paraId="594032C3" w14:textId="08139FB7" w:rsidR="009A5A9C" w:rsidRDefault="009A5A9C" w:rsidP="5BA5F555">
      <w:pPr>
        <w:pStyle w:val="BodyText"/>
        <w:spacing w:before="88" w:line="288" w:lineRule="auto"/>
        <w:ind w:left="117"/>
      </w:pPr>
    </w:p>
    <w:p w14:paraId="274EAC77" w14:textId="763CC834" w:rsidR="009A5A9C" w:rsidRDefault="3E08A7BA" w:rsidP="5BA5F555">
      <w:pPr>
        <w:pStyle w:val="BodyText"/>
        <w:spacing w:before="88" w:line="288" w:lineRule="auto"/>
        <w:ind w:left="117"/>
      </w:pPr>
      <w:r>
        <w:t>Please can I remind all parents and adults</w:t>
      </w:r>
      <w:r w:rsidR="6A825530">
        <w:t xml:space="preserve"> supporting their children arriving or leaving school to maintain </w:t>
      </w:r>
      <w:r w:rsidR="29A75EA8">
        <w:t>distancing of at least 2 metres</w:t>
      </w:r>
      <w:r w:rsidR="60131955">
        <w:t xml:space="preserve"> from </w:t>
      </w:r>
      <w:r w:rsidR="181E4041">
        <w:t xml:space="preserve">staff and </w:t>
      </w:r>
      <w:proofErr w:type="gramStart"/>
      <w:r w:rsidR="181E4041">
        <w:t>o</w:t>
      </w:r>
      <w:r w:rsidR="60131955">
        <w:t>.</w:t>
      </w:r>
      <w:proofErr w:type="gramEnd"/>
      <w:r w:rsidR="0FF5B3B7">
        <w:t xml:space="preserve"> </w:t>
      </w:r>
      <w:r w:rsidR="4475FA61">
        <w:t xml:space="preserve">Also it is important </w:t>
      </w:r>
      <w:r w:rsidR="0FF5B3B7">
        <w:t>to use the available parking spaces</w:t>
      </w:r>
      <w:r w:rsidR="29A75EA8">
        <w:t xml:space="preserve"> </w:t>
      </w:r>
      <w:r w:rsidR="2EB0FD88">
        <w:t>and not to engage in extended conversations with other parents</w:t>
      </w:r>
      <w:r w:rsidR="390F84E9">
        <w:t xml:space="preserve"> whilst on site. </w:t>
      </w:r>
      <w:r w:rsidR="16FBA0B7">
        <w:t>W</w:t>
      </w:r>
      <w:r w:rsidR="390F84E9">
        <w:t>hen o</w:t>
      </w:r>
      <w:r w:rsidR="4CEAB7CE">
        <w:t xml:space="preserve">n site </w:t>
      </w:r>
      <w:r w:rsidR="4FB8CD9D">
        <w:t>please</w:t>
      </w:r>
      <w:r w:rsidR="4CEAB7CE">
        <w:t xml:space="preserve"> keep your children close by you and </w:t>
      </w:r>
      <w:r w:rsidR="17B485EC">
        <w:t xml:space="preserve">don’t </w:t>
      </w:r>
      <w:r w:rsidR="4CEAB7CE">
        <w:t xml:space="preserve">let them </w:t>
      </w:r>
      <w:r w:rsidR="2ED318BB">
        <w:t>run and play</w:t>
      </w:r>
      <w:r w:rsidR="029E635D">
        <w:t xml:space="preserve"> away from you</w:t>
      </w:r>
      <w:r w:rsidR="77CE8507">
        <w:t xml:space="preserve">. </w:t>
      </w:r>
      <w:r w:rsidR="6151237F">
        <w:t>As soon as all your children</w:t>
      </w:r>
      <w:r w:rsidR="5E24460C">
        <w:t xml:space="preserve"> are safely in school please leave the site immediately.</w:t>
      </w:r>
    </w:p>
    <w:p w14:paraId="2D856FAA" w14:textId="42BF7C24" w:rsidR="009A5A9C" w:rsidRDefault="009A5A9C" w:rsidP="5BA5F555">
      <w:pPr>
        <w:pStyle w:val="BodyText"/>
        <w:spacing w:before="88" w:line="288" w:lineRule="auto"/>
        <w:ind w:left="117"/>
      </w:pPr>
    </w:p>
    <w:p w14:paraId="077FDC65" w14:textId="261C4305" w:rsidR="009A5A9C" w:rsidRDefault="0000083B" w:rsidP="5BA5F555">
      <w:pPr>
        <w:pStyle w:val="Heading1"/>
        <w:spacing w:before="88" w:line="288" w:lineRule="auto"/>
      </w:pPr>
      <w:r w:rsidRPr="5BA5F555">
        <w:rPr>
          <w:color w:val="104F75"/>
        </w:rPr>
        <w:t xml:space="preserve">What to do if </w:t>
      </w:r>
      <w:r w:rsidR="00BF6797" w:rsidRPr="5BA5F555">
        <w:rPr>
          <w:color w:val="104F75"/>
        </w:rPr>
        <w:t xml:space="preserve">your child </w:t>
      </w:r>
      <w:r w:rsidR="008972DE" w:rsidRPr="5BA5F555">
        <w:rPr>
          <w:color w:val="104F75"/>
        </w:rPr>
        <w:t xml:space="preserve">is displaying symptoms </w:t>
      </w:r>
      <w:r w:rsidRPr="5BA5F555">
        <w:rPr>
          <w:color w:val="104F75"/>
        </w:rPr>
        <w:t>of coronavirus (COVID-19)</w:t>
      </w:r>
    </w:p>
    <w:p w14:paraId="54C616B5" w14:textId="77777777" w:rsidR="00BF6797" w:rsidRDefault="006F241E">
      <w:pPr>
        <w:pStyle w:val="BodyText"/>
        <w:spacing w:before="162" w:line="288" w:lineRule="auto"/>
        <w:ind w:left="117" w:right="86"/>
      </w:pPr>
      <w:r>
        <w:t xml:space="preserve">One or more </w:t>
      </w:r>
      <w:r w:rsidR="00BF6797">
        <w:t>COVID-19 Symptoms:</w:t>
      </w:r>
    </w:p>
    <w:p w14:paraId="16B511EE" w14:textId="77777777" w:rsidR="00BF6797" w:rsidRDefault="00BF6797" w:rsidP="00BF6797">
      <w:pPr>
        <w:pStyle w:val="BodyText"/>
        <w:numPr>
          <w:ilvl w:val="0"/>
          <w:numId w:val="4"/>
        </w:numPr>
        <w:spacing w:before="162" w:line="288" w:lineRule="auto"/>
        <w:ind w:right="86"/>
      </w:pPr>
      <w:r>
        <w:t xml:space="preserve">A </w:t>
      </w:r>
      <w:r w:rsidR="0023032C">
        <w:t>new, continuous cough</w:t>
      </w:r>
    </w:p>
    <w:p w14:paraId="1AF34F05" w14:textId="77777777" w:rsidR="00BF6797" w:rsidRDefault="00BF6797" w:rsidP="00BF6797">
      <w:pPr>
        <w:pStyle w:val="BodyText"/>
        <w:numPr>
          <w:ilvl w:val="0"/>
          <w:numId w:val="4"/>
        </w:numPr>
        <w:spacing w:before="162" w:line="288" w:lineRule="auto"/>
        <w:ind w:right="86"/>
      </w:pPr>
      <w:r>
        <w:t>A</w:t>
      </w:r>
      <w:r w:rsidR="0023032C">
        <w:t xml:space="preserve"> high temperature </w:t>
      </w:r>
    </w:p>
    <w:p w14:paraId="0D634635" w14:textId="3DF4ED07" w:rsidR="00BF6797" w:rsidRDefault="00BF6797" w:rsidP="00BF6797">
      <w:pPr>
        <w:pStyle w:val="BodyText"/>
        <w:numPr>
          <w:ilvl w:val="0"/>
          <w:numId w:val="4"/>
        </w:numPr>
        <w:spacing w:before="162" w:line="288" w:lineRule="auto"/>
        <w:ind w:right="86"/>
      </w:pPr>
      <w:r>
        <w:t>L</w:t>
      </w:r>
      <w:r w:rsidR="0000083B">
        <w:t>oss of, or change in, their normal s</w:t>
      </w:r>
      <w:r>
        <w:t xml:space="preserve">ense </w:t>
      </w:r>
      <w:r w:rsidR="0023032C">
        <w:t xml:space="preserve">of taste or smell </w:t>
      </w:r>
    </w:p>
    <w:p w14:paraId="13276DC4" w14:textId="77777777" w:rsidR="009A5A9C" w:rsidRDefault="0000083B" w:rsidP="00D55AE6">
      <w:pPr>
        <w:spacing w:before="90"/>
        <w:rPr>
          <w:b/>
          <w:sz w:val="32"/>
        </w:rPr>
      </w:pPr>
      <w:r>
        <w:rPr>
          <w:b/>
          <w:color w:val="104F75"/>
          <w:sz w:val="32"/>
        </w:rPr>
        <w:t>Action list</w:t>
      </w:r>
    </w:p>
    <w:p w14:paraId="0A37501D" w14:textId="77777777" w:rsidR="009A5A9C" w:rsidRDefault="009A5A9C">
      <w:pPr>
        <w:pStyle w:val="BodyText"/>
        <w:spacing w:before="10"/>
        <w:rPr>
          <w:sz w:val="20"/>
        </w:rPr>
      </w:pPr>
    </w:p>
    <w:p w14:paraId="5886A7D4" w14:textId="77777777" w:rsidR="00D55AE6" w:rsidRDefault="002C2E34" w:rsidP="00D55AE6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 xml:space="preserve">Self-isolate for 10 days </w:t>
      </w:r>
      <w:r w:rsidR="00D55AE6">
        <w:rPr>
          <w:sz w:val="24"/>
        </w:rPr>
        <w:t xml:space="preserve"> </w:t>
      </w:r>
    </w:p>
    <w:p w14:paraId="5DAB6C7B" w14:textId="77777777" w:rsidR="00D55AE6" w:rsidRDefault="00D55AE6" w:rsidP="00D55AE6">
      <w:pPr>
        <w:pStyle w:val="ListParagraph"/>
        <w:tabs>
          <w:tab w:val="left" w:pos="838"/>
        </w:tabs>
        <w:ind w:right="181" w:firstLine="0"/>
        <w:rPr>
          <w:sz w:val="24"/>
        </w:rPr>
      </w:pPr>
    </w:p>
    <w:p w14:paraId="4AB8F81F" w14:textId="77777777" w:rsidR="00D55AE6" w:rsidRDefault="00D55AE6" w:rsidP="00D55AE6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 xml:space="preserve">Use </w:t>
      </w:r>
      <w:hyperlink r:id="rId9" w:history="1">
        <w:r w:rsidRPr="002443EA">
          <w:rPr>
            <w:rStyle w:val="Hyperlink"/>
            <w:sz w:val="24"/>
          </w:rPr>
          <w:t>https://111.wales.nhs.uk/</w:t>
        </w:r>
      </w:hyperlink>
      <w:r>
        <w:rPr>
          <w:sz w:val="24"/>
        </w:rPr>
        <w:t xml:space="preserve"> or </w:t>
      </w:r>
      <w:r w:rsidR="0080119D">
        <w:rPr>
          <w:sz w:val="24"/>
        </w:rPr>
        <w:t>Call 111 for</w:t>
      </w:r>
      <w:r>
        <w:rPr>
          <w:sz w:val="24"/>
        </w:rPr>
        <w:t xml:space="preserve"> clinical</w:t>
      </w:r>
      <w:r w:rsidR="0080119D">
        <w:rPr>
          <w:sz w:val="24"/>
        </w:rPr>
        <w:t xml:space="preserve"> advice</w:t>
      </w:r>
    </w:p>
    <w:p w14:paraId="02EB378F" w14:textId="77777777" w:rsidR="00D55AE6" w:rsidRPr="00D55AE6" w:rsidRDefault="00D55AE6" w:rsidP="00D55AE6">
      <w:pPr>
        <w:tabs>
          <w:tab w:val="left" w:pos="838"/>
        </w:tabs>
        <w:ind w:right="181"/>
        <w:rPr>
          <w:sz w:val="24"/>
        </w:rPr>
      </w:pPr>
    </w:p>
    <w:p w14:paraId="6251403C" w14:textId="77777777" w:rsidR="00D55AE6" w:rsidRDefault="00D55AE6" w:rsidP="00D55AE6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 xml:space="preserve">Apply for Coronavirus test if needed </w:t>
      </w:r>
      <w:hyperlink r:id="rId10" w:history="1">
        <w:r w:rsidRPr="00D55AE6">
          <w:rPr>
            <w:rStyle w:val="Hyperlink"/>
            <w:sz w:val="24"/>
          </w:rPr>
          <w:t>https://gov.wales/apply-coronavirus-covid-19-test</w:t>
        </w:r>
      </w:hyperlink>
      <w:r w:rsidRPr="00D55AE6">
        <w:rPr>
          <w:sz w:val="24"/>
        </w:rPr>
        <w:t xml:space="preserve"> </w:t>
      </w:r>
      <w:r>
        <w:rPr>
          <w:sz w:val="24"/>
        </w:rPr>
        <w:t>or call 119 to arrange for a test.</w:t>
      </w:r>
    </w:p>
    <w:p w14:paraId="6A05A809" w14:textId="77777777" w:rsidR="00D55AE6" w:rsidRDefault="00D55AE6" w:rsidP="00D55AE6">
      <w:pPr>
        <w:pStyle w:val="ListParagraph"/>
        <w:tabs>
          <w:tab w:val="left" w:pos="838"/>
        </w:tabs>
        <w:ind w:right="181" w:firstLine="0"/>
        <w:rPr>
          <w:sz w:val="24"/>
        </w:rPr>
      </w:pPr>
    </w:p>
    <w:p w14:paraId="6578E6C4" w14:textId="77777777" w:rsidR="00593610" w:rsidRDefault="00593610" w:rsidP="00D55AE6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>Collect any siblings from school.</w:t>
      </w:r>
    </w:p>
    <w:p w14:paraId="5A39BBE3" w14:textId="77777777" w:rsidR="00593610" w:rsidRDefault="00593610" w:rsidP="00593610">
      <w:pPr>
        <w:pStyle w:val="ListParagraph"/>
        <w:tabs>
          <w:tab w:val="left" w:pos="838"/>
        </w:tabs>
        <w:ind w:right="181" w:firstLine="0"/>
        <w:rPr>
          <w:sz w:val="24"/>
        </w:rPr>
      </w:pPr>
    </w:p>
    <w:p w14:paraId="573C0C7B" w14:textId="77777777" w:rsidR="00593610" w:rsidRDefault="00593610" w:rsidP="00593610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 xml:space="preserve">Call the school to inform them your child has symptoms and whether they have had a test. </w:t>
      </w:r>
      <w:r w:rsidRPr="002C2E34">
        <w:rPr>
          <w:sz w:val="24"/>
        </w:rPr>
        <w:t>Do not visit the school.</w:t>
      </w:r>
    </w:p>
    <w:p w14:paraId="41C8F396" w14:textId="77777777" w:rsidR="00593610" w:rsidRPr="00593610" w:rsidRDefault="00593610" w:rsidP="00593610">
      <w:pPr>
        <w:tabs>
          <w:tab w:val="left" w:pos="838"/>
        </w:tabs>
        <w:ind w:right="181"/>
        <w:rPr>
          <w:sz w:val="24"/>
        </w:rPr>
      </w:pPr>
    </w:p>
    <w:p w14:paraId="05DAC133" w14:textId="77777777" w:rsidR="00593610" w:rsidRDefault="0080119D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lastRenderedPageBreak/>
        <w:t>If your child has a negative test, return to school and provide proof of their result.</w:t>
      </w:r>
    </w:p>
    <w:p w14:paraId="72A3D3EC" w14:textId="77777777" w:rsidR="00593610" w:rsidRPr="00593610" w:rsidRDefault="00593610" w:rsidP="00593610">
      <w:pPr>
        <w:tabs>
          <w:tab w:val="left" w:pos="838"/>
        </w:tabs>
        <w:ind w:right="181"/>
        <w:rPr>
          <w:sz w:val="24"/>
        </w:rPr>
      </w:pPr>
    </w:p>
    <w:p w14:paraId="352DBC90" w14:textId="77777777" w:rsidR="002C2E34" w:rsidRDefault="008972DE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 xml:space="preserve">If your child gets a positive test, then continue to self-isolate </w:t>
      </w:r>
      <w:r w:rsidR="00313FF9">
        <w:rPr>
          <w:sz w:val="24"/>
        </w:rPr>
        <w:t xml:space="preserve">for 10 days from when their symptoms started. Anyone they live with, and anyone in their family bubble, </w:t>
      </w:r>
      <w:r w:rsidR="00D55AE6">
        <w:rPr>
          <w:sz w:val="24"/>
        </w:rPr>
        <w:t xml:space="preserve">or extended family bubble </w:t>
      </w:r>
      <w:r w:rsidR="00313FF9">
        <w:rPr>
          <w:sz w:val="24"/>
        </w:rPr>
        <w:t>must self-isolate for 14 days</w:t>
      </w:r>
      <w:r>
        <w:rPr>
          <w:sz w:val="24"/>
        </w:rPr>
        <w:t>.</w:t>
      </w:r>
    </w:p>
    <w:p w14:paraId="0D0B940D" w14:textId="77777777" w:rsidR="002C2E34" w:rsidRPr="00593610" w:rsidRDefault="002C2E34" w:rsidP="00593610">
      <w:pPr>
        <w:rPr>
          <w:sz w:val="24"/>
        </w:rPr>
      </w:pPr>
    </w:p>
    <w:p w14:paraId="5811D8A2" w14:textId="77777777" w:rsidR="002C2E34" w:rsidRDefault="002C2E34" w:rsidP="002C2E34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>If your child does not have any COVID-19 symptoms but does:</w:t>
      </w:r>
    </w:p>
    <w:p w14:paraId="0E27B00A" w14:textId="77777777" w:rsidR="002C2E34" w:rsidRPr="002C2E34" w:rsidRDefault="002C2E34" w:rsidP="002C2E34">
      <w:pPr>
        <w:pStyle w:val="ListParagraph"/>
        <w:rPr>
          <w:sz w:val="24"/>
        </w:rPr>
      </w:pPr>
    </w:p>
    <w:p w14:paraId="239DFB0A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 xml:space="preserve">Feel unwell </w:t>
      </w:r>
      <w:r w:rsidR="00DE364E">
        <w:rPr>
          <w:sz w:val="24"/>
        </w:rPr>
        <w:t xml:space="preserve">with a </w:t>
      </w:r>
      <w:r w:rsidR="00192F4D">
        <w:rPr>
          <w:sz w:val="24"/>
        </w:rPr>
        <w:t>temperature of less than 38C</w:t>
      </w:r>
    </w:p>
    <w:p w14:paraId="5B27D96D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>Vomit or has diarrhoea</w:t>
      </w:r>
    </w:p>
    <w:p w14:paraId="688E310F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>Have a loss of appetite</w:t>
      </w:r>
    </w:p>
    <w:p w14:paraId="0B9B4917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>Have a rash</w:t>
      </w:r>
    </w:p>
    <w:p w14:paraId="340AF7BD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>Have fatigue / aches</w:t>
      </w:r>
    </w:p>
    <w:p w14:paraId="4A5348F0" w14:textId="77777777" w:rsid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>Or have any other general illness or is feeling unwell</w:t>
      </w:r>
    </w:p>
    <w:p w14:paraId="60061E4C" w14:textId="77777777" w:rsidR="002C2E34" w:rsidRPr="002C2E34" w:rsidRDefault="002C2E34" w:rsidP="002C2E34">
      <w:pPr>
        <w:pStyle w:val="ListParagraph"/>
        <w:rPr>
          <w:sz w:val="24"/>
        </w:rPr>
      </w:pPr>
    </w:p>
    <w:p w14:paraId="11E05454" w14:textId="77777777" w:rsidR="002C2E34" w:rsidRPr="002C2E34" w:rsidRDefault="002C2E34" w:rsidP="002C2E34">
      <w:pPr>
        <w:pStyle w:val="ListParagraph"/>
        <w:tabs>
          <w:tab w:val="left" w:pos="838"/>
        </w:tabs>
        <w:ind w:right="181" w:firstLine="0"/>
        <w:rPr>
          <w:sz w:val="24"/>
        </w:rPr>
      </w:pPr>
      <w:r>
        <w:rPr>
          <w:sz w:val="24"/>
        </w:rPr>
        <w:t xml:space="preserve">Then you are advised </w:t>
      </w:r>
      <w:r w:rsidR="00FC4B6A">
        <w:rPr>
          <w:sz w:val="24"/>
        </w:rPr>
        <w:t>to monitor your child closely. If appropriate d</w:t>
      </w:r>
      <w:r>
        <w:rPr>
          <w:sz w:val="24"/>
        </w:rPr>
        <w:t xml:space="preserve">o not attend school </w:t>
      </w:r>
      <w:r w:rsidR="00122744">
        <w:rPr>
          <w:sz w:val="24"/>
        </w:rPr>
        <w:t>but keep them informed in the usual way.</w:t>
      </w:r>
    </w:p>
    <w:p w14:paraId="44EAFD9C" w14:textId="77777777" w:rsidR="002C2E34" w:rsidRPr="002C2E34" w:rsidRDefault="002C2E34" w:rsidP="002C2E34">
      <w:pPr>
        <w:pStyle w:val="ListParagraph"/>
        <w:rPr>
          <w:sz w:val="24"/>
        </w:rPr>
      </w:pPr>
    </w:p>
    <w:p w14:paraId="1B02FDF8" w14:textId="77777777" w:rsidR="0080119D" w:rsidRPr="0080119D" w:rsidRDefault="002C2E34" w:rsidP="0080119D">
      <w:pPr>
        <w:pStyle w:val="ListParagraph"/>
        <w:numPr>
          <w:ilvl w:val="0"/>
          <w:numId w:val="2"/>
        </w:numPr>
        <w:tabs>
          <w:tab w:val="left" w:pos="838"/>
        </w:tabs>
        <w:ind w:right="181"/>
        <w:rPr>
          <w:sz w:val="24"/>
        </w:rPr>
      </w:pPr>
      <w:r>
        <w:rPr>
          <w:sz w:val="24"/>
        </w:rPr>
        <w:t>If your child seems very unwell, is getting worse or you think there’s something seriousl</w:t>
      </w:r>
      <w:r w:rsidR="0080119D">
        <w:rPr>
          <w:sz w:val="24"/>
        </w:rPr>
        <w:t xml:space="preserve">y wrong, call </w:t>
      </w:r>
      <w:proofErr w:type="gramStart"/>
      <w:r w:rsidR="0080119D">
        <w:rPr>
          <w:sz w:val="24"/>
        </w:rPr>
        <w:t>999</w:t>
      </w:r>
      <w:r w:rsidR="00313FF9">
        <w:rPr>
          <w:sz w:val="24"/>
        </w:rPr>
        <w:t>.</w:t>
      </w:r>
      <w:proofErr w:type="gramEnd"/>
      <w:r w:rsidR="00313FF9">
        <w:rPr>
          <w:sz w:val="24"/>
        </w:rPr>
        <w:t xml:space="preserve"> </w:t>
      </w:r>
      <w:r w:rsidRPr="00313FF9">
        <w:rPr>
          <w:sz w:val="24"/>
        </w:rPr>
        <w:t>Do not visit your GP, pharmacy or hospital, except in an emergency.</w:t>
      </w:r>
    </w:p>
    <w:p w14:paraId="4B94D5A5" w14:textId="77777777" w:rsidR="009A5A9C" w:rsidRDefault="009A5A9C">
      <w:pPr>
        <w:pStyle w:val="BodyText"/>
        <w:spacing w:before="10"/>
        <w:rPr>
          <w:sz w:val="20"/>
        </w:rPr>
      </w:pPr>
    </w:p>
    <w:sectPr w:rsidR="009A5A9C">
      <w:pgSz w:w="11910" w:h="16840"/>
      <w:pgMar w:top="76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19AE"/>
    <w:multiLevelType w:val="hybridMultilevel"/>
    <w:tmpl w:val="A008F7CA"/>
    <w:lvl w:ilvl="0" w:tplc="9FA89040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D603C26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2" w:tplc="118EF704">
      <w:numFmt w:val="bullet"/>
      <w:lvlText w:val="•"/>
      <w:lvlJc w:val="left"/>
      <w:pPr>
        <w:ind w:left="2661" w:hanging="360"/>
      </w:pPr>
      <w:rPr>
        <w:rFonts w:hint="default"/>
        <w:lang w:val="en-GB" w:eastAsia="en-GB" w:bidi="en-GB"/>
      </w:rPr>
    </w:lvl>
    <w:lvl w:ilvl="3" w:tplc="EB967F46">
      <w:numFmt w:val="bullet"/>
      <w:lvlText w:val="•"/>
      <w:lvlJc w:val="left"/>
      <w:pPr>
        <w:ind w:left="3571" w:hanging="360"/>
      </w:pPr>
      <w:rPr>
        <w:rFonts w:hint="default"/>
        <w:lang w:val="en-GB" w:eastAsia="en-GB" w:bidi="en-GB"/>
      </w:rPr>
    </w:lvl>
    <w:lvl w:ilvl="4" w:tplc="18D627A0">
      <w:numFmt w:val="bullet"/>
      <w:lvlText w:val="•"/>
      <w:lvlJc w:val="left"/>
      <w:pPr>
        <w:ind w:left="4482" w:hanging="360"/>
      </w:pPr>
      <w:rPr>
        <w:rFonts w:hint="default"/>
        <w:lang w:val="en-GB" w:eastAsia="en-GB" w:bidi="en-GB"/>
      </w:rPr>
    </w:lvl>
    <w:lvl w:ilvl="5" w:tplc="6A3C0CBE">
      <w:numFmt w:val="bullet"/>
      <w:lvlText w:val="•"/>
      <w:lvlJc w:val="left"/>
      <w:pPr>
        <w:ind w:left="5393" w:hanging="360"/>
      </w:pPr>
      <w:rPr>
        <w:rFonts w:hint="default"/>
        <w:lang w:val="en-GB" w:eastAsia="en-GB" w:bidi="en-GB"/>
      </w:rPr>
    </w:lvl>
    <w:lvl w:ilvl="6" w:tplc="465EDFEE">
      <w:numFmt w:val="bullet"/>
      <w:lvlText w:val="•"/>
      <w:lvlJc w:val="left"/>
      <w:pPr>
        <w:ind w:left="6303" w:hanging="360"/>
      </w:pPr>
      <w:rPr>
        <w:rFonts w:hint="default"/>
        <w:lang w:val="en-GB" w:eastAsia="en-GB" w:bidi="en-GB"/>
      </w:rPr>
    </w:lvl>
    <w:lvl w:ilvl="7" w:tplc="338E2834">
      <w:numFmt w:val="bullet"/>
      <w:lvlText w:val="•"/>
      <w:lvlJc w:val="left"/>
      <w:pPr>
        <w:ind w:left="7214" w:hanging="360"/>
      </w:pPr>
      <w:rPr>
        <w:rFonts w:hint="default"/>
        <w:lang w:val="en-GB" w:eastAsia="en-GB" w:bidi="en-GB"/>
      </w:rPr>
    </w:lvl>
    <w:lvl w:ilvl="8" w:tplc="B6E02ED0">
      <w:numFmt w:val="bullet"/>
      <w:lvlText w:val="•"/>
      <w:lvlJc w:val="left"/>
      <w:pPr>
        <w:ind w:left="81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57797B76"/>
    <w:multiLevelType w:val="hybridMultilevel"/>
    <w:tmpl w:val="756C47B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6E77281D"/>
    <w:multiLevelType w:val="hybridMultilevel"/>
    <w:tmpl w:val="11D69B52"/>
    <w:lvl w:ilvl="0" w:tplc="15E0713A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 w:tplc="2F703B34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2" w:tplc="ABE2776E">
      <w:numFmt w:val="bullet"/>
      <w:lvlText w:val="•"/>
      <w:lvlJc w:val="left"/>
      <w:pPr>
        <w:ind w:left="2661" w:hanging="360"/>
      </w:pPr>
      <w:rPr>
        <w:rFonts w:hint="default"/>
        <w:lang w:val="en-GB" w:eastAsia="en-GB" w:bidi="en-GB"/>
      </w:rPr>
    </w:lvl>
    <w:lvl w:ilvl="3" w:tplc="2E1C63E4">
      <w:numFmt w:val="bullet"/>
      <w:lvlText w:val="•"/>
      <w:lvlJc w:val="left"/>
      <w:pPr>
        <w:ind w:left="3571" w:hanging="360"/>
      </w:pPr>
      <w:rPr>
        <w:rFonts w:hint="default"/>
        <w:lang w:val="en-GB" w:eastAsia="en-GB" w:bidi="en-GB"/>
      </w:rPr>
    </w:lvl>
    <w:lvl w:ilvl="4" w:tplc="775C958C">
      <w:numFmt w:val="bullet"/>
      <w:lvlText w:val="•"/>
      <w:lvlJc w:val="left"/>
      <w:pPr>
        <w:ind w:left="4482" w:hanging="360"/>
      </w:pPr>
      <w:rPr>
        <w:rFonts w:hint="default"/>
        <w:lang w:val="en-GB" w:eastAsia="en-GB" w:bidi="en-GB"/>
      </w:rPr>
    </w:lvl>
    <w:lvl w:ilvl="5" w:tplc="82C09B06">
      <w:numFmt w:val="bullet"/>
      <w:lvlText w:val="•"/>
      <w:lvlJc w:val="left"/>
      <w:pPr>
        <w:ind w:left="5393" w:hanging="360"/>
      </w:pPr>
      <w:rPr>
        <w:rFonts w:hint="default"/>
        <w:lang w:val="en-GB" w:eastAsia="en-GB" w:bidi="en-GB"/>
      </w:rPr>
    </w:lvl>
    <w:lvl w:ilvl="6" w:tplc="B7B2C796">
      <w:numFmt w:val="bullet"/>
      <w:lvlText w:val="•"/>
      <w:lvlJc w:val="left"/>
      <w:pPr>
        <w:ind w:left="6303" w:hanging="360"/>
      </w:pPr>
      <w:rPr>
        <w:rFonts w:hint="default"/>
        <w:lang w:val="en-GB" w:eastAsia="en-GB" w:bidi="en-GB"/>
      </w:rPr>
    </w:lvl>
    <w:lvl w:ilvl="7" w:tplc="705C0FC4">
      <w:numFmt w:val="bullet"/>
      <w:lvlText w:val="•"/>
      <w:lvlJc w:val="left"/>
      <w:pPr>
        <w:ind w:left="7214" w:hanging="360"/>
      </w:pPr>
      <w:rPr>
        <w:rFonts w:hint="default"/>
        <w:lang w:val="en-GB" w:eastAsia="en-GB" w:bidi="en-GB"/>
      </w:rPr>
    </w:lvl>
    <w:lvl w:ilvl="8" w:tplc="3FAE4F48">
      <w:numFmt w:val="bullet"/>
      <w:lvlText w:val="•"/>
      <w:lvlJc w:val="left"/>
      <w:pPr>
        <w:ind w:left="812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754C2D3A"/>
    <w:multiLevelType w:val="hybridMultilevel"/>
    <w:tmpl w:val="8A869782"/>
    <w:lvl w:ilvl="0" w:tplc="E57A36BE">
      <w:start w:val="1"/>
      <w:numFmt w:val="decimal"/>
      <w:lvlText w:val="%1."/>
      <w:lvlJc w:val="left"/>
      <w:pPr>
        <w:ind w:left="837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GB" w:eastAsia="en-GB" w:bidi="en-GB"/>
      </w:rPr>
    </w:lvl>
    <w:lvl w:ilvl="1" w:tplc="98C67F62">
      <w:numFmt w:val="bullet"/>
      <w:lvlText w:val="•"/>
      <w:lvlJc w:val="left"/>
      <w:pPr>
        <w:ind w:left="1750" w:hanging="360"/>
      </w:pPr>
      <w:rPr>
        <w:rFonts w:hint="default"/>
        <w:lang w:val="en-GB" w:eastAsia="en-GB" w:bidi="en-GB"/>
      </w:rPr>
    </w:lvl>
    <w:lvl w:ilvl="2" w:tplc="56F8CF48">
      <w:numFmt w:val="bullet"/>
      <w:lvlText w:val="•"/>
      <w:lvlJc w:val="left"/>
      <w:pPr>
        <w:ind w:left="2661" w:hanging="360"/>
      </w:pPr>
      <w:rPr>
        <w:rFonts w:hint="default"/>
        <w:lang w:val="en-GB" w:eastAsia="en-GB" w:bidi="en-GB"/>
      </w:rPr>
    </w:lvl>
    <w:lvl w:ilvl="3" w:tplc="B88C5A58">
      <w:numFmt w:val="bullet"/>
      <w:lvlText w:val="•"/>
      <w:lvlJc w:val="left"/>
      <w:pPr>
        <w:ind w:left="3571" w:hanging="360"/>
      </w:pPr>
      <w:rPr>
        <w:rFonts w:hint="default"/>
        <w:lang w:val="en-GB" w:eastAsia="en-GB" w:bidi="en-GB"/>
      </w:rPr>
    </w:lvl>
    <w:lvl w:ilvl="4" w:tplc="4442F850">
      <w:numFmt w:val="bullet"/>
      <w:lvlText w:val="•"/>
      <w:lvlJc w:val="left"/>
      <w:pPr>
        <w:ind w:left="4482" w:hanging="360"/>
      </w:pPr>
      <w:rPr>
        <w:rFonts w:hint="default"/>
        <w:lang w:val="en-GB" w:eastAsia="en-GB" w:bidi="en-GB"/>
      </w:rPr>
    </w:lvl>
    <w:lvl w:ilvl="5" w:tplc="A5EE2ECC">
      <w:numFmt w:val="bullet"/>
      <w:lvlText w:val="•"/>
      <w:lvlJc w:val="left"/>
      <w:pPr>
        <w:ind w:left="5393" w:hanging="360"/>
      </w:pPr>
      <w:rPr>
        <w:rFonts w:hint="default"/>
        <w:lang w:val="en-GB" w:eastAsia="en-GB" w:bidi="en-GB"/>
      </w:rPr>
    </w:lvl>
    <w:lvl w:ilvl="6" w:tplc="9D10E93C">
      <w:numFmt w:val="bullet"/>
      <w:lvlText w:val="•"/>
      <w:lvlJc w:val="left"/>
      <w:pPr>
        <w:ind w:left="6303" w:hanging="360"/>
      </w:pPr>
      <w:rPr>
        <w:rFonts w:hint="default"/>
        <w:lang w:val="en-GB" w:eastAsia="en-GB" w:bidi="en-GB"/>
      </w:rPr>
    </w:lvl>
    <w:lvl w:ilvl="7" w:tplc="5ECC163C">
      <w:numFmt w:val="bullet"/>
      <w:lvlText w:val="•"/>
      <w:lvlJc w:val="left"/>
      <w:pPr>
        <w:ind w:left="7214" w:hanging="360"/>
      </w:pPr>
      <w:rPr>
        <w:rFonts w:hint="default"/>
        <w:lang w:val="en-GB" w:eastAsia="en-GB" w:bidi="en-GB"/>
      </w:rPr>
    </w:lvl>
    <w:lvl w:ilvl="8" w:tplc="455E7C00">
      <w:numFmt w:val="bullet"/>
      <w:lvlText w:val="•"/>
      <w:lvlJc w:val="left"/>
      <w:pPr>
        <w:ind w:left="8125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9C"/>
    <w:rsid w:val="0000083B"/>
    <w:rsid w:val="0005458C"/>
    <w:rsid w:val="00122744"/>
    <w:rsid w:val="00192F4D"/>
    <w:rsid w:val="0023032C"/>
    <w:rsid w:val="00241AB0"/>
    <w:rsid w:val="002C2E34"/>
    <w:rsid w:val="00313FF9"/>
    <w:rsid w:val="0037546F"/>
    <w:rsid w:val="003F6FED"/>
    <w:rsid w:val="004E1C73"/>
    <w:rsid w:val="00593610"/>
    <w:rsid w:val="006F241E"/>
    <w:rsid w:val="0080119D"/>
    <w:rsid w:val="00866B6A"/>
    <w:rsid w:val="008972DE"/>
    <w:rsid w:val="00985302"/>
    <w:rsid w:val="009A5A9C"/>
    <w:rsid w:val="009B7E60"/>
    <w:rsid w:val="00AA3DDE"/>
    <w:rsid w:val="00BA541A"/>
    <w:rsid w:val="00BF6797"/>
    <w:rsid w:val="00CC6D67"/>
    <w:rsid w:val="00CD0EF8"/>
    <w:rsid w:val="00D4000D"/>
    <w:rsid w:val="00D55AE6"/>
    <w:rsid w:val="00DE364E"/>
    <w:rsid w:val="00F9468D"/>
    <w:rsid w:val="00FC4B6A"/>
    <w:rsid w:val="00FF519A"/>
    <w:rsid w:val="029E635D"/>
    <w:rsid w:val="02E7FFA2"/>
    <w:rsid w:val="033E010E"/>
    <w:rsid w:val="04595E63"/>
    <w:rsid w:val="0755C647"/>
    <w:rsid w:val="0D726881"/>
    <w:rsid w:val="0FAA06E1"/>
    <w:rsid w:val="0FAC8CB6"/>
    <w:rsid w:val="0FF5B3B7"/>
    <w:rsid w:val="10788B68"/>
    <w:rsid w:val="1102008F"/>
    <w:rsid w:val="11F7FAE8"/>
    <w:rsid w:val="16FBA0B7"/>
    <w:rsid w:val="175241F6"/>
    <w:rsid w:val="17B485EC"/>
    <w:rsid w:val="181E4041"/>
    <w:rsid w:val="18DBDE96"/>
    <w:rsid w:val="21403DBD"/>
    <w:rsid w:val="2152651C"/>
    <w:rsid w:val="21592F9F"/>
    <w:rsid w:val="23A664FD"/>
    <w:rsid w:val="24BA12E7"/>
    <w:rsid w:val="255E3B27"/>
    <w:rsid w:val="26371F71"/>
    <w:rsid w:val="2687DFCF"/>
    <w:rsid w:val="2715498F"/>
    <w:rsid w:val="29A75EA8"/>
    <w:rsid w:val="29AD9AB8"/>
    <w:rsid w:val="2EB0FD88"/>
    <w:rsid w:val="2ED318BB"/>
    <w:rsid w:val="310C32CD"/>
    <w:rsid w:val="3129F74A"/>
    <w:rsid w:val="32A0FA95"/>
    <w:rsid w:val="3313CCF1"/>
    <w:rsid w:val="334DB70B"/>
    <w:rsid w:val="340317AD"/>
    <w:rsid w:val="347744A9"/>
    <w:rsid w:val="35159282"/>
    <w:rsid w:val="363CD18B"/>
    <w:rsid w:val="3873CA2C"/>
    <w:rsid w:val="390F84E9"/>
    <w:rsid w:val="3A266ECB"/>
    <w:rsid w:val="3A50A6B2"/>
    <w:rsid w:val="3E08A7BA"/>
    <w:rsid w:val="3EE507E1"/>
    <w:rsid w:val="3F4879F0"/>
    <w:rsid w:val="3F9A0321"/>
    <w:rsid w:val="415BA470"/>
    <w:rsid w:val="424391F7"/>
    <w:rsid w:val="4475FA61"/>
    <w:rsid w:val="451FD8F1"/>
    <w:rsid w:val="490E7EA3"/>
    <w:rsid w:val="49DBC6D6"/>
    <w:rsid w:val="4B305E00"/>
    <w:rsid w:val="4C0E521D"/>
    <w:rsid w:val="4CEAB7CE"/>
    <w:rsid w:val="4FB8CD9D"/>
    <w:rsid w:val="50802B70"/>
    <w:rsid w:val="535EFDCC"/>
    <w:rsid w:val="544A765C"/>
    <w:rsid w:val="5A1B95B0"/>
    <w:rsid w:val="5A218FC2"/>
    <w:rsid w:val="5B4E330C"/>
    <w:rsid w:val="5BA5F555"/>
    <w:rsid w:val="5CDFB902"/>
    <w:rsid w:val="5D292AD8"/>
    <w:rsid w:val="5E02E673"/>
    <w:rsid w:val="5E24460C"/>
    <w:rsid w:val="5F90842F"/>
    <w:rsid w:val="60131955"/>
    <w:rsid w:val="608F56AE"/>
    <w:rsid w:val="6151237F"/>
    <w:rsid w:val="62B95C05"/>
    <w:rsid w:val="6528CB9C"/>
    <w:rsid w:val="68300355"/>
    <w:rsid w:val="6A825530"/>
    <w:rsid w:val="6C993E15"/>
    <w:rsid w:val="71269A42"/>
    <w:rsid w:val="71D2A6D3"/>
    <w:rsid w:val="76E6B2E8"/>
    <w:rsid w:val="779379C9"/>
    <w:rsid w:val="77CE8507"/>
    <w:rsid w:val="7A9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820D"/>
  <w15:docId w15:val="{70F0BB05-2E1B-4513-B551-1E10C297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7" w:right="1245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BA5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54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E60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E60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60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ov.wales/apply-coronavirus-covid-19-test%2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111.wales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762740105841989B6C358E9108D9" ma:contentTypeVersion="11" ma:contentTypeDescription="Create a new document." ma:contentTypeScope="" ma:versionID="6d28e113b70f83066bf54825b6fe3aec">
  <xsd:schema xmlns:xsd="http://www.w3.org/2001/XMLSchema" xmlns:xs="http://www.w3.org/2001/XMLSchema" xmlns:p="http://schemas.microsoft.com/office/2006/metadata/properties" xmlns:ns2="4fd2f1f7-4ce7-48e3-bb79-79724ff2cf9a" xmlns:ns3="f1d3b115-4186-4f09-b835-f60fe33046e8" targetNamespace="http://schemas.microsoft.com/office/2006/metadata/properties" ma:root="true" ma:fieldsID="936a8adc145b98d0da9d77fc1199280e" ns2:_="" ns3:_="">
    <xsd:import namespace="4fd2f1f7-4ce7-48e3-bb79-79724ff2cf9a"/>
    <xsd:import namespace="f1d3b115-4186-4f09-b835-f60fe3304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2f1f7-4ce7-48e3-bb79-79724ff2c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b115-4186-4f09-b835-f60fe3304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A5D39-8B33-41F5-9D50-F24F992BD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1FAC8-7C9A-416D-B1D4-C261EE9C1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d2f1f7-4ce7-48e3-bb79-79724ff2cf9a"/>
    <ds:schemaRef ds:uri="f1d3b115-4186-4f09-b835-f60fe3304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95DE3-8B9D-4A84-B0AF-C0D354E7029F}">
  <ds:schemaRefs>
    <ds:schemaRef ds:uri="http://purl.org/dc/dcmitype/"/>
    <ds:schemaRef ds:uri="4fd2f1f7-4ce7-48e3-bb79-79724ff2cf9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1d3b115-4186-4f09-b835-f60fe33046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children action list for schools</vt:lpstr>
    </vt:vector>
  </TitlesOfParts>
  <Company>PCC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children action list for schools</dc:title>
  <dc:creator>Publishing.TEAM@education.gsi.gov.uk</dc:creator>
  <cp:keywords>Schools</cp:keywords>
  <cp:lastModifiedBy>S Churchill</cp:lastModifiedBy>
  <cp:revision>2</cp:revision>
  <dcterms:created xsi:type="dcterms:W3CDTF">2020-09-11T09:44:00Z</dcterms:created>
  <dcterms:modified xsi:type="dcterms:W3CDTF">2020-09-11T09:44:00Z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2020-09-08T00:00:00Z</vt:filetime>
  </property>
  <property fmtid="{D5CDD505-2E9C-101B-9397-08002B2CF9AE}" pid="5" name="ContentTypeId">
    <vt:lpwstr>0x010100E83F762740105841989B6C358E9108D9</vt:lpwstr>
  </property>
</Properties>
</file>