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0C" w:rsidRDefault="00280B33">
      <w:r>
        <w:t xml:space="preserve">This is a loose version of the timetable I had intended for this week. </w:t>
      </w:r>
    </w:p>
    <w:p w:rsidR="009F3F72" w:rsidRDefault="00DE3297">
      <w:r>
        <w:t xml:space="preserve">Please send photos of </w:t>
      </w:r>
      <w:r w:rsidR="00C9280C">
        <w:t xml:space="preserve">Monday’s, Tuesday’s, Wednesday’s and Friday’s </w:t>
      </w:r>
      <w:r>
        <w:t xml:space="preserve">work to </w:t>
      </w:r>
      <w:hyperlink r:id="rId6" w:history="1">
        <w:r w:rsidRPr="00324F23">
          <w:rPr>
            <w:rStyle w:val="Hyperlink"/>
          </w:rPr>
          <w:t>jonest499@hwbcymru.net</w:t>
        </w:r>
      </w:hyperlink>
      <w:r>
        <w:t xml:space="preserve"> </w:t>
      </w:r>
      <w:r w:rsidR="009F3F72">
        <w:t xml:space="preserve">, upload them to the Teams chat </w:t>
      </w:r>
      <w:r>
        <w:t>or if work is completed using Office 365 then your children can ‘share’ their work with me.</w:t>
      </w:r>
    </w:p>
    <w:p w:rsidR="00C9280C" w:rsidRDefault="00C9280C">
      <w:r>
        <w:t xml:space="preserve">Please send Thursday’s work to Mrs Clarke at: </w:t>
      </w:r>
      <w:r w:rsidRPr="00CE119E">
        <w:rPr>
          <w:rFonts w:ascii="Helvetica" w:hAnsi="Helvetica"/>
          <w:color w:val="333333"/>
          <w:sz w:val="20"/>
          <w:shd w:val="clear" w:color="auto" w:fill="FFFFFF"/>
        </w:rPr>
        <w:t>clarkea89@hwbcymru.net</w:t>
      </w:r>
    </w:p>
    <w:p w:rsidR="009F3F72" w:rsidRDefault="009F3F72">
      <w:r w:rsidRPr="00533337">
        <w:rPr>
          <w:b/>
        </w:rPr>
        <w:t>Minute Maths</w:t>
      </w:r>
      <w:r>
        <w:t xml:space="preserve">- please practise daily- new sheets are on </w:t>
      </w:r>
      <w:proofErr w:type="spellStart"/>
      <w:r>
        <w:t>Hwb</w:t>
      </w:r>
      <w:proofErr w:type="spellEnd"/>
      <w:r>
        <w:t>-Shared files</w:t>
      </w:r>
    </w:p>
    <w:p w:rsidR="009F3F72" w:rsidRDefault="009F3F72">
      <w:r w:rsidRPr="00533337">
        <w:rPr>
          <w:b/>
        </w:rPr>
        <w:t>Times-Table Rock Stars</w:t>
      </w:r>
      <w:r>
        <w:t>…5 minutes a day will make a HUGE difference</w:t>
      </w:r>
      <w:r w:rsidR="008729F0">
        <w:t xml:space="preserve">- we’re online everyday in class at 12.40 if they wanted to challenge each other and play live. </w:t>
      </w:r>
    </w:p>
    <w:p w:rsidR="00C9280C" w:rsidRDefault="00C9280C"/>
    <w:p w:rsidR="00C9280C" w:rsidRDefault="00C9280C">
      <w:r>
        <w:rPr>
          <w:b/>
        </w:rPr>
        <w:t xml:space="preserve">Live lessons- </w:t>
      </w:r>
      <w:r>
        <w:t xml:space="preserve">we trialled these last week and the parents and pupils seemed to appreciate them. You do not have to attend but if you do want to, please be prompt as I cannot restart the lessons. </w:t>
      </w:r>
    </w:p>
    <w:p w:rsidR="00C9280C" w:rsidRDefault="00C9280C">
      <w:r>
        <w:rPr>
          <w:b/>
        </w:rPr>
        <w:t xml:space="preserve">Maths- 9:40- </w:t>
      </w:r>
      <w:r>
        <w:t xml:space="preserve">the lesson will continue after the introduction (thought you can leave after it if you want to), the children complete the work at the same time as those in class and we are available to go through any questions they are finding difficult. </w:t>
      </w:r>
    </w:p>
    <w:p w:rsidR="00C9280C" w:rsidRDefault="00C9280C">
      <w:r>
        <w:t xml:space="preserve">I will continue to upload introductions to the Maths lessons on </w:t>
      </w:r>
      <w:proofErr w:type="spellStart"/>
      <w:r>
        <w:t>Hwb</w:t>
      </w:r>
      <w:proofErr w:type="spellEnd"/>
      <w:r>
        <w:t>, your child will find them in their shared files</w:t>
      </w:r>
    </w:p>
    <w:p w:rsidR="00C9280C" w:rsidRDefault="00C9280C">
      <w:pPr>
        <w:rPr>
          <w:b/>
        </w:rPr>
      </w:pPr>
      <w:proofErr w:type="spellStart"/>
      <w:r>
        <w:rPr>
          <w:b/>
        </w:rPr>
        <w:t>Iaith</w:t>
      </w:r>
      <w:proofErr w:type="spellEnd"/>
      <w:r>
        <w:rPr>
          <w:b/>
        </w:rPr>
        <w:t>- 11:00-11:40</w:t>
      </w:r>
    </w:p>
    <w:p w:rsidR="00C9280C" w:rsidRPr="00C9280C" w:rsidRDefault="00C9280C">
      <w:pPr>
        <w:rPr>
          <w:b/>
        </w:rPr>
      </w:pPr>
      <w:r>
        <w:rPr>
          <w:b/>
        </w:rPr>
        <w:t>Afternoon session- 1:45-2:30</w:t>
      </w:r>
    </w:p>
    <w:tbl>
      <w:tblPr>
        <w:tblStyle w:val="TableGrid"/>
        <w:tblpPr w:leftFromText="180" w:rightFromText="180" w:vertAnchor="page" w:horzAnchor="margin" w:tblpY="1336"/>
        <w:tblW w:w="15388" w:type="dxa"/>
        <w:tblLook w:val="04A0" w:firstRow="1" w:lastRow="0" w:firstColumn="1" w:lastColumn="0" w:noHBand="0" w:noVBand="1"/>
      </w:tblPr>
      <w:tblGrid>
        <w:gridCol w:w="1269"/>
        <w:gridCol w:w="2547"/>
        <w:gridCol w:w="666"/>
        <w:gridCol w:w="1219"/>
        <w:gridCol w:w="1569"/>
        <w:gridCol w:w="1353"/>
        <w:gridCol w:w="738"/>
        <w:gridCol w:w="3585"/>
        <w:gridCol w:w="1007"/>
        <w:gridCol w:w="1435"/>
      </w:tblGrid>
      <w:tr w:rsidR="00A20B53" w:rsidTr="00C9280C">
        <w:trPr>
          <w:cantSplit/>
          <w:trHeight w:val="1134"/>
        </w:trPr>
        <w:tc>
          <w:tcPr>
            <w:tcW w:w="1270" w:type="dxa"/>
          </w:tcPr>
          <w:p w:rsidR="00954BC2" w:rsidRDefault="00954BC2" w:rsidP="00C9280C">
            <w:pPr>
              <w:jc w:val="center"/>
            </w:pPr>
            <w:r>
              <w:lastRenderedPageBreak/>
              <w:t>Monday</w:t>
            </w:r>
            <w:r w:rsidR="00C9280C">
              <w:t xml:space="preserve"> 8</w:t>
            </w:r>
            <w:r w:rsidR="00C9280C" w:rsidRPr="00C9280C">
              <w:rPr>
                <w:vertAlign w:val="superscript"/>
              </w:rPr>
              <w:t>th</w:t>
            </w:r>
            <w:r w:rsidR="00C9280C">
              <w:t xml:space="preserve"> </w:t>
            </w:r>
            <w:r w:rsidR="00A20B53">
              <w:t xml:space="preserve">March </w:t>
            </w:r>
          </w:p>
          <w:p w:rsidR="00954BC2" w:rsidRDefault="00954BC2" w:rsidP="00C9280C">
            <w:pPr>
              <w:jc w:val="center"/>
            </w:pPr>
          </w:p>
          <w:p w:rsidR="00954BC2" w:rsidRDefault="008A271D" w:rsidP="00C9280C">
            <w:pPr>
              <w:jc w:val="center"/>
            </w:pPr>
            <w:r>
              <w:t>Be active!</w:t>
            </w:r>
          </w:p>
          <w:p w:rsidR="00954BC2" w:rsidRDefault="00954BC2" w:rsidP="00C9280C">
            <w:pPr>
              <w:jc w:val="center"/>
            </w:pPr>
          </w:p>
          <w:p w:rsidR="00954BC2" w:rsidRDefault="00954BC2" w:rsidP="00C9280C">
            <w:pPr>
              <w:jc w:val="center"/>
            </w:pPr>
            <w:r>
              <w:t>Check-in; Articulate</w:t>
            </w:r>
          </w:p>
        </w:tc>
        <w:tc>
          <w:tcPr>
            <w:tcW w:w="2552" w:type="dxa"/>
          </w:tcPr>
          <w:p w:rsidR="00954BC2" w:rsidRDefault="00954BC2" w:rsidP="00C9280C">
            <w:pPr>
              <w:jc w:val="center"/>
            </w:pPr>
            <w:r>
              <w:t>Maths at 9.40</w:t>
            </w:r>
          </w:p>
          <w:p w:rsidR="00954BC2" w:rsidRDefault="00954BC2" w:rsidP="00C9280C">
            <w:pPr>
              <w:jc w:val="center"/>
            </w:pPr>
          </w:p>
          <w:p w:rsidR="00954BC2" w:rsidRDefault="00DE066E" w:rsidP="00C9280C">
            <w:pPr>
              <w:jc w:val="center"/>
            </w:pPr>
            <w:r>
              <w:t>Written subtraction</w:t>
            </w:r>
          </w:p>
        </w:tc>
        <w:tc>
          <w:tcPr>
            <w:tcW w:w="716" w:type="dxa"/>
            <w:shd w:val="clear" w:color="auto" w:fill="BFBFBF" w:themeFill="background1" w:themeFillShade="BF"/>
            <w:textDirection w:val="btLr"/>
          </w:tcPr>
          <w:p w:rsidR="00954BC2" w:rsidRDefault="00954BC2" w:rsidP="00C9280C">
            <w:pPr>
              <w:ind w:left="113" w:right="113"/>
              <w:jc w:val="center"/>
            </w:pPr>
            <w:r>
              <w:t>Break</w:t>
            </w:r>
          </w:p>
        </w:tc>
        <w:tc>
          <w:tcPr>
            <w:tcW w:w="1373"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778" w:type="dxa"/>
          </w:tcPr>
          <w:p w:rsidR="00FD42D9" w:rsidRDefault="00FD42D9" w:rsidP="00FD42D9">
            <w:pPr>
              <w:jc w:val="center"/>
            </w:pPr>
            <w:proofErr w:type="spellStart"/>
            <w:r>
              <w:t>Iaith</w:t>
            </w:r>
            <w:proofErr w:type="spellEnd"/>
          </w:p>
          <w:p w:rsidR="00954BC2" w:rsidRDefault="00954BC2" w:rsidP="00C9280C">
            <w:pPr>
              <w:jc w:val="center"/>
            </w:pPr>
          </w:p>
          <w:p w:rsidR="00673986" w:rsidRDefault="00673986" w:rsidP="00C9280C">
            <w:pPr>
              <w:jc w:val="center"/>
            </w:pPr>
            <w:r>
              <w:t>Adding to the story</w:t>
            </w:r>
          </w:p>
        </w:tc>
        <w:tc>
          <w:tcPr>
            <w:tcW w:w="1070" w:type="dxa"/>
            <w:shd w:val="clear" w:color="auto" w:fill="auto"/>
          </w:tcPr>
          <w:p w:rsidR="00954BC2" w:rsidRDefault="00954BC2" w:rsidP="00C9280C">
            <w:pPr>
              <w:jc w:val="center"/>
            </w:pPr>
            <w:r>
              <w:t>Spelling challenge</w:t>
            </w:r>
          </w:p>
          <w:p w:rsidR="00954BC2" w:rsidRDefault="00954BC2" w:rsidP="00C9280C">
            <w:pPr>
              <w:jc w:val="center"/>
            </w:pPr>
            <w:r>
              <w:t xml:space="preserve">See </w:t>
            </w:r>
            <w:proofErr w:type="spellStart"/>
            <w:r>
              <w:t>Hwb</w:t>
            </w:r>
            <w:proofErr w:type="spellEnd"/>
            <w:r>
              <w:t xml:space="preserve"> for video</w:t>
            </w:r>
            <w:r w:rsidR="00A20B53">
              <w:t>-making verbs- see sheet</w:t>
            </w:r>
          </w:p>
        </w:tc>
        <w:tc>
          <w:tcPr>
            <w:tcW w:w="809" w:type="dxa"/>
            <w:shd w:val="clear" w:color="auto" w:fill="BFBFBF" w:themeFill="background1" w:themeFillShade="BF"/>
            <w:textDirection w:val="btLr"/>
          </w:tcPr>
          <w:p w:rsidR="00954BC2" w:rsidRDefault="00954BC2" w:rsidP="00C9280C">
            <w:pPr>
              <w:ind w:left="113" w:right="113"/>
              <w:jc w:val="center"/>
            </w:pPr>
            <w:r>
              <w:t>Lunch</w:t>
            </w:r>
          </w:p>
        </w:tc>
        <w:tc>
          <w:tcPr>
            <w:tcW w:w="3046" w:type="dxa"/>
          </w:tcPr>
          <w:p w:rsidR="00954BC2" w:rsidRPr="000C5F76" w:rsidRDefault="00954BC2" w:rsidP="00C9280C">
            <w:pPr>
              <w:jc w:val="center"/>
              <w:rPr>
                <w:sz w:val="20"/>
              </w:rPr>
            </w:pPr>
            <w:r w:rsidRPr="000C5F76">
              <w:rPr>
                <w:sz w:val="20"/>
              </w:rPr>
              <w:t>Welsh</w:t>
            </w:r>
          </w:p>
          <w:p w:rsidR="000C5F76" w:rsidRDefault="000C5F76" w:rsidP="00AB7A6D">
            <w:pPr>
              <w:jc w:val="center"/>
            </w:pPr>
          </w:p>
          <w:p w:rsidR="00515817" w:rsidRDefault="00515817" w:rsidP="00AB7A6D">
            <w:pPr>
              <w:jc w:val="center"/>
            </w:pPr>
            <w:r>
              <w:t>Activity 19 &amp; 20</w:t>
            </w:r>
          </w:p>
          <w:p w:rsidR="006C4598" w:rsidRDefault="006C4598" w:rsidP="00AB7A6D">
            <w:pPr>
              <w:jc w:val="center"/>
            </w:pPr>
          </w:p>
          <w:p w:rsidR="006C4598" w:rsidRDefault="006C4598" w:rsidP="00AB7A6D">
            <w:pPr>
              <w:jc w:val="center"/>
            </w:pPr>
            <w:r>
              <w:t>Online optional</w:t>
            </w:r>
            <w:bookmarkStart w:id="0" w:name="_GoBack"/>
            <w:bookmarkEnd w:id="0"/>
          </w:p>
        </w:tc>
        <w:tc>
          <w:tcPr>
            <w:tcW w:w="2774" w:type="dxa"/>
            <w:gridSpan w:val="2"/>
          </w:tcPr>
          <w:p w:rsidR="00954BC2" w:rsidRDefault="00954BC2" w:rsidP="00C9280C">
            <w:pPr>
              <w:jc w:val="center"/>
            </w:pPr>
            <w:r>
              <w:t>Mindfulness</w:t>
            </w:r>
          </w:p>
          <w:p w:rsidR="00515817" w:rsidRDefault="00515817" w:rsidP="00C9280C">
            <w:pPr>
              <w:jc w:val="center"/>
            </w:pPr>
          </w:p>
          <w:p w:rsidR="00515817" w:rsidRDefault="00E96A61" w:rsidP="00C9280C">
            <w:pPr>
              <w:jc w:val="center"/>
            </w:pPr>
            <w:r>
              <w:t>Cosmic yoga</w:t>
            </w:r>
          </w:p>
        </w:tc>
      </w:tr>
      <w:tr w:rsidR="00A20B53" w:rsidTr="00C9280C">
        <w:trPr>
          <w:cantSplit/>
          <w:trHeight w:val="1749"/>
        </w:trPr>
        <w:tc>
          <w:tcPr>
            <w:tcW w:w="1270" w:type="dxa"/>
          </w:tcPr>
          <w:p w:rsidR="00954BC2" w:rsidRDefault="00954BC2" w:rsidP="00C9280C">
            <w:pPr>
              <w:jc w:val="center"/>
            </w:pPr>
            <w:r>
              <w:t>Tuesday</w:t>
            </w:r>
          </w:p>
          <w:p w:rsidR="00954BC2" w:rsidRDefault="00954BC2" w:rsidP="00C9280C">
            <w:pPr>
              <w:jc w:val="center"/>
            </w:pPr>
          </w:p>
          <w:p w:rsidR="00954BC2" w:rsidRDefault="00954BC2" w:rsidP="00C9280C">
            <w:pPr>
              <w:jc w:val="center"/>
            </w:pPr>
          </w:p>
          <w:p w:rsidR="00954BC2" w:rsidRDefault="00954BC2" w:rsidP="00C9280C">
            <w:pPr>
              <w:jc w:val="center"/>
            </w:pPr>
            <w:r>
              <w:t>Check-in; number bonds</w:t>
            </w:r>
          </w:p>
        </w:tc>
        <w:tc>
          <w:tcPr>
            <w:tcW w:w="2552" w:type="dxa"/>
          </w:tcPr>
          <w:p w:rsidR="00954BC2" w:rsidRDefault="00954BC2" w:rsidP="00C9280C">
            <w:pPr>
              <w:jc w:val="center"/>
            </w:pPr>
            <w:r>
              <w:t>Maths at 9.40</w:t>
            </w:r>
          </w:p>
          <w:p w:rsidR="00954BC2" w:rsidRDefault="00954BC2" w:rsidP="00C9280C">
            <w:pPr>
              <w:jc w:val="center"/>
            </w:pPr>
          </w:p>
          <w:p w:rsidR="00954BC2" w:rsidRDefault="00DE066E" w:rsidP="00C9280C">
            <w:pPr>
              <w:jc w:val="center"/>
            </w:pPr>
            <w:r>
              <w:t>Place-value</w:t>
            </w:r>
          </w:p>
        </w:tc>
        <w:tc>
          <w:tcPr>
            <w:tcW w:w="716" w:type="dxa"/>
            <w:shd w:val="clear" w:color="auto" w:fill="BFBFBF" w:themeFill="background1" w:themeFillShade="BF"/>
            <w:textDirection w:val="btLr"/>
          </w:tcPr>
          <w:p w:rsidR="00954BC2" w:rsidRDefault="00954BC2" w:rsidP="00C9280C">
            <w:pPr>
              <w:ind w:left="113" w:right="113"/>
              <w:jc w:val="center"/>
            </w:pPr>
            <w:r>
              <w:t>Break</w:t>
            </w:r>
          </w:p>
        </w:tc>
        <w:tc>
          <w:tcPr>
            <w:tcW w:w="1373"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778" w:type="dxa"/>
          </w:tcPr>
          <w:p w:rsidR="00FD42D9" w:rsidRDefault="00FD42D9" w:rsidP="00FD42D9">
            <w:pPr>
              <w:jc w:val="center"/>
            </w:pPr>
            <w:proofErr w:type="spellStart"/>
            <w:r>
              <w:t>Iaith</w:t>
            </w:r>
            <w:proofErr w:type="spellEnd"/>
          </w:p>
          <w:p w:rsidR="00C9280C" w:rsidRDefault="00C9280C" w:rsidP="00C9280C">
            <w:pPr>
              <w:jc w:val="center"/>
            </w:pPr>
          </w:p>
          <w:p w:rsidR="00673986" w:rsidRDefault="00673986" w:rsidP="00C9280C">
            <w:pPr>
              <w:jc w:val="center"/>
            </w:pPr>
            <w:r>
              <w:t>Speech marks</w:t>
            </w:r>
          </w:p>
        </w:tc>
        <w:tc>
          <w:tcPr>
            <w:tcW w:w="1070" w:type="dxa"/>
            <w:shd w:val="clear" w:color="auto" w:fill="auto"/>
          </w:tcPr>
          <w:p w:rsidR="00954BC2" w:rsidRDefault="00954BC2" w:rsidP="00C9280C">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809" w:type="dxa"/>
            <w:shd w:val="clear" w:color="auto" w:fill="BFBFBF" w:themeFill="background1" w:themeFillShade="BF"/>
            <w:textDirection w:val="btLr"/>
          </w:tcPr>
          <w:p w:rsidR="00954BC2" w:rsidRDefault="00954BC2" w:rsidP="00C9280C">
            <w:pPr>
              <w:ind w:left="113" w:right="113"/>
              <w:jc w:val="center"/>
            </w:pPr>
            <w:r>
              <w:t>Lunch</w:t>
            </w:r>
          </w:p>
        </w:tc>
        <w:tc>
          <w:tcPr>
            <w:tcW w:w="3046" w:type="dxa"/>
          </w:tcPr>
          <w:p w:rsidR="00954BC2" w:rsidRPr="009F3F72" w:rsidRDefault="00954BC2" w:rsidP="00C9280C">
            <w:pPr>
              <w:jc w:val="center"/>
              <w:rPr>
                <w:sz w:val="16"/>
              </w:rPr>
            </w:pPr>
            <w:r w:rsidRPr="009F3F72">
              <w:rPr>
                <w:sz w:val="16"/>
              </w:rPr>
              <w:t>PE</w:t>
            </w:r>
          </w:p>
          <w:p w:rsidR="00954BC2" w:rsidRPr="009F3F72" w:rsidRDefault="00954BC2" w:rsidP="00C9280C">
            <w:pPr>
              <w:jc w:val="center"/>
              <w:rPr>
                <w:sz w:val="16"/>
              </w:rPr>
            </w:pPr>
            <w:r w:rsidRPr="009F3F72">
              <w:rPr>
                <w:sz w:val="16"/>
              </w:rPr>
              <w:t>Be active:</w:t>
            </w:r>
          </w:p>
          <w:p w:rsidR="00954BC2" w:rsidRPr="009F3F72" w:rsidRDefault="00954BC2" w:rsidP="00C9280C">
            <w:pPr>
              <w:jc w:val="center"/>
              <w:rPr>
                <w:sz w:val="16"/>
              </w:rPr>
            </w:pPr>
            <w:r w:rsidRPr="009F3F72">
              <w:rPr>
                <w:sz w:val="16"/>
              </w:rPr>
              <w:t>-ride your bike</w:t>
            </w:r>
          </w:p>
          <w:p w:rsidR="00954BC2" w:rsidRPr="009F3F72" w:rsidRDefault="00954BC2" w:rsidP="00C9280C">
            <w:pPr>
              <w:jc w:val="center"/>
              <w:rPr>
                <w:sz w:val="16"/>
              </w:rPr>
            </w:pPr>
            <w:r w:rsidRPr="009F3F72">
              <w:rPr>
                <w:sz w:val="16"/>
              </w:rPr>
              <w:t>-play a game of something</w:t>
            </w:r>
          </w:p>
          <w:p w:rsidR="00954BC2" w:rsidRPr="009F3F72" w:rsidRDefault="00954BC2" w:rsidP="00C9280C">
            <w:pPr>
              <w:jc w:val="center"/>
              <w:rPr>
                <w:sz w:val="16"/>
              </w:rPr>
            </w:pPr>
            <w:r w:rsidRPr="009F3F72">
              <w:rPr>
                <w:sz w:val="16"/>
              </w:rPr>
              <w:t>-go for a walk</w:t>
            </w:r>
          </w:p>
          <w:p w:rsidR="00954BC2" w:rsidRPr="009F3F72" w:rsidRDefault="00954BC2" w:rsidP="00C9280C">
            <w:pPr>
              <w:jc w:val="center"/>
              <w:rPr>
                <w:sz w:val="16"/>
              </w:rPr>
            </w:pPr>
            <w:r w:rsidRPr="009F3F72">
              <w:rPr>
                <w:sz w:val="16"/>
              </w:rPr>
              <w:t>-do a Joe Wicks workout</w:t>
            </w:r>
          </w:p>
          <w:p w:rsidR="00954BC2" w:rsidRPr="009F3F72" w:rsidRDefault="00954BC2" w:rsidP="00C9280C">
            <w:pPr>
              <w:jc w:val="center"/>
              <w:rPr>
                <w:sz w:val="16"/>
              </w:rPr>
            </w:pPr>
            <w:r w:rsidRPr="009F3F72">
              <w:rPr>
                <w:sz w:val="16"/>
              </w:rPr>
              <w:t>-Cosmic yoga</w:t>
            </w:r>
          </w:p>
          <w:p w:rsidR="00954BC2" w:rsidRDefault="00954BC2" w:rsidP="00C9280C">
            <w:pPr>
              <w:jc w:val="center"/>
            </w:pPr>
            <w:r w:rsidRPr="009F3F72">
              <w:rPr>
                <w:sz w:val="16"/>
              </w:rPr>
              <w:t>-You choose!</w:t>
            </w:r>
          </w:p>
        </w:tc>
        <w:tc>
          <w:tcPr>
            <w:tcW w:w="2774" w:type="dxa"/>
            <w:gridSpan w:val="2"/>
          </w:tcPr>
          <w:p w:rsidR="00954BC2" w:rsidRDefault="00954BC2" w:rsidP="00C9280C">
            <w:pPr>
              <w:jc w:val="center"/>
            </w:pPr>
            <w:r>
              <w:t>RE</w:t>
            </w:r>
          </w:p>
          <w:p w:rsidR="008A271D" w:rsidRDefault="008A271D" w:rsidP="00C9280C">
            <w:pPr>
              <w:jc w:val="center"/>
            </w:pPr>
          </w:p>
          <w:p w:rsidR="000C5F76" w:rsidRDefault="00515817" w:rsidP="00C9280C">
            <w:pPr>
              <w:jc w:val="center"/>
            </w:pPr>
            <w:r>
              <w:t>Write set of instructions</w:t>
            </w:r>
          </w:p>
          <w:p w:rsidR="000C5F76" w:rsidRDefault="000C5F76" w:rsidP="00C9280C">
            <w:pPr>
              <w:jc w:val="center"/>
            </w:pPr>
          </w:p>
          <w:p w:rsidR="006C4598" w:rsidRDefault="006C4598" w:rsidP="00C9280C">
            <w:pPr>
              <w:jc w:val="center"/>
            </w:pPr>
            <w:r>
              <w:t>Online optional</w:t>
            </w:r>
          </w:p>
        </w:tc>
      </w:tr>
      <w:tr w:rsidR="00A20B53" w:rsidTr="00C9280C">
        <w:trPr>
          <w:cantSplit/>
          <w:trHeight w:val="1672"/>
        </w:trPr>
        <w:tc>
          <w:tcPr>
            <w:tcW w:w="1270" w:type="dxa"/>
          </w:tcPr>
          <w:p w:rsidR="00954BC2" w:rsidRDefault="00954BC2" w:rsidP="00C9280C">
            <w:pPr>
              <w:jc w:val="center"/>
            </w:pPr>
            <w:r>
              <w:t>Wednesday</w:t>
            </w:r>
          </w:p>
          <w:p w:rsidR="00954BC2" w:rsidRDefault="00954BC2" w:rsidP="00C9280C">
            <w:pPr>
              <w:jc w:val="center"/>
            </w:pPr>
          </w:p>
          <w:p w:rsidR="00954BC2" w:rsidRDefault="008A271D" w:rsidP="00C9280C">
            <w:pPr>
              <w:jc w:val="center"/>
            </w:pPr>
            <w:r>
              <w:t>Be active!</w:t>
            </w:r>
          </w:p>
          <w:p w:rsidR="00954BC2" w:rsidRDefault="00954BC2" w:rsidP="00C9280C">
            <w:pPr>
              <w:jc w:val="center"/>
            </w:pPr>
          </w:p>
          <w:p w:rsidR="00954BC2" w:rsidRDefault="00954BC2" w:rsidP="00C9280C">
            <w:pPr>
              <w:jc w:val="center"/>
            </w:pPr>
            <w:r>
              <w:t>Check-in; times-tables</w:t>
            </w:r>
          </w:p>
        </w:tc>
        <w:tc>
          <w:tcPr>
            <w:tcW w:w="2552" w:type="dxa"/>
          </w:tcPr>
          <w:p w:rsidR="00954BC2" w:rsidRDefault="00954BC2" w:rsidP="00C9280C">
            <w:pPr>
              <w:jc w:val="center"/>
            </w:pPr>
            <w:r>
              <w:t>Maths at 9.40</w:t>
            </w:r>
          </w:p>
          <w:p w:rsidR="00954BC2" w:rsidRDefault="00954BC2" w:rsidP="00C9280C">
            <w:pPr>
              <w:jc w:val="center"/>
            </w:pPr>
          </w:p>
          <w:p w:rsidR="00954BC2" w:rsidRDefault="00DE066E" w:rsidP="00C9280C">
            <w:pPr>
              <w:jc w:val="center"/>
            </w:pPr>
            <w:r>
              <w:t>Column subtraction</w:t>
            </w:r>
          </w:p>
        </w:tc>
        <w:tc>
          <w:tcPr>
            <w:tcW w:w="716" w:type="dxa"/>
            <w:shd w:val="clear" w:color="auto" w:fill="BFBFBF" w:themeFill="background1" w:themeFillShade="BF"/>
            <w:textDirection w:val="btLr"/>
          </w:tcPr>
          <w:p w:rsidR="00954BC2" w:rsidRDefault="00954BC2" w:rsidP="00C9280C">
            <w:pPr>
              <w:ind w:left="113" w:right="113"/>
              <w:jc w:val="center"/>
            </w:pPr>
            <w:r>
              <w:t>Break</w:t>
            </w:r>
          </w:p>
        </w:tc>
        <w:tc>
          <w:tcPr>
            <w:tcW w:w="1373"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 xml:space="preserve">own book to an adult- talk about it </w:t>
            </w:r>
          </w:p>
        </w:tc>
        <w:tc>
          <w:tcPr>
            <w:tcW w:w="1778" w:type="dxa"/>
          </w:tcPr>
          <w:p w:rsidR="00FD42D9" w:rsidRDefault="00FD42D9" w:rsidP="00FD42D9">
            <w:pPr>
              <w:jc w:val="center"/>
            </w:pPr>
            <w:proofErr w:type="spellStart"/>
            <w:r>
              <w:t>Iaith</w:t>
            </w:r>
            <w:proofErr w:type="spellEnd"/>
          </w:p>
          <w:p w:rsidR="00954BC2" w:rsidRDefault="00954BC2" w:rsidP="00C9280C">
            <w:pPr>
              <w:jc w:val="center"/>
            </w:pPr>
          </w:p>
          <w:p w:rsidR="00673986" w:rsidRDefault="00673986" w:rsidP="00C9280C">
            <w:pPr>
              <w:jc w:val="center"/>
            </w:pPr>
            <w:r>
              <w:t>Write story</w:t>
            </w:r>
          </w:p>
        </w:tc>
        <w:tc>
          <w:tcPr>
            <w:tcW w:w="1070" w:type="dxa"/>
            <w:shd w:val="clear" w:color="auto" w:fill="auto"/>
          </w:tcPr>
          <w:p w:rsidR="00954BC2" w:rsidRDefault="00954BC2" w:rsidP="00C9280C">
            <w:pPr>
              <w:jc w:val="center"/>
            </w:pPr>
            <w:r>
              <w:t>Spelling challenge</w:t>
            </w:r>
          </w:p>
          <w:p w:rsidR="00954BC2" w:rsidRDefault="00A20B53" w:rsidP="00C9280C">
            <w:pPr>
              <w:jc w:val="center"/>
            </w:pPr>
            <w:r>
              <w:t>-making verbs -</w:t>
            </w:r>
            <w:proofErr w:type="spellStart"/>
            <w:r>
              <w:t>wordsearch</w:t>
            </w:r>
            <w:proofErr w:type="spellEnd"/>
            <w:r>
              <w:t>/ crossword</w:t>
            </w:r>
          </w:p>
        </w:tc>
        <w:tc>
          <w:tcPr>
            <w:tcW w:w="809" w:type="dxa"/>
            <w:shd w:val="clear" w:color="auto" w:fill="BFBFBF" w:themeFill="background1" w:themeFillShade="BF"/>
            <w:textDirection w:val="btLr"/>
          </w:tcPr>
          <w:p w:rsidR="00954BC2" w:rsidRDefault="00954BC2" w:rsidP="00C9280C">
            <w:pPr>
              <w:ind w:left="113" w:right="113"/>
              <w:jc w:val="center"/>
            </w:pPr>
            <w:r>
              <w:t>Lunch</w:t>
            </w:r>
          </w:p>
        </w:tc>
        <w:tc>
          <w:tcPr>
            <w:tcW w:w="5820" w:type="dxa"/>
            <w:gridSpan w:val="3"/>
          </w:tcPr>
          <w:p w:rsidR="00954BC2" w:rsidRDefault="00954BC2" w:rsidP="00C9280C">
            <w:pPr>
              <w:jc w:val="center"/>
            </w:pPr>
          </w:p>
          <w:p w:rsidR="00954BC2" w:rsidRDefault="00A20B53" w:rsidP="00C9280C">
            <w:pPr>
              <w:jc w:val="center"/>
            </w:pPr>
            <w:r>
              <w:t>Mantle</w:t>
            </w:r>
          </w:p>
          <w:p w:rsidR="00A20B53" w:rsidRDefault="00A20B53" w:rsidP="00C9280C">
            <w:pPr>
              <w:jc w:val="center"/>
            </w:pPr>
          </w:p>
          <w:p w:rsidR="00A20B53" w:rsidRDefault="00A20B53" w:rsidP="00C9280C">
            <w:pPr>
              <w:jc w:val="center"/>
            </w:pPr>
            <w:r>
              <w:t>Operation- continued from last week</w:t>
            </w:r>
          </w:p>
          <w:p w:rsidR="00954BC2" w:rsidRDefault="00954BC2" w:rsidP="00C9280C">
            <w:pPr>
              <w:jc w:val="center"/>
            </w:pPr>
          </w:p>
        </w:tc>
      </w:tr>
      <w:tr w:rsidR="00673986" w:rsidTr="00C9280C">
        <w:trPr>
          <w:cantSplit/>
          <w:trHeight w:val="1606"/>
        </w:trPr>
        <w:tc>
          <w:tcPr>
            <w:tcW w:w="1270" w:type="dxa"/>
            <w:shd w:val="clear" w:color="auto" w:fill="C5E0B3" w:themeFill="accent6" w:themeFillTint="66"/>
          </w:tcPr>
          <w:p w:rsidR="00954BC2" w:rsidRDefault="00954BC2" w:rsidP="00C9280C">
            <w:pPr>
              <w:jc w:val="center"/>
            </w:pPr>
            <w:r>
              <w:t>Thursday</w:t>
            </w:r>
          </w:p>
          <w:p w:rsidR="00954BC2" w:rsidRDefault="00954BC2" w:rsidP="00C9280C">
            <w:pPr>
              <w:jc w:val="center"/>
            </w:pPr>
          </w:p>
          <w:p w:rsidR="00954BC2" w:rsidRDefault="00954BC2" w:rsidP="00C9280C">
            <w:pPr>
              <w:jc w:val="center"/>
            </w:pPr>
            <w:r>
              <w:t>Check-in; Word Aware</w:t>
            </w:r>
          </w:p>
        </w:tc>
        <w:tc>
          <w:tcPr>
            <w:tcW w:w="2552" w:type="dxa"/>
            <w:shd w:val="clear" w:color="auto" w:fill="C5E0B3" w:themeFill="accent6" w:themeFillTint="66"/>
          </w:tcPr>
          <w:p w:rsidR="00954BC2" w:rsidRDefault="00954BC2" w:rsidP="00C9280C">
            <w:pPr>
              <w:jc w:val="center"/>
            </w:pPr>
          </w:p>
          <w:p w:rsidR="00954BC2" w:rsidRDefault="00954BC2" w:rsidP="00C9280C">
            <w:pPr>
              <w:jc w:val="center"/>
            </w:pPr>
            <w:r>
              <w:t>Maths</w:t>
            </w:r>
          </w:p>
          <w:p w:rsidR="00954BC2" w:rsidRDefault="00954BC2" w:rsidP="00C9280C">
            <w:pPr>
              <w:jc w:val="center"/>
            </w:pPr>
          </w:p>
          <w:p w:rsidR="00954BC2" w:rsidRDefault="00954BC2" w:rsidP="00C9280C">
            <w:pPr>
              <w:jc w:val="center"/>
            </w:pPr>
            <w:r w:rsidRPr="00CE119E">
              <w:rPr>
                <w:rFonts w:ascii="Helvetica" w:hAnsi="Helvetica"/>
                <w:color w:val="333333"/>
                <w:sz w:val="20"/>
                <w:shd w:val="clear" w:color="auto" w:fill="FFFFFF"/>
              </w:rPr>
              <w:t>clarkea89@hwbcymru.net</w:t>
            </w:r>
          </w:p>
        </w:tc>
        <w:tc>
          <w:tcPr>
            <w:tcW w:w="716" w:type="dxa"/>
            <w:shd w:val="clear" w:color="auto" w:fill="C5E0B3" w:themeFill="accent6" w:themeFillTint="66"/>
            <w:textDirection w:val="btLr"/>
          </w:tcPr>
          <w:p w:rsidR="00954BC2" w:rsidRDefault="00954BC2" w:rsidP="00C9280C">
            <w:pPr>
              <w:ind w:left="113" w:right="113"/>
              <w:jc w:val="center"/>
            </w:pPr>
            <w:r>
              <w:t>Break</w:t>
            </w:r>
          </w:p>
        </w:tc>
        <w:tc>
          <w:tcPr>
            <w:tcW w:w="1373" w:type="dxa"/>
            <w:shd w:val="clear" w:color="auto" w:fill="C5E0B3" w:themeFill="accent6" w:themeFillTint="66"/>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778" w:type="dxa"/>
            <w:shd w:val="clear" w:color="auto" w:fill="C5E0B3" w:themeFill="accent6" w:themeFillTint="66"/>
          </w:tcPr>
          <w:p w:rsidR="00954BC2" w:rsidRDefault="00954BC2" w:rsidP="00FD42D9">
            <w:pPr>
              <w:jc w:val="center"/>
            </w:pPr>
            <w:proofErr w:type="spellStart"/>
            <w:r>
              <w:t>Iaith</w:t>
            </w:r>
            <w:proofErr w:type="spellEnd"/>
          </w:p>
          <w:p w:rsidR="00954BC2" w:rsidRDefault="00954BC2" w:rsidP="00C9280C">
            <w:pPr>
              <w:jc w:val="center"/>
            </w:pPr>
          </w:p>
        </w:tc>
        <w:tc>
          <w:tcPr>
            <w:tcW w:w="1070" w:type="dxa"/>
            <w:shd w:val="clear" w:color="auto" w:fill="C5E0B3" w:themeFill="accent6" w:themeFillTint="66"/>
          </w:tcPr>
          <w:p w:rsidR="00954BC2" w:rsidRDefault="00954BC2" w:rsidP="00C9280C">
            <w:pPr>
              <w:jc w:val="center"/>
            </w:pPr>
          </w:p>
        </w:tc>
        <w:tc>
          <w:tcPr>
            <w:tcW w:w="809" w:type="dxa"/>
            <w:shd w:val="clear" w:color="auto" w:fill="C5E0B3" w:themeFill="accent6" w:themeFillTint="66"/>
            <w:textDirection w:val="btLr"/>
          </w:tcPr>
          <w:p w:rsidR="00954BC2" w:rsidRDefault="00954BC2" w:rsidP="00C9280C">
            <w:pPr>
              <w:ind w:left="113" w:right="113"/>
              <w:jc w:val="center"/>
            </w:pPr>
            <w:r>
              <w:t>Lunch</w:t>
            </w:r>
          </w:p>
        </w:tc>
        <w:tc>
          <w:tcPr>
            <w:tcW w:w="4325" w:type="dxa"/>
            <w:gridSpan w:val="2"/>
            <w:shd w:val="clear" w:color="auto" w:fill="C5E0B3" w:themeFill="accent6" w:themeFillTint="66"/>
          </w:tcPr>
          <w:p w:rsidR="00954BC2" w:rsidRDefault="00954BC2" w:rsidP="00C9280C">
            <w:pPr>
              <w:jc w:val="center"/>
            </w:pPr>
          </w:p>
          <w:p w:rsidR="00954BC2" w:rsidRDefault="00954BC2" w:rsidP="00C9280C">
            <w:pPr>
              <w:jc w:val="center"/>
            </w:pPr>
            <w:r>
              <w:t>Science</w:t>
            </w:r>
          </w:p>
          <w:p w:rsidR="00954BC2" w:rsidRDefault="00954BC2" w:rsidP="00C9280C">
            <w:pPr>
              <w:jc w:val="center"/>
            </w:pPr>
          </w:p>
          <w:p w:rsidR="00954BC2" w:rsidRDefault="00954BC2" w:rsidP="00C9280C">
            <w:pPr>
              <w:jc w:val="center"/>
            </w:pPr>
            <w:r>
              <w:rPr>
                <w:rFonts w:ascii="Helvetica" w:hAnsi="Helvetica"/>
                <w:color w:val="333333"/>
                <w:shd w:val="clear" w:color="auto" w:fill="FFFFFF"/>
              </w:rPr>
              <w:t>clarkea89@hwbcymru.net</w:t>
            </w:r>
          </w:p>
        </w:tc>
        <w:tc>
          <w:tcPr>
            <w:tcW w:w="1495" w:type="dxa"/>
            <w:shd w:val="clear" w:color="auto" w:fill="C5E0B3" w:themeFill="accent6" w:themeFillTint="66"/>
          </w:tcPr>
          <w:p w:rsidR="00954BC2" w:rsidRDefault="00954BC2" w:rsidP="00C9280C">
            <w:pPr>
              <w:jc w:val="center"/>
            </w:pPr>
          </w:p>
          <w:p w:rsidR="00954BC2" w:rsidRDefault="00954BC2" w:rsidP="00C9280C">
            <w:pPr>
              <w:jc w:val="center"/>
            </w:pPr>
            <w:r>
              <w:t>Physical literacy</w:t>
            </w:r>
          </w:p>
          <w:p w:rsidR="00954BC2" w:rsidRDefault="00954BC2" w:rsidP="00C9280C">
            <w:pPr>
              <w:jc w:val="center"/>
            </w:pPr>
          </w:p>
          <w:p w:rsidR="008A271D" w:rsidRDefault="008A271D" w:rsidP="00C9280C">
            <w:pPr>
              <w:jc w:val="center"/>
            </w:pPr>
            <w:r>
              <w:t xml:space="preserve">Practise balancing. </w:t>
            </w:r>
          </w:p>
          <w:p w:rsidR="008A271D" w:rsidRDefault="008A271D" w:rsidP="00C9280C">
            <w:pPr>
              <w:jc w:val="center"/>
            </w:pPr>
          </w:p>
        </w:tc>
      </w:tr>
      <w:tr w:rsidR="00A20B53" w:rsidTr="00C9280C">
        <w:trPr>
          <w:cantSplit/>
          <w:trHeight w:val="1686"/>
        </w:trPr>
        <w:tc>
          <w:tcPr>
            <w:tcW w:w="1270" w:type="dxa"/>
          </w:tcPr>
          <w:p w:rsidR="00954BC2" w:rsidRDefault="00954BC2" w:rsidP="00C9280C">
            <w:pPr>
              <w:jc w:val="center"/>
            </w:pPr>
            <w:r>
              <w:t>Friday</w:t>
            </w:r>
          </w:p>
          <w:p w:rsidR="00954BC2" w:rsidRDefault="00954BC2" w:rsidP="00C9280C">
            <w:pPr>
              <w:jc w:val="center"/>
            </w:pPr>
          </w:p>
          <w:p w:rsidR="00954BC2" w:rsidRDefault="008A271D" w:rsidP="00C9280C">
            <w:pPr>
              <w:jc w:val="center"/>
            </w:pPr>
            <w:r>
              <w:t xml:space="preserve">Be active! </w:t>
            </w:r>
          </w:p>
          <w:p w:rsidR="008A271D" w:rsidRDefault="008A271D" w:rsidP="00C9280C">
            <w:pPr>
              <w:jc w:val="center"/>
            </w:pPr>
          </w:p>
          <w:p w:rsidR="00954BC2" w:rsidRDefault="00954BC2" w:rsidP="00C9280C">
            <w:pPr>
              <w:jc w:val="center"/>
            </w:pPr>
            <w:r>
              <w:t>Check-in; phonics</w:t>
            </w:r>
          </w:p>
        </w:tc>
        <w:tc>
          <w:tcPr>
            <w:tcW w:w="2552" w:type="dxa"/>
          </w:tcPr>
          <w:p w:rsidR="00954BC2" w:rsidRDefault="00954BC2" w:rsidP="00C9280C">
            <w:pPr>
              <w:jc w:val="center"/>
            </w:pPr>
            <w:r>
              <w:t>Maths at 9.40</w:t>
            </w:r>
          </w:p>
          <w:p w:rsidR="00954BC2" w:rsidRDefault="00954BC2" w:rsidP="00C9280C">
            <w:pPr>
              <w:jc w:val="center"/>
            </w:pPr>
          </w:p>
          <w:p w:rsidR="00954BC2" w:rsidRDefault="00DE066E" w:rsidP="00C9280C">
            <w:pPr>
              <w:jc w:val="center"/>
            </w:pPr>
            <w:r w:rsidRPr="00DE066E">
              <w:t>Column subtraction</w:t>
            </w:r>
          </w:p>
        </w:tc>
        <w:tc>
          <w:tcPr>
            <w:tcW w:w="716" w:type="dxa"/>
            <w:shd w:val="clear" w:color="auto" w:fill="BFBFBF" w:themeFill="background1" w:themeFillShade="BF"/>
            <w:textDirection w:val="btLr"/>
          </w:tcPr>
          <w:p w:rsidR="00954BC2" w:rsidRDefault="00954BC2" w:rsidP="00C9280C">
            <w:pPr>
              <w:ind w:left="113" w:right="113"/>
              <w:jc w:val="center"/>
            </w:pPr>
            <w:r>
              <w:t>Break</w:t>
            </w:r>
          </w:p>
        </w:tc>
        <w:tc>
          <w:tcPr>
            <w:tcW w:w="1373"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778" w:type="dxa"/>
          </w:tcPr>
          <w:p w:rsidR="00954BC2" w:rsidRDefault="00954BC2" w:rsidP="00C9280C">
            <w:pPr>
              <w:jc w:val="center"/>
            </w:pPr>
            <w:proofErr w:type="spellStart"/>
            <w:r>
              <w:t>Iaith</w:t>
            </w:r>
            <w:proofErr w:type="spellEnd"/>
          </w:p>
          <w:p w:rsidR="00954BC2" w:rsidRDefault="00954BC2" w:rsidP="00C9280C">
            <w:pPr>
              <w:jc w:val="center"/>
            </w:pPr>
          </w:p>
          <w:p w:rsidR="00673986" w:rsidRDefault="00673986" w:rsidP="00C9280C">
            <w:pPr>
              <w:jc w:val="center"/>
            </w:pPr>
            <w:r>
              <w:t>Write story</w:t>
            </w:r>
          </w:p>
        </w:tc>
        <w:tc>
          <w:tcPr>
            <w:tcW w:w="1070" w:type="dxa"/>
            <w:shd w:val="clear" w:color="auto" w:fill="auto"/>
          </w:tcPr>
          <w:p w:rsidR="00954BC2" w:rsidRDefault="00954BC2" w:rsidP="00C9280C">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809" w:type="dxa"/>
            <w:shd w:val="clear" w:color="auto" w:fill="BFBFBF" w:themeFill="background1" w:themeFillShade="BF"/>
            <w:textDirection w:val="btLr"/>
          </w:tcPr>
          <w:p w:rsidR="00954BC2" w:rsidRDefault="00954BC2" w:rsidP="00C9280C">
            <w:pPr>
              <w:ind w:left="113" w:right="113"/>
              <w:jc w:val="center"/>
            </w:pPr>
            <w:r>
              <w:t>Lunch</w:t>
            </w:r>
          </w:p>
        </w:tc>
        <w:tc>
          <w:tcPr>
            <w:tcW w:w="3046" w:type="dxa"/>
          </w:tcPr>
          <w:p w:rsidR="00954BC2" w:rsidRDefault="00954BC2" w:rsidP="00C9280C">
            <w:pPr>
              <w:jc w:val="center"/>
            </w:pPr>
            <w:r>
              <w:t>I.C.T.</w:t>
            </w:r>
          </w:p>
          <w:p w:rsidR="00954BC2" w:rsidRDefault="00BD133D" w:rsidP="00C9280C">
            <w:pPr>
              <w:jc w:val="center"/>
            </w:pPr>
            <w:hyperlink r:id="rId7" w:history="1">
              <w:r w:rsidR="00A20B53" w:rsidRPr="00B0737F">
                <w:rPr>
                  <w:rStyle w:val="Hyperlink"/>
                </w:rPr>
                <w:t>https://turtleacademy.com/lessons/5</w:t>
              </w:r>
            </w:hyperlink>
          </w:p>
          <w:p w:rsidR="00A20B53" w:rsidRDefault="00A20B53" w:rsidP="00C9280C">
            <w:pPr>
              <w:jc w:val="center"/>
            </w:pPr>
          </w:p>
        </w:tc>
        <w:tc>
          <w:tcPr>
            <w:tcW w:w="2774" w:type="dxa"/>
            <w:gridSpan w:val="2"/>
          </w:tcPr>
          <w:p w:rsidR="00954BC2" w:rsidRDefault="00954BC2" w:rsidP="00C9280C">
            <w:pPr>
              <w:jc w:val="center"/>
            </w:pPr>
            <w:proofErr w:type="spellStart"/>
            <w:r>
              <w:t>Amser</w:t>
            </w:r>
            <w:proofErr w:type="spellEnd"/>
            <w:r>
              <w:t xml:space="preserve"> </w:t>
            </w:r>
            <w:proofErr w:type="spellStart"/>
            <w:r>
              <w:t>arian</w:t>
            </w:r>
            <w:proofErr w:type="spellEnd"/>
          </w:p>
          <w:p w:rsidR="00266A3B" w:rsidRDefault="00266A3B" w:rsidP="00C9280C">
            <w:pPr>
              <w:jc w:val="center"/>
            </w:pPr>
          </w:p>
          <w:p w:rsidR="00266A3B" w:rsidRDefault="00266A3B" w:rsidP="00C9280C">
            <w:pPr>
              <w:jc w:val="center"/>
            </w:pPr>
            <w:r>
              <w:t>Free choice!</w:t>
            </w:r>
          </w:p>
        </w:tc>
      </w:tr>
    </w:tbl>
    <w:p w:rsidR="009F3F72" w:rsidRDefault="009F3F72"/>
    <w:p w:rsidR="00F47272" w:rsidRDefault="00F47272"/>
    <w:sectPr w:rsidR="00F47272" w:rsidSect="00925D7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72" w:rsidRDefault="00925D72" w:rsidP="00925D72">
      <w:pPr>
        <w:spacing w:after="0" w:line="240" w:lineRule="auto"/>
      </w:pPr>
      <w:r>
        <w:separator/>
      </w:r>
    </w:p>
  </w:endnote>
  <w:endnote w:type="continuationSeparator" w:id="0">
    <w:p w:rsidR="00925D72" w:rsidRDefault="00925D72" w:rsidP="0092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72" w:rsidRDefault="00925D72" w:rsidP="00925D72">
      <w:pPr>
        <w:spacing w:after="0" w:line="240" w:lineRule="auto"/>
      </w:pPr>
      <w:r>
        <w:separator/>
      </w:r>
    </w:p>
  </w:footnote>
  <w:footnote w:type="continuationSeparator" w:id="0">
    <w:p w:rsidR="00925D72" w:rsidRDefault="00925D72" w:rsidP="0092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D72" w:rsidRDefault="00925D72">
    <w:pPr>
      <w:pStyle w:val="Header"/>
    </w:pPr>
    <w:proofErr w:type="spellStart"/>
    <w:r>
      <w:t>Cnoc</w:t>
    </w:r>
    <w:proofErr w:type="spellEnd"/>
    <w:r>
      <w:t xml:space="preserve"> y </w:t>
    </w:r>
    <w:proofErr w:type="spellStart"/>
    <w:r>
      <w:t>coed</w:t>
    </w:r>
    <w:proofErr w:type="spellEnd"/>
    <w:r>
      <w:t xml:space="preserve"> </w:t>
    </w:r>
    <w:proofErr w:type="gramStart"/>
    <w:r>
      <w:t>-  Y</w:t>
    </w:r>
    <w:proofErr w:type="gramEnd"/>
    <w:r>
      <w:t>4 -  Miss Jones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2"/>
    <w:rsid w:val="000C5F76"/>
    <w:rsid w:val="00133FF5"/>
    <w:rsid w:val="00234D3A"/>
    <w:rsid w:val="00266A3B"/>
    <w:rsid w:val="00280B33"/>
    <w:rsid w:val="00360F1F"/>
    <w:rsid w:val="00397B36"/>
    <w:rsid w:val="00515817"/>
    <w:rsid w:val="00533337"/>
    <w:rsid w:val="005349D3"/>
    <w:rsid w:val="00597B62"/>
    <w:rsid w:val="005B65EB"/>
    <w:rsid w:val="006608EE"/>
    <w:rsid w:val="00673986"/>
    <w:rsid w:val="006C4598"/>
    <w:rsid w:val="007F4BFA"/>
    <w:rsid w:val="0084374D"/>
    <w:rsid w:val="008729F0"/>
    <w:rsid w:val="008A271D"/>
    <w:rsid w:val="00916589"/>
    <w:rsid w:val="00925D72"/>
    <w:rsid w:val="00954BC2"/>
    <w:rsid w:val="009F3F72"/>
    <w:rsid w:val="00A20B53"/>
    <w:rsid w:val="00AB7A6D"/>
    <w:rsid w:val="00B322FF"/>
    <w:rsid w:val="00B676A8"/>
    <w:rsid w:val="00BD133D"/>
    <w:rsid w:val="00C9280C"/>
    <w:rsid w:val="00CA50F3"/>
    <w:rsid w:val="00CB7D65"/>
    <w:rsid w:val="00CE119E"/>
    <w:rsid w:val="00CF7A60"/>
    <w:rsid w:val="00DE066E"/>
    <w:rsid w:val="00DE3297"/>
    <w:rsid w:val="00E96A61"/>
    <w:rsid w:val="00EB0B61"/>
    <w:rsid w:val="00F4634F"/>
    <w:rsid w:val="00F47272"/>
    <w:rsid w:val="00F6462E"/>
    <w:rsid w:val="00FD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BE8C"/>
  <w15:chartTrackingRefBased/>
  <w15:docId w15:val="{45331CB4-C0BC-4477-AAD6-D767642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2"/>
  </w:style>
  <w:style w:type="paragraph" w:styleId="Footer">
    <w:name w:val="footer"/>
    <w:basedOn w:val="Normal"/>
    <w:link w:val="FooterChar"/>
    <w:uiPriority w:val="99"/>
    <w:unhideWhenUsed/>
    <w:rsid w:val="0092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2"/>
  </w:style>
  <w:style w:type="character" w:styleId="Hyperlink">
    <w:name w:val="Hyperlink"/>
    <w:basedOn w:val="DefaultParagraphFont"/>
    <w:uiPriority w:val="99"/>
    <w:unhideWhenUsed/>
    <w:rsid w:val="00DE3297"/>
    <w:rPr>
      <w:color w:val="0563C1" w:themeColor="hyperlink"/>
      <w:u w:val="single"/>
    </w:rPr>
  </w:style>
  <w:style w:type="character" w:styleId="UnresolvedMention">
    <w:name w:val="Unresolved Mention"/>
    <w:basedOn w:val="DefaultParagraphFont"/>
    <w:uiPriority w:val="99"/>
    <w:semiHidden/>
    <w:unhideWhenUsed/>
    <w:rsid w:val="00DE3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urtleacademy.com/lessons/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st499@hwbcymru.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tjones@ysgolknighton.local</dc:creator>
  <cp:keywords/>
  <dc:description/>
  <cp:lastModifiedBy>Annabelle Murray-Jones</cp:lastModifiedBy>
  <cp:revision>18</cp:revision>
  <cp:lastPrinted>2021-03-05T10:29:00Z</cp:lastPrinted>
  <dcterms:created xsi:type="dcterms:W3CDTF">2021-01-05T12:59:00Z</dcterms:created>
  <dcterms:modified xsi:type="dcterms:W3CDTF">2021-03-05T10:29:00Z</dcterms:modified>
</cp:coreProperties>
</file>