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EF4" w:rsidRDefault="00DB6EF4">
      <w:pPr>
        <w:autoSpaceDE w:val="0"/>
        <w:autoSpaceDN w:val="0"/>
        <w:adjustRightInd w:val="0"/>
        <w:rPr>
          <w:rFonts w:ascii="Tahoma" w:hAnsi="Tahoma" w:cs="Tahoma"/>
          <w:bCs/>
        </w:rPr>
      </w:pPr>
    </w:p>
    <w:p w:rsidR="007472A7" w:rsidRDefault="007472A7" w:rsidP="007472A7">
      <w:pPr>
        <w:autoSpaceDE w:val="0"/>
        <w:autoSpaceDN w:val="0"/>
        <w:adjustRightInd w:val="0"/>
        <w:rPr>
          <w:rFonts w:ascii="Tahoma" w:hAnsi="Tahoma" w:cs="Tahoma"/>
          <w:bCs/>
          <w:sz w:val="22"/>
          <w:szCs w:val="22"/>
        </w:rPr>
      </w:pPr>
    </w:p>
    <w:p w:rsidR="007472A7" w:rsidRDefault="007472A7" w:rsidP="007472A7">
      <w:pPr>
        <w:autoSpaceDE w:val="0"/>
        <w:autoSpaceDN w:val="0"/>
        <w:adjustRightInd w:val="0"/>
        <w:jc w:val="center"/>
        <w:rPr>
          <w:rFonts w:ascii="Tahoma" w:hAnsi="Tahoma" w:cs="Tahoma"/>
          <w:bCs/>
          <w:sz w:val="22"/>
          <w:szCs w:val="22"/>
        </w:rPr>
      </w:pPr>
    </w:p>
    <w:p w:rsidR="007472A7" w:rsidRDefault="007472A7" w:rsidP="007472A7">
      <w:pPr>
        <w:autoSpaceDE w:val="0"/>
        <w:autoSpaceDN w:val="0"/>
        <w:adjustRightInd w:val="0"/>
        <w:jc w:val="center"/>
        <w:rPr>
          <w:rFonts w:ascii="Tahoma" w:hAnsi="Tahoma" w:cs="Tahoma"/>
          <w:bCs/>
          <w:sz w:val="22"/>
          <w:szCs w:val="22"/>
        </w:rPr>
      </w:pPr>
    </w:p>
    <w:p w:rsidR="007472A7" w:rsidRDefault="007472A7" w:rsidP="007472A7">
      <w:pPr>
        <w:jc w:val="center"/>
        <w:rPr>
          <w:rFonts w:ascii="Arial" w:hAnsi="Arial" w:cs="Arial"/>
          <w:b/>
          <w:sz w:val="40"/>
          <w:szCs w:val="40"/>
        </w:rPr>
      </w:pPr>
      <w:smartTag w:uri="urn:schemas-microsoft-com:office:smarttags" w:element="place">
        <w:smartTag w:uri="urn:schemas-microsoft-com:office:smarttags" w:element="PersonName">
          <w:smartTag w:uri="urn:schemas-microsoft-com:office:smarttags" w:element="PlaceName">
            <w:r>
              <w:rPr>
                <w:rFonts w:ascii="Arial" w:hAnsi="Arial" w:cs="Arial"/>
                <w:b/>
                <w:sz w:val="40"/>
                <w:szCs w:val="40"/>
              </w:rPr>
              <w:t>Glais</w:t>
            </w:r>
          </w:smartTag>
          <w:r>
            <w:rPr>
              <w:rFonts w:ascii="Arial" w:hAnsi="Arial" w:cs="Arial"/>
              <w:b/>
              <w:sz w:val="40"/>
              <w:szCs w:val="40"/>
            </w:rPr>
            <w:t xml:space="preserve"> </w:t>
          </w:r>
          <w:smartTag w:uri="urn:schemas-microsoft-com:office:smarttags" w:element="PlaceType">
            <w:r>
              <w:rPr>
                <w:rFonts w:ascii="Arial" w:hAnsi="Arial" w:cs="Arial"/>
                <w:b/>
                <w:sz w:val="40"/>
                <w:szCs w:val="40"/>
              </w:rPr>
              <w:t>Primary School</w:t>
            </w:r>
          </w:smartTag>
        </w:smartTag>
      </w:smartTag>
    </w:p>
    <w:p w:rsidR="007472A7" w:rsidRDefault="007472A7" w:rsidP="007472A7">
      <w:pPr>
        <w:jc w:val="center"/>
        <w:rPr>
          <w:rFonts w:ascii="Arial" w:hAnsi="Arial" w:cs="Arial"/>
          <w:b/>
          <w:sz w:val="40"/>
          <w:szCs w:val="40"/>
        </w:rPr>
      </w:pPr>
    </w:p>
    <w:p w:rsidR="007472A7" w:rsidRDefault="00D71B29" w:rsidP="007472A7">
      <w:pPr>
        <w:jc w:val="center"/>
        <w:rPr>
          <w:rFonts w:ascii="Arial" w:hAnsi="Arial" w:cs="Arial"/>
          <w:b/>
          <w:sz w:val="40"/>
          <w:szCs w:val="40"/>
        </w:rPr>
      </w:pPr>
      <w:r w:rsidRPr="00D85397">
        <w:rPr>
          <w:rFonts w:ascii="Arial" w:hAnsi="Arial" w:cs="Arial"/>
          <w:b/>
          <w:sz w:val="40"/>
          <w:szCs w:val="40"/>
        </w:rPr>
        <w:t>Policy</w:t>
      </w:r>
      <w:r>
        <w:rPr>
          <w:rFonts w:ascii="Arial" w:hAnsi="Arial" w:cs="Arial"/>
          <w:b/>
          <w:sz w:val="40"/>
          <w:szCs w:val="40"/>
        </w:rPr>
        <w:t xml:space="preserve"> on </w:t>
      </w:r>
      <w:r w:rsidR="00266DBD">
        <w:rPr>
          <w:rFonts w:ascii="Arial" w:hAnsi="Arial" w:cs="Arial"/>
          <w:b/>
          <w:sz w:val="40"/>
          <w:szCs w:val="40"/>
        </w:rPr>
        <w:t xml:space="preserve">Safeguarding </w:t>
      </w:r>
    </w:p>
    <w:p w:rsidR="007472A7" w:rsidRDefault="007472A7" w:rsidP="007472A7">
      <w:pPr>
        <w:jc w:val="center"/>
        <w:rPr>
          <w:rFonts w:ascii="Arial" w:hAnsi="Arial" w:cs="Arial"/>
          <w:b/>
          <w:sz w:val="40"/>
          <w:szCs w:val="40"/>
        </w:rPr>
      </w:pPr>
    </w:p>
    <w:p w:rsidR="007472A7" w:rsidRDefault="007472A7" w:rsidP="007472A7">
      <w:pPr>
        <w:autoSpaceDE w:val="0"/>
        <w:autoSpaceDN w:val="0"/>
        <w:adjustRightInd w:val="0"/>
        <w:jc w:val="center"/>
        <w:rPr>
          <w:rFonts w:ascii="Tahoma" w:hAnsi="Tahoma" w:cs="Tahoma"/>
          <w:bCs/>
          <w:sz w:val="22"/>
          <w:szCs w:val="22"/>
        </w:rPr>
      </w:pPr>
    </w:p>
    <w:p w:rsidR="007472A7" w:rsidRDefault="007472A7" w:rsidP="007472A7">
      <w:pPr>
        <w:autoSpaceDE w:val="0"/>
        <w:autoSpaceDN w:val="0"/>
        <w:adjustRightInd w:val="0"/>
        <w:jc w:val="center"/>
        <w:rPr>
          <w:rFonts w:ascii="Tahoma" w:hAnsi="Tahoma" w:cs="Tahoma"/>
          <w:bCs/>
          <w:sz w:val="22"/>
          <w:szCs w:val="22"/>
        </w:rPr>
      </w:pPr>
    </w:p>
    <w:p w:rsidR="007472A7" w:rsidRDefault="007472A7" w:rsidP="007472A7">
      <w:pPr>
        <w:autoSpaceDE w:val="0"/>
        <w:autoSpaceDN w:val="0"/>
        <w:adjustRightInd w:val="0"/>
        <w:jc w:val="center"/>
        <w:rPr>
          <w:rFonts w:ascii="Tahoma" w:hAnsi="Tahoma" w:cs="Tahoma"/>
          <w:bCs/>
          <w:sz w:val="22"/>
          <w:szCs w:val="22"/>
        </w:rPr>
      </w:pPr>
    </w:p>
    <w:p w:rsidR="007472A7" w:rsidRDefault="006D716E" w:rsidP="007472A7">
      <w:pPr>
        <w:autoSpaceDE w:val="0"/>
        <w:autoSpaceDN w:val="0"/>
        <w:adjustRightInd w:val="0"/>
        <w:jc w:val="center"/>
        <w:rPr>
          <w:rFonts w:ascii="Tahoma" w:hAnsi="Tahoma" w:cs="Tahoma"/>
          <w:bCs/>
          <w:sz w:val="22"/>
          <w:szCs w:val="22"/>
        </w:rPr>
      </w:pPr>
      <w:r>
        <w:rPr>
          <w:rFonts w:ascii="Tahoma" w:hAnsi="Tahoma" w:cs="Tahoma"/>
          <w:bCs/>
          <w:noProof/>
          <w:sz w:val="22"/>
          <w:szCs w:val="22"/>
          <w:lang w:eastAsia="en-GB"/>
        </w:rPr>
        <w:drawing>
          <wp:inline distT="0" distB="0" distL="0" distR="0">
            <wp:extent cx="3562350" cy="4972050"/>
            <wp:effectExtent l="19050" t="0" r="0" b="0"/>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7" cstate="print"/>
                    <a:srcRect/>
                    <a:stretch>
                      <a:fillRect/>
                    </a:stretch>
                  </pic:blipFill>
                  <pic:spPr bwMode="auto">
                    <a:xfrm>
                      <a:off x="0" y="0"/>
                      <a:ext cx="3562350" cy="4972050"/>
                    </a:xfrm>
                    <a:prstGeom prst="rect">
                      <a:avLst/>
                    </a:prstGeom>
                    <a:noFill/>
                    <a:ln w="9525">
                      <a:noFill/>
                      <a:miter lim="800000"/>
                      <a:headEnd/>
                      <a:tailEnd/>
                    </a:ln>
                  </pic:spPr>
                </pic:pic>
              </a:graphicData>
            </a:graphic>
          </wp:inline>
        </w:drawing>
      </w:r>
    </w:p>
    <w:p w:rsidR="007472A7" w:rsidRDefault="007472A7" w:rsidP="007472A7">
      <w:pPr>
        <w:rPr>
          <w:rFonts w:ascii="Arial" w:hAnsi="Arial" w:cs="Arial"/>
        </w:rPr>
      </w:pP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2769"/>
        <w:gridCol w:w="3087"/>
        <w:gridCol w:w="1632"/>
      </w:tblGrid>
      <w:tr w:rsidR="00C90E87" w:rsidRPr="00E45F88" w:rsidTr="00C90E87">
        <w:trPr>
          <w:trHeight w:val="477"/>
        </w:trPr>
        <w:tc>
          <w:tcPr>
            <w:tcW w:w="2645" w:type="dxa"/>
          </w:tcPr>
          <w:p w:rsidR="00C90E87" w:rsidRPr="00FC4CBC" w:rsidRDefault="00C90E87" w:rsidP="00C90E87">
            <w:pPr>
              <w:autoSpaceDE w:val="0"/>
              <w:autoSpaceDN w:val="0"/>
              <w:adjustRightInd w:val="0"/>
              <w:rPr>
                <w:rFonts w:ascii="Arial" w:hAnsi="Arial" w:cs="Arial"/>
                <w:color w:val="000000"/>
                <w:sz w:val="20"/>
                <w:szCs w:val="20"/>
              </w:rPr>
            </w:pPr>
          </w:p>
        </w:tc>
        <w:tc>
          <w:tcPr>
            <w:tcW w:w="2769" w:type="dxa"/>
          </w:tcPr>
          <w:p w:rsidR="00C90E87" w:rsidRPr="00FC4CBC" w:rsidRDefault="00C90E87" w:rsidP="00C90E87">
            <w:pPr>
              <w:autoSpaceDE w:val="0"/>
              <w:autoSpaceDN w:val="0"/>
              <w:adjustRightInd w:val="0"/>
              <w:rPr>
                <w:rFonts w:ascii="Arial" w:hAnsi="Arial" w:cs="Arial"/>
                <w:color w:val="000000"/>
                <w:sz w:val="20"/>
                <w:szCs w:val="20"/>
              </w:rPr>
            </w:pPr>
            <w:r w:rsidRPr="00FC4CBC">
              <w:rPr>
                <w:rFonts w:ascii="Arial" w:hAnsi="Arial" w:cs="Arial"/>
                <w:color w:val="000000"/>
                <w:sz w:val="20"/>
                <w:szCs w:val="20"/>
              </w:rPr>
              <w:t>Name</w:t>
            </w:r>
          </w:p>
        </w:tc>
        <w:tc>
          <w:tcPr>
            <w:tcW w:w="3087" w:type="dxa"/>
          </w:tcPr>
          <w:p w:rsidR="00C90E87" w:rsidRPr="00FC4CBC" w:rsidRDefault="00C90E87" w:rsidP="00C90E87">
            <w:pPr>
              <w:autoSpaceDE w:val="0"/>
              <w:autoSpaceDN w:val="0"/>
              <w:adjustRightInd w:val="0"/>
              <w:rPr>
                <w:rFonts w:ascii="Arial" w:hAnsi="Arial" w:cs="Arial"/>
                <w:color w:val="000000"/>
                <w:sz w:val="20"/>
                <w:szCs w:val="20"/>
              </w:rPr>
            </w:pPr>
            <w:r w:rsidRPr="00FC4CBC">
              <w:rPr>
                <w:rFonts w:ascii="Arial" w:hAnsi="Arial" w:cs="Arial"/>
                <w:color w:val="000000"/>
                <w:sz w:val="20"/>
                <w:szCs w:val="20"/>
              </w:rPr>
              <w:t>Signature</w:t>
            </w:r>
          </w:p>
        </w:tc>
        <w:tc>
          <w:tcPr>
            <w:tcW w:w="1632" w:type="dxa"/>
          </w:tcPr>
          <w:p w:rsidR="00C90E87" w:rsidRPr="00FC4CBC" w:rsidRDefault="00C90E87" w:rsidP="00C90E87">
            <w:pPr>
              <w:autoSpaceDE w:val="0"/>
              <w:autoSpaceDN w:val="0"/>
              <w:adjustRightInd w:val="0"/>
              <w:rPr>
                <w:rFonts w:ascii="Arial" w:hAnsi="Arial" w:cs="Arial"/>
                <w:color w:val="000000"/>
                <w:sz w:val="20"/>
                <w:szCs w:val="20"/>
              </w:rPr>
            </w:pPr>
            <w:r w:rsidRPr="00FC4CBC">
              <w:rPr>
                <w:rFonts w:ascii="Arial" w:hAnsi="Arial" w:cs="Arial"/>
                <w:color w:val="000000"/>
                <w:sz w:val="20"/>
                <w:szCs w:val="20"/>
              </w:rPr>
              <w:t>Date</w:t>
            </w:r>
          </w:p>
        </w:tc>
      </w:tr>
      <w:tr w:rsidR="00C90E87" w:rsidRPr="00E45F88" w:rsidTr="00C90E87">
        <w:trPr>
          <w:trHeight w:val="477"/>
        </w:trPr>
        <w:tc>
          <w:tcPr>
            <w:tcW w:w="2645" w:type="dxa"/>
            <w:vAlign w:val="center"/>
          </w:tcPr>
          <w:p w:rsidR="00C90E87" w:rsidRPr="00FC4CBC" w:rsidRDefault="00C90E87" w:rsidP="00C90E87">
            <w:pPr>
              <w:autoSpaceDE w:val="0"/>
              <w:autoSpaceDN w:val="0"/>
              <w:adjustRightInd w:val="0"/>
              <w:rPr>
                <w:rFonts w:ascii="Arial" w:hAnsi="Arial" w:cs="Arial"/>
                <w:color w:val="000000"/>
                <w:sz w:val="20"/>
                <w:szCs w:val="20"/>
              </w:rPr>
            </w:pPr>
            <w:r w:rsidRPr="00FC4CBC">
              <w:rPr>
                <w:rFonts w:ascii="Arial" w:hAnsi="Arial" w:cs="Arial"/>
                <w:color w:val="000000"/>
                <w:sz w:val="20"/>
                <w:szCs w:val="20"/>
              </w:rPr>
              <w:t>Chair of Governors</w:t>
            </w:r>
          </w:p>
        </w:tc>
        <w:tc>
          <w:tcPr>
            <w:tcW w:w="2769" w:type="dxa"/>
            <w:vAlign w:val="center"/>
          </w:tcPr>
          <w:p w:rsidR="00C90E87" w:rsidRPr="00FC4CBC" w:rsidRDefault="00C90E87" w:rsidP="00C90E87">
            <w:pPr>
              <w:autoSpaceDE w:val="0"/>
              <w:autoSpaceDN w:val="0"/>
              <w:adjustRightInd w:val="0"/>
              <w:rPr>
                <w:rFonts w:ascii="Arial" w:hAnsi="Arial" w:cs="Arial"/>
                <w:color w:val="000000"/>
                <w:sz w:val="20"/>
                <w:szCs w:val="20"/>
              </w:rPr>
            </w:pPr>
            <w:r w:rsidRPr="00FC4CBC">
              <w:rPr>
                <w:rFonts w:ascii="Arial" w:hAnsi="Arial" w:cs="Arial"/>
                <w:color w:val="000000"/>
                <w:sz w:val="20"/>
                <w:szCs w:val="20"/>
              </w:rPr>
              <w:t>Mr Stuart Page</w:t>
            </w:r>
          </w:p>
        </w:tc>
        <w:tc>
          <w:tcPr>
            <w:tcW w:w="3087" w:type="dxa"/>
            <w:vAlign w:val="center"/>
          </w:tcPr>
          <w:p w:rsidR="00C90E87" w:rsidRPr="00FC4CBC" w:rsidRDefault="00C90E87" w:rsidP="00C90E87">
            <w:pPr>
              <w:autoSpaceDE w:val="0"/>
              <w:autoSpaceDN w:val="0"/>
              <w:adjustRightInd w:val="0"/>
              <w:rPr>
                <w:rFonts w:ascii="Arial" w:hAnsi="Arial" w:cs="Arial"/>
                <w:color w:val="000000"/>
                <w:sz w:val="20"/>
                <w:szCs w:val="20"/>
              </w:rPr>
            </w:pPr>
          </w:p>
        </w:tc>
        <w:tc>
          <w:tcPr>
            <w:tcW w:w="1632" w:type="dxa"/>
            <w:vAlign w:val="center"/>
          </w:tcPr>
          <w:p w:rsidR="00C90E87" w:rsidRPr="00FC4CBC" w:rsidRDefault="00E5015F" w:rsidP="00C90E87">
            <w:pPr>
              <w:autoSpaceDE w:val="0"/>
              <w:autoSpaceDN w:val="0"/>
              <w:adjustRightInd w:val="0"/>
              <w:rPr>
                <w:rFonts w:ascii="Arial" w:hAnsi="Arial" w:cs="Arial"/>
                <w:color w:val="000000"/>
                <w:sz w:val="20"/>
                <w:szCs w:val="20"/>
              </w:rPr>
            </w:pPr>
            <w:r>
              <w:rPr>
                <w:rFonts w:ascii="Arial" w:hAnsi="Arial" w:cs="Arial"/>
                <w:color w:val="000000"/>
                <w:sz w:val="20"/>
                <w:szCs w:val="20"/>
              </w:rPr>
              <w:t>Autumn 19</w:t>
            </w:r>
          </w:p>
        </w:tc>
      </w:tr>
      <w:tr w:rsidR="00C90E87" w:rsidRPr="00E45F88" w:rsidTr="00C90E87">
        <w:trPr>
          <w:trHeight w:val="517"/>
        </w:trPr>
        <w:tc>
          <w:tcPr>
            <w:tcW w:w="2645" w:type="dxa"/>
            <w:vAlign w:val="center"/>
          </w:tcPr>
          <w:p w:rsidR="00C90E87" w:rsidRPr="00FC4CBC" w:rsidRDefault="00C90E87" w:rsidP="00C90E87">
            <w:pPr>
              <w:autoSpaceDE w:val="0"/>
              <w:autoSpaceDN w:val="0"/>
              <w:adjustRightInd w:val="0"/>
              <w:rPr>
                <w:rFonts w:ascii="Arial" w:hAnsi="Arial" w:cs="Arial"/>
                <w:color w:val="000000"/>
                <w:sz w:val="20"/>
                <w:szCs w:val="20"/>
              </w:rPr>
            </w:pPr>
            <w:r w:rsidRPr="00FC4CBC">
              <w:rPr>
                <w:rFonts w:ascii="Arial" w:hAnsi="Arial" w:cs="Arial"/>
                <w:color w:val="000000"/>
                <w:sz w:val="20"/>
                <w:szCs w:val="20"/>
              </w:rPr>
              <w:t>Head Teacher</w:t>
            </w:r>
          </w:p>
        </w:tc>
        <w:tc>
          <w:tcPr>
            <w:tcW w:w="2769" w:type="dxa"/>
            <w:vAlign w:val="center"/>
          </w:tcPr>
          <w:p w:rsidR="00C90E87" w:rsidRPr="00FC4CBC" w:rsidRDefault="00C90E87" w:rsidP="00C90E87">
            <w:pPr>
              <w:autoSpaceDE w:val="0"/>
              <w:autoSpaceDN w:val="0"/>
              <w:adjustRightInd w:val="0"/>
              <w:rPr>
                <w:rFonts w:ascii="Arial" w:hAnsi="Arial" w:cs="Arial"/>
                <w:color w:val="000000"/>
                <w:sz w:val="20"/>
                <w:szCs w:val="20"/>
              </w:rPr>
            </w:pPr>
            <w:r w:rsidRPr="00FC4CBC">
              <w:rPr>
                <w:rFonts w:ascii="Arial" w:hAnsi="Arial" w:cs="Arial"/>
                <w:color w:val="000000"/>
                <w:sz w:val="20"/>
                <w:szCs w:val="20"/>
              </w:rPr>
              <w:t>Mrs Anne Long</w:t>
            </w:r>
          </w:p>
        </w:tc>
        <w:tc>
          <w:tcPr>
            <w:tcW w:w="3087" w:type="dxa"/>
            <w:vAlign w:val="center"/>
          </w:tcPr>
          <w:p w:rsidR="00C90E87" w:rsidRPr="00FC4CBC" w:rsidRDefault="00C90E87" w:rsidP="00C90E87">
            <w:pPr>
              <w:autoSpaceDE w:val="0"/>
              <w:autoSpaceDN w:val="0"/>
              <w:adjustRightInd w:val="0"/>
              <w:rPr>
                <w:rFonts w:ascii="Arial" w:hAnsi="Arial" w:cs="Arial"/>
                <w:color w:val="000000"/>
                <w:sz w:val="20"/>
                <w:szCs w:val="20"/>
              </w:rPr>
            </w:pPr>
          </w:p>
        </w:tc>
        <w:tc>
          <w:tcPr>
            <w:tcW w:w="1632" w:type="dxa"/>
            <w:vAlign w:val="center"/>
          </w:tcPr>
          <w:p w:rsidR="00C90E87" w:rsidRPr="00FC4CBC" w:rsidRDefault="00E5015F" w:rsidP="00C90E87">
            <w:pPr>
              <w:autoSpaceDE w:val="0"/>
              <w:autoSpaceDN w:val="0"/>
              <w:adjustRightInd w:val="0"/>
              <w:rPr>
                <w:rFonts w:ascii="Arial" w:hAnsi="Arial" w:cs="Arial"/>
                <w:color w:val="000000"/>
                <w:sz w:val="20"/>
                <w:szCs w:val="20"/>
              </w:rPr>
            </w:pPr>
            <w:r>
              <w:rPr>
                <w:rFonts w:ascii="Arial" w:hAnsi="Arial" w:cs="Arial"/>
                <w:color w:val="000000"/>
                <w:sz w:val="20"/>
                <w:szCs w:val="20"/>
              </w:rPr>
              <w:t>Autumn 19</w:t>
            </w:r>
          </w:p>
        </w:tc>
      </w:tr>
      <w:tr w:rsidR="00C90E87" w:rsidRPr="00E45F88" w:rsidTr="00C90E87">
        <w:trPr>
          <w:trHeight w:val="517"/>
        </w:trPr>
        <w:tc>
          <w:tcPr>
            <w:tcW w:w="10133" w:type="dxa"/>
            <w:gridSpan w:val="4"/>
            <w:vAlign w:val="center"/>
          </w:tcPr>
          <w:p w:rsidR="00C90E87" w:rsidRPr="00FC4CBC" w:rsidRDefault="00C90E87" w:rsidP="00C90E87">
            <w:pPr>
              <w:autoSpaceDE w:val="0"/>
              <w:autoSpaceDN w:val="0"/>
              <w:adjustRightInd w:val="0"/>
              <w:rPr>
                <w:rFonts w:ascii="Arial" w:hAnsi="Arial" w:cs="Arial"/>
                <w:color w:val="000000"/>
                <w:sz w:val="20"/>
                <w:szCs w:val="20"/>
              </w:rPr>
            </w:pPr>
          </w:p>
        </w:tc>
      </w:tr>
      <w:tr w:rsidR="00C90E87" w:rsidRPr="00E45F88" w:rsidTr="00C90E87">
        <w:trPr>
          <w:trHeight w:val="517"/>
        </w:trPr>
        <w:tc>
          <w:tcPr>
            <w:tcW w:w="2645" w:type="dxa"/>
            <w:vAlign w:val="center"/>
          </w:tcPr>
          <w:p w:rsidR="00C90E87" w:rsidRPr="00FC4CBC" w:rsidRDefault="00C90E87" w:rsidP="00C90E87">
            <w:pPr>
              <w:autoSpaceDE w:val="0"/>
              <w:autoSpaceDN w:val="0"/>
              <w:adjustRightInd w:val="0"/>
              <w:rPr>
                <w:rFonts w:ascii="Arial" w:hAnsi="Arial" w:cs="Arial"/>
                <w:color w:val="000000"/>
                <w:sz w:val="20"/>
                <w:szCs w:val="20"/>
              </w:rPr>
            </w:pPr>
            <w:r>
              <w:rPr>
                <w:rFonts w:ascii="Arial" w:hAnsi="Arial" w:cs="Arial"/>
                <w:color w:val="000000"/>
                <w:sz w:val="20"/>
                <w:szCs w:val="20"/>
              </w:rPr>
              <w:t>Review dates:</w:t>
            </w:r>
          </w:p>
        </w:tc>
        <w:tc>
          <w:tcPr>
            <w:tcW w:w="7488" w:type="dxa"/>
            <w:gridSpan w:val="3"/>
            <w:vAlign w:val="center"/>
          </w:tcPr>
          <w:p w:rsidR="00C90E87" w:rsidRDefault="00C90E87" w:rsidP="00C90E87">
            <w:pPr>
              <w:autoSpaceDE w:val="0"/>
              <w:autoSpaceDN w:val="0"/>
              <w:adjustRightInd w:val="0"/>
              <w:rPr>
                <w:rFonts w:ascii="Arial" w:hAnsi="Arial" w:cs="Arial"/>
                <w:color w:val="000000"/>
                <w:sz w:val="20"/>
                <w:szCs w:val="20"/>
              </w:rPr>
            </w:pPr>
          </w:p>
          <w:p w:rsidR="00C90E87" w:rsidRDefault="00C90E87" w:rsidP="00C90E87">
            <w:pPr>
              <w:autoSpaceDE w:val="0"/>
              <w:autoSpaceDN w:val="0"/>
              <w:adjustRightInd w:val="0"/>
              <w:rPr>
                <w:rFonts w:ascii="Arial" w:hAnsi="Arial" w:cs="Arial"/>
                <w:color w:val="000000"/>
                <w:sz w:val="20"/>
                <w:szCs w:val="20"/>
              </w:rPr>
            </w:pPr>
          </w:p>
          <w:p w:rsidR="00C90E87" w:rsidRDefault="00C90E87" w:rsidP="00C90E87">
            <w:pPr>
              <w:autoSpaceDE w:val="0"/>
              <w:autoSpaceDN w:val="0"/>
              <w:adjustRightInd w:val="0"/>
              <w:rPr>
                <w:rFonts w:ascii="Arial" w:hAnsi="Arial" w:cs="Arial"/>
                <w:color w:val="000000"/>
                <w:sz w:val="20"/>
                <w:szCs w:val="20"/>
              </w:rPr>
            </w:pPr>
          </w:p>
          <w:p w:rsidR="00C90E87" w:rsidRDefault="00C90E87" w:rsidP="00C90E87">
            <w:pPr>
              <w:autoSpaceDE w:val="0"/>
              <w:autoSpaceDN w:val="0"/>
              <w:adjustRightInd w:val="0"/>
              <w:rPr>
                <w:rFonts w:ascii="Arial" w:hAnsi="Arial" w:cs="Arial"/>
                <w:color w:val="000000"/>
                <w:sz w:val="20"/>
                <w:szCs w:val="20"/>
              </w:rPr>
            </w:pPr>
          </w:p>
          <w:p w:rsidR="00C90E87" w:rsidRDefault="00C90E87" w:rsidP="00C90E87">
            <w:pPr>
              <w:autoSpaceDE w:val="0"/>
              <w:autoSpaceDN w:val="0"/>
              <w:adjustRightInd w:val="0"/>
              <w:rPr>
                <w:rFonts w:ascii="Arial" w:hAnsi="Arial" w:cs="Arial"/>
                <w:color w:val="000000"/>
                <w:sz w:val="20"/>
                <w:szCs w:val="20"/>
              </w:rPr>
            </w:pPr>
          </w:p>
          <w:p w:rsidR="00C90E87" w:rsidRPr="00FC4CBC" w:rsidRDefault="00C90E87" w:rsidP="00C90E87">
            <w:pPr>
              <w:autoSpaceDE w:val="0"/>
              <w:autoSpaceDN w:val="0"/>
              <w:adjustRightInd w:val="0"/>
              <w:rPr>
                <w:rFonts w:ascii="Arial" w:hAnsi="Arial" w:cs="Arial"/>
                <w:color w:val="000000"/>
                <w:sz w:val="20"/>
                <w:szCs w:val="20"/>
              </w:rPr>
            </w:pPr>
          </w:p>
        </w:tc>
      </w:tr>
    </w:tbl>
    <w:p w:rsidR="00C90E87" w:rsidRDefault="00C90E87" w:rsidP="00E5015F">
      <w:pPr>
        <w:autoSpaceDE w:val="0"/>
        <w:autoSpaceDN w:val="0"/>
        <w:adjustRightInd w:val="0"/>
        <w:rPr>
          <w:rFonts w:ascii="Arial" w:hAnsi="Arial" w:cs="Arial"/>
          <w:b/>
          <w:bCs/>
        </w:rPr>
      </w:pPr>
      <w:bookmarkStart w:id="0" w:name="_GoBack"/>
      <w:bookmarkEnd w:id="0"/>
    </w:p>
    <w:p w:rsidR="00266DBD" w:rsidRDefault="00266DBD" w:rsidP="00493F1F">
      <w:pPr>
        <w:autoSpaceDE w:val="0"/>
        <w:autoSpaceDN w:val="0"/>
        <w:adjustRightInd w:val="0"/>
        <w:jc w:val="center"/>
        <w:rPr>
          <w:rFonts w:ascii="Arial" w:hAnsi="Arial" w:cs="Arial"/>
          <w:b/>
          <w:bCs/>
        </w:rPr>
      </w:pPr>
      <w:r w:rsidRPr="00493F1F">
        <w:rPr>
          <w:rFonts w:ascii="Arial" w:hAnsi="Arial" w:cs="Arial"/>
          <w:b/>
          <w:bCs/>
        </w:rPr>
        <w:t>Glais Primary School</w:t>
      </w:r>
    </w:p>
    <w:p w:rsidR="00493F1F" w:rsidRPr="00493F1F" w:rsidRDefault="00493F1F" w:rsidP="00493F1F">
      <w:pPr>
        <w:autoSpaceDE w:val="0"/>
        <w:autoSpaceDN w:val="0"/>
        <w:adjustRightInd w:val="0"/>
        <w:jc w:val="center"/>
        <w:rPr>
          <w:rFonts w:ascii="Arial" w:hAnsi="Arial" w:cs="Arial"/>
          <w:bCs/>
        </w:rPr>
      </w:pPr>
    </w:p>
    <w:p w:rsidR="00266DBD" w:rsidRDefault="00493F1F" w:rsidP="00493F1F">
      <w:pPr>
        <w:autoSpaceDE w:val="0"/>
        <w:autoSpaceDN w:val="0"/>
        <w:adjustRightInd w:val="0"/>
        <w:jc w:val="center"/>
        <w:rPr>
          <w:rFonts w:ascii="Arial" w:hAnsi="Arial" w:cs="Arial"/>
          <w:b/>
          <w:bCs/>
        </w:rPr>
      </w:pPr>
      <w:r>
        <w:rPr>
          <w:rFonts w:ascii="Arial" w:hAnsi="Arial" w:cs="Arial"/>
          <w:b/>
          <w:bCs/>
        </w:rPr>
        <w:t xml:space="preserve">A Policy for </w:t>
      </w:r>
      <w:r w:rsidRPr="00493F1F">
        <w:rPr>
          <w:rFonts w:ascii="Arial" w:hAnsi="Arial" w:cs="Arial"/>
          <w:b/>
          <w:bCs/>
        </w:rPr>
        <w:t>Safeguarding</w:t>
      </w:r>
    </w:p>
    <w:p w:rsidR="00493F1F" w:rsidRPr="00493F1F" w:rsidRDefault="00493F1F" w:rsidP="00493F1F">
      <w:pPr>
        <w:autoSpaceDE w:val="0"/>
        <w:autoSpaceDN w:val="0"/>
        <w:adjustRightInd w:val="0"/>
        <w:jc w:val="center"/>
        <w:rPr>
          <w:rFonts w:ascii="Arial" w:hAnsi="Arial" w:cs="Arial"/>
          <w:bCs/>
        </w:rPr>
      </w:pPr>
    </w:p>
    <w:p w:rsidR="00DB6EF4" w:rsidRPr="00493F1F" w:rsidRDefault="00DB6EF4">
      <w:pPr>
        <w:autoSpaceDE w:val="0"/>
        <w:autoSpaceDN w:val="0"/>
        <w:adjustRightInd w:val="0"/>
        <w:rPr>
          <w:rFonts w:ascii="Arial" w:hAnsi="Arial" w:cs="Arial"/>
        </w:rPr>
      </w:pPr>
      <w:r w:rsidRPr="00493F1F">
        <w:rPr>
          <w:rFonts w:ascii="Arial" w:hAnsi="Arial" w:cs="Arial"/>
          <w:bCs/>
        </w:rPr>
        <w:t>The G</w:t>
      </w:r>
      <w:r w:rsidR="00D72A47" w:rsidRPr="00493F1F">
        <w:rPr>
          <w:rFonts w:ascii="Arial" w:hAnsi="Arial" w:cs="Arial"/>
          <w:bCs/>
        </w:rPr>
        <w:t xml:space="preserve">overning Body of Glais Primary </w:t>
      </w:r>
      <w:r w:rsidRPr="00493F1F">
        <w:rPr>
          <w:rFonts w:ascii="Arial" w:hAnsi="Arial" w:cs="Arial"/>
          <w:bCs/>
        </w:rPr>
        <w:t>School believes that there are</w:t>
      </w:r>
      <w:r w:rsidRPr="00493F1F">
        <w:rPr>
          <w:rFonts w:ascii="Arial" w:hAnsi="Arial" w:cs="Arial"/>
        </w:rPr>
        <w:t xml:space="preserve"> five key issues in the complete development of each and every child.  We have a duty to ensure that each child:</w:t>
      </w:r>
    </w:p>
    <w:p w:rsidR="00DB6EF4" w:rsidRPr="00493F1F" w:rsidRDefault="00DB6EF4">
      <w:pPr>
        <w:autoSpaceDE w:val="0"/>
        <w:autoSpaceDN w:val="0"/>
        <w:adjustRightInd w:val="0"/>
        <w:rPr>
          <w:rFonts w:ascii="Arial" w:hAnsi="Arial" w:cs="Arial"/>
        </w:rPr>
      </w:pPr>
      <w:r w:rsidRPr="00493F1F">
        <w:rPr>
          <w:rFonts w:ascii="Arial" w:hAnsi="Arial" w:cs="Arial"/>
        </w:rPr>
        <w:t>• stays safe;</w:t>
      </w:r>
    </w:p>
    <w:p w:rsidR="00DB6EF4" w:rsidRPr="00493F1F" w:rsidRDefault="00DB6EF4">
      <w:pPr>
        <w:autoSpaceDE w:val="0"/>
        <w:autoSpaceDN w:val="0"/>
        <w:adjustRightInd w:val="0"/>
        <w:rPr>
          <w:rFonts w:ascii="Arial" w:hAnsi="Arial" w:cs="Arial"/>
        </w:rPr>
      </w:pPr>
      <w:r w:rsidRPr="00493F1F">
        <w:rPr>
          <w:rFonts w:ascii="Arial" w:hAnsi="Arial" w:cs="Arial"/>
        </w:rPr>
        <w:t>• is healthy;</w:t>
      </w:r>
    </w:p>
    <w:p w:rsidR="00DB6EF4" w:rsidRPr="00493F1F" w:rsidRDefault="00DB6EF4">
      <w:pPr>
        <w:autoSpaceDE w:val="0"/>
        <w:autoSpaceDN w:val="0"/>
        <w:adjustRightInd w:val="0"/>
        <w:rPr>
          <w:rFonts w:ascii="Arial" w:hAnsi="Arial" w:cs="Arial"/>
        </w:rPr>
      </w:pPr>
      <w:r w:rsidRPr="00493F1F">
        <w:rPr>
          <w:rFonts w:ascii="Arial" w:hAnsi="Arial" w:cs="Arial"/>
        </w:rPr>
        <w:t>• is able to enjoy and achieve;</w:t>
      </w:r>
    </w:p>
    <w:p w:rsidR="00DB6EF4" w:rsidRPr="00493F1F" w:rsidRDefault="00DB6EF4">
      <w:pPr>
        <w:autoSpaceDE w:val="0"/>
        <w:autoSpaceDN w:val="0"/>
        <w:adjustRightInd w:val="0"/>
        <w:rPr>
          <w:rFonts w:ascii="Arial" w:hAnsi="Arial" w:cs="Arial"/>
        </w:rPr>
      </w:pPr>
      <w:r w:rsidRPr="00493F1F">
        <w:rPr>
          <w:rFonts w:ascii="Arial" w:hAnsi="Arial" w:cs="Arial"/>
        </w:rPr>
        <w:t>• is able to achieve economic well-being;</w:t>
      </w:r>
    </w:p>
    <w:p w:rsidR="00DB6EF4" w:rsidRPr="00493F1F" w:rsidRDefault="00DB6EF4">
      <w:pPr>
        <w:autoSpaceDE w:val="0"/>
        <w:autoSpaceDN w:val="0"/>
        <w:adjustRightInd w:val="0"/>
        <w:rPr>
          <w:rFonts w:ascii="Arial" w:hAnsi="Arial" w:cs="Arial"/>
        </w:rPr>
      </w:pPr>
      <w:r w:rsidRPr="00493F1F">
        <w:rPr>
          <w:rFonts w:ascii="Arial" w:hAnsi="Arial" w:cs="Arial"/>
        </w:rPr>
        <w:t>• makes a positive contribution.</w:t>
      </w:r>
    </w:p>
    <w:p w:rsidR="00DB6EF4" w:rsidRPr="00493F1F" w:rsidRDefault="00DB6EF4">
      <w:pPr>
        <w:autoSpaceDE w:val="0"/>
        <w:autoSpaceDN w:val="0"/>
        <w:adjustRightInd w:val="0"/>
        <w:rPr>
          <w:rFonts w:ascii="Arial" w:hAnsi="Arial" w:cs="Arial"/>
        </w:rPr>
      </w:pPr>
    </w:p>
    <w:p w:rsidR="00DB6EF4" w:rsidRPr="00493F1F" w:rsidRDefault="00D72A47">
      <w:pPr>
        <w:autoSpaceDE w:val="0"/>
        <w:autoSpaceDN w:val="0"/>
        <w:adjustRightInd w:val="0"/>
        <w:rPr>
          <w:rFonts w:ascii="Arial" w:hAnsi="Arial" w:cs="Arial"/>
          <w:b/>
          <w:bCs/>
        </w:rPr>
      </w:pPr>
      <w:r w:rsidRPr="00493F1F">
        <w:rPr>
          <w:rFonts w:ascii="Arial" w:hAnsi="Arial" w:cs="Arial"/>
          <w:b/>
          <w:bCs/>
        </w:rPr>
        <w:t>Glais Primary School</w:t>
      </w:r>
      <w:r w:rsidR="00DB6EF4" w:rsidRPr="00493F1F">
        <w:rPr>
          <w:rFonts w:ascii="Arial" w:hAnsi="Arial" w:cs="Arial"/>
          <w:b/>
          <w:bCs/>
        </w:rPr>
        <w:t xml:space="preserve"> Safeguarding Children Statement</w:t>
      </w:r>
      <w:r w:rsidR="00DE1F1D">
        <w:rPr>
          <w:rFonts w:ascii="Arial" w:hAnsi="Arial" w:cs="Arial"/>
          <w:b/>
          <w:bCs/>
        </w:rPr>
        <w:t>:</w:t>
      </w:r>
    </w:p>
    <w:p w:rsidR="00DE1F1D" w:rsidRDefault="00DE1F1D">
      <w:pPr>
        <w:autoSpaceDE w:val="0"/>
        <w:autoSpaceDN w:val="0"/>
        <w:adjustRightInd w:val="0"/>
        <w:rPr>
          <w:rFonts w:ascii="Arial" w:hAnsi="Arial" w:cs="Arial"/>
        </w:rPr>
      </w:pPr>
    </w:p>
    <w:p w:rsidR="00DB6EF4" w:rsidRPr="00493F1F" w:rsidRDefault="00DB6EF4">
      <w:pPr>
        <w:autoSpaceDE w:val="0"/>
        <w:autoSpaceDN w:val="0"/>
        <w:adjustRightInd w:val="0"/>
        <w:rPr>
          <w:rFonts w:ascii="Arial" w:hAnsi="Arial" w:cs="Arial"/>
        </w:rPr>
      </w:pPr>
      <w:r w:rsidRPr="00493F1F">
        <w:rPr>
          <w:rFonts w:ascii="Arial" w:hAnsi="Arial" w:cs="Arial"/>
        </w:rPr>
        <w:t xml:space="preserve">At </w:t>
      </w:r>
      <w:r w:rsidR="00D72A47" w:rsidRPr="00493F1F">
        <w:rPr>
          <w:rFonts w:ascii="Arial" w:hAnsi="Arial" w:cs="Arial"/>
        </w:rPr>
        <w:t>Glais Primary School</w:t>
      </w:r>
      <w:r w:rsidRPr="00493F1F">
        <w:rPr>
          <w:rFonts w:ascii="Arial" w:hAnsi="Arial" w:cs="Arial"/>
        </w:rPr>
        <w:t xml:space="preserve"> the health and safety of all children is of paramount importance. Parents send their children to school each day with the expectation that school provides a secure environment in which their children can flourish. We therefore have to ensure that this expectation becomes reality. In order to do this a wide range of measures and policies are put in place:</w:t>
      </w:r>
    </w:p>
    <w:p w:rsidR="00DB6EF4" w:rsidRPr="00493F1F" w:rsidRDefault="00DB6EF4">
      <w:pPr>
        <w:autoSpaceDE w:val="0"/>
        <w:autoSpaceDN w:val="0"/>
        <w:adjustRightInd w:val="0"/>
        <w:rPr>
          <w:rFonts w:ascii="Arial" w:hAnsi="Arial" w:cs="Arial"/>
          <w:b/>
          <w:bCs/>
        </w:rPr>
      </w:pPr>
    </w:p>
    <w:p w:rsidR="00DB6EF4" w:rsidRPr="00493F1F" w:rsidRDefault="00DB6EF4">
      <w:pPr>
        <w:autoSpaceDE w:val="0"/>
        <w:autoSpaceDN w:val="0"/>
        <w:adjustRightInd w:val="0"/>
        <w:rPr>
          <w:rFonts w:ascii="Arial" w:hAnsi="Arial" w:cs="Arial"/>
          <w:b/>
          <w:bCs/>
        </w:rPr>
      </w:pPr>
      <w:r w:rsidRPr="00493F1F">
        <w:rPr>
          <w:rFonts w:ascii="Arial" w:hAnsi="Arial" w:cs="Arial"/>
          <w:b/>
          <w:bCs/>
        </w:rPr>
        <w:t>1. The Health and Safety Policy</w:t>
      </w:r>
    </w:p>
    <w:p w:rsidR="00DB6EF4" w:rsidRPr="00493F1F" w:rsidRDefault="00DB6EF4">
      <w:pPr>
        <w:autoSpaceDE w:val="0"/>
        <w:autoSpaceDN w:val="0"/>
        <w:adjustRightInd w:val="0"/>
        <w:rPr>
          <w:rFonts w:ascii="Arial" w:hAnsi="Arial" w:cs="Arial"/>
        </w:rPr>
      </w:pPr>
      <w:r w:rsidRPr="00493F1F">
        <w:rPr>
          <w:rFonts w:ascii="Arial" w:hAnsi="Arial" w:cs="Arial"/>
        </w:rPr>
        <w:t xml:space="preserve">The school has a </w:t>
      </w:r>
      <w:r w:rsidR="00063992" w:rsidRPr="00493F1F">
        <w:rPr>
          <w:rFonts w:ascii="Arial" w:hAnsi="Arial" w:cs="Arial"/>
        </w:rPr>
        <w:t xml:space="preserve">separate </w:t>
      </w:r>
      <w:r w:rsidRPr="00493F1F">
        <w:rPr>
          <w:rFonts w:ascii="Arial" w:hAnsi="Arial" w:cs="Arial"/>
        </w:rPr>
        <w:t>health and safety policy, which is monitored regularly by the relevant committee of the school governors. The Headteacher</w:t>
      </w:r>
      <w:r w:rsidR="00D270D7" w:rsidRPr="00493F1F">
        <w:rPr>
          <w:rFonts w:ascii="Arial" w:hAnsi="Arial" w:cs="Arial"/>
        </w:rPr>
        <w:t>, the Health &amp; Safety Coordinator</w:t>
      </w:r>
      <w:r w:rsidRPr="00493F1F">
        <w:rPr>
          <w:rFonts w:ascii="Arial" w:hAnsi="Arial" w:cs="Arial"/>
        </w:rPr>
        <w:t xml:space="preserve"> and the Governors oversee the policy. Any concerns from staff are reported to any of the above who carries out an initial examination, assessing what remedial action needs to take place. Each term ther</w:t>
      </w:r>
      <w:r w:rsidR="00D270D7" w:rsidRPr="00493F1F">
        <w:rPr>
          <w:rFonts w:ascii="Arial" w:hAnsi="Arial" w:cs="Arial"/>
        </w:rPr>
        <w:t>e is a fire drill to practise</w:t>
      </w:r>
      <w:r w:rsidRPr="00493F1F">
        <w:rPr>
          <w:rFonts w:ascii="Arial" w:hAnsi="Arial" w:cs="Arial"/>
        </w:rPr>
        <w:t xml:space="preserve"> efficie</w:t>
      </w:r>
      <w:r w:rsidR="00D270D7" w:rsidRPr="00493F1F">
        <w:rPr>
          <w:rFonts w:ascii="Arial" w:hAnsi="Arial" w:cs="Arial"/>
        </w:rPr>
        <w:t>nt evacuation from the building</w:t>
      </w:r>
      <w:r w:rsidRPr="00493F1F">
        <w:rPr>
          <w:rFonts w:ascii="Arial" w:hAnsi="Arial" w:cs="Arial"/>
        </w:rPr>
        <w:t>. The school conducts an annual Fire Risk Assessment. Th</w:t>
      </w:r>
      <w:r w:rsidR="006726A3" w:rsidRPr="00493F1F">
        <w:rPr>
          <w:rFonts w:ascii="Arial" w:hAnsi="Arial" w:cs="Arial"/>
        </w:rPr>
        <w:t xml:space="preserve">e LA </w:t>
      </w:r>
      <w:r w:rsidRPr="00493F1F">
        <w:rPr>
          <w:rFonts w:ascii="Arial" w:hAnsi="Arial" w:cs="Arial"/>
        </w:rPr>
        <w:t xml:space="preserve">also </w:t>
      </w:r>
      <w:r w:rsidR="006726A3" w:rsidRPr="00493F1F">
        <w:rPr>
          <w:rFonts w:ascii="Arial" w:hAnsi="Arial" w:cs="Arial"/>
        </w:rPr>
        <w:t xml:space="preserve">has </w:t>
      </w:r>
      <w:r w:rsidRPr="00493F1F">
        <w:rPr>
          <w:rFonts w:ascii="Arial" w:hAnsi="Arial" w:cs="Arial"/>
        </w:rPr>
        <w:t xml:space="preserve">a critical incidents </w:t>
      </w:r>
      <w:r w:rsidR="00D270D7" w:rsidRPr="00493F1F">
        <w:rPr>
          <w:rFonts w:ascii="Arial" w:hAnsi="Arial" w:cs="Arial"/>
        </w:rPr>
        <w:t>plan which</w:t>
      </w:r>
      <w:r w:rsidRPr="00493F1F">
        <w:rPr>
          <w:rFonts w:ascii="Arial" w:hAnsi="Arial" w:cs="Arial"/>
        </w:rPr>
        <w:t xml:space="preserve"> details what staff and parents should do in the case of emergencies.</w:t>
      </w:r>
    </w:p>
    <w:p w:rsidR="00DB6EF4" w:rsidRPr="00493F1F" w:rsidRDefault="00DB6EF4">
      <w:pPr>
        <w:autoSpaceDE w:val="0"/>
        <w:autoSpaceDN w:val="0"/>
        <w:adjustRightInd w:val="0"/>
        <w:rPr>
          <w:rFonts w:ascii="Arial" w:hAnsi="Arial" w:cs="Arial"/>
          <w:b/>
          <w:bCs/>
        </w:rPr>
      </w:pPr>
    </w:p>
    <w:p w:rsidR="00063992" w:rsidRPr="00493F1F" w:rsidRDefault="00063992" w:rsidP="00063992">
      <w:pPr>
        <w:autoSpaceDE w:val="0"/>
        <w:autoSpaceDN w:val="0"/>
        <w:adjustRightInd w:val="0"/>
        <w:rPr>
          <w:rFonts w:ascii="Arial" w:hAnsi="Arial" w:cs="Arial"/>
          <w:b/>
          <w:bCs/>
        </w:rPr>
      </w:pPr>
      <w:r w:rsidRPr="00493F1F">
        <w:rPr>
          <w:rFonts w:ascii="Arial" w:hAnsi="Arial" w:cs="Arial"/>
          <w:b/>
          <w:bCs/>
        </w:rPr>
        <w:t>2. Child Protection Policy</w:t>
      </w:r>
    </w:p>
    <w:p w:rsidR="00063992" w:rsidRPr="00493F1F" w:rsidRDefault="00063992" w:rsidP="00063992">
      <w:pPr>
        <w:autoSpaceDE w:val="0"/>
        <w:autoSpaceDN w:val="0"/>
        <w:adjustRightInd w:val="0"/>
        <w:rPr>
          <w:rFonts w:ascii="Arial" w:hAnsi="Arial" w:cs="Arial"/>
        </w:rPr>
      </w:pPr>
      <w:r w:rsidRPr="00493F1F">
        <w:rPr>
          <w:rFonts w:ascii="Arial" w:hAnsi="Arial" w:cs="Arial"/>
        </w:rPr>
        <w:t>The school has a separate Child Protection Policy. The designated staff member for Child Protection is Anne Long, Headteacher or the Deputy Headteacher in her absence and the des</w:t>
      </w:r>
      <w:r w:rsidR="00FA58B6">
        <w:rPr>
          <w:rFonts w:ascii="Arial" w:hAnsi="Arial" w:cs="Arial"/>
        </w:rPr>
        <w:t xml:space="preserve">ignated Governor is </w:t>
      </w:r>
      <w:r w:rsidR="00FA58B6" w:rsidRPr="00FA58B6">
        <w:rPr>
          <w:rFonts w:ascii="Arial" w:hAnsi="Arial" w:cs="Arial"/>
          <w:highlight w:val="yellow"/>
        </w:rPr>
        <w:t>Stuart Page</w:t>
      </w:r>
      <w:r w:rsidRPr="00493F1F">
        <w:rPr>
          <w:rFonts w:ascii="Arial" w:hAnsi="Arial" w:cs="Arial"/>
        </w:rPr>
        <w:t>. It is the Governing Body’s duty to ensure the Child Protec</w:t>
      </w:r>
      <w:r w:rsidR="00FA58B6">
        <w:rPr>
          <w:rFonts w:ascii="Arial" w:hAnsi="Arial" w:cs="Arial"/>
        </w:rPr>
        <w:t>tion Policy is reviewed appropriately</w:t>
      </w:r>
      <w:r w:rsidRPr="00493F1F">
        <w:rPr>
          <w:rFonts w:ascii="Arial" w:hAnsi="Arial" w:cs="Arial"/>
        </w:rPr>
        <w:t xml:space="preserve"> and any deficiencies within the policy addressed immediately. All staff have had appropriate child protection training, which is updated at least every three years. Relevant governors receive training as necessary/desired. Child Protection matters are reported to the Governing Body every term.</w:t>
      </w:r>
    </w:p>
    <w:p w:rsidR="00063992" w:rsidRPr="00493F1F" w:rsidRDefault="00063992" w:rsidP="00063992">
      <w:pPr>
        <w:autoSpaceDE w:val="0"/>
        <w:autoSpaceDN w:val="0"/>
        <w:adjustRightInd w:val="0"/>
        <w:rPr>
          <w:rFonts w:ascii="Arial" w:hAnsi="Arial" w:cs="Arial"/>
        </w:rPr>
      </w:pPr>
    </w:p>
    <w:p w:rsidR="00063992" w:rsidRPr="00493F1F" w:rsidRDefault="00063992" w:rsidP="00063992">
      <w:pPr>
        <w:autoSpaceDE w:val="0"/>
        <w:autoSpaceDN w:val="0"/>
        <w:adjustRightInd w:val="0"/>
        <w:rPr>
          <w:rFonts w:ascii="Arial" w:hAnsi="Arial" w:cs="Arial"/>
        </w:rPr>
      </w:pPr>
      <w:r w:rsidRPr="00493F1F">
        <w:rPr>
          <w:rFonts w:ascii="Arial" w:hAnsi="Arial" w:cs="Arial"/>
        </w:rPr>
        <w:t>The school follows guidelines which assert that physical restraint may be used if there is the possibility that a child may be about to cause harm to him/herself or to another. It also asserts that on no occasion should such physical contact be used as a punishment. All staff have received guidance regarding physical restraint. All allegations of abuse by, or complaints about, a teacher will be dealt with following the Local Safeguarding Board procedures. For any complaints about the Headteacher the Chair of Governors should be contacted directly.</w:t>
      </w:r>
    </w:p>
    <w:p w:rsidR="00063992" w:rsidRPr="00493F1F" w:rsidRDefault="00063992">
      <w:pPr>
        <w:autoSpaceDE w:val="0"/>
        <w:autoSpaceDN w:val="0"/>
        <w:adjustRightInd w:val="0"/>
        <w:rPr>
          <w:rFonts w:ascii="Arial" w:hAnsi="Arial" w:cs="Arial"/>
          <w:b/>
          <w:bCs/>
        </w:rPr>
      </w:pPr>
    </w:p>
    <w:p w:rsidR="00DB6EF4" w:rsidRPr="00493F1F" w:rsidRDefault="00063992">
      <w:pPr>
        <w:autoSpaceDE w:val="0"/>
        <w:autoSpaceDN w:val="0"/>
        <w:adjustRightInd w:val="0"/>
        <w:rPr>
          <w:rFonts w:ascii="Arial" w:hAnsi="Arial" w:cs="Arial"/>
          <w:b/>
          <w:bCs/>
        </w:rPr>
      </w:pPr>
      <w:r w:rsidRPr="00493F1F">
        <w:rPr>
          <w:rFonts w:ascii="Arial" w:hAnsi="Arial" w:cs="Arial"/>
          <w:b/>
          <w:bCs/>
        </w:rPr>
        <w:t>3</w:t>
      </w:r>
      <w:r w:rsidR="00DB6EF4" w:rsidRPr="00493F1F">
        <w:rPr>
          <w:rFonts w:ascii="Arial" w:hAnsi="Arial" w:cs="Arial"/>
          <w:b/>
          <w:bCs/>
        </w:rPr>
        <w:t>. First Aid</w:t>
      </w:r>
    </w:p>
    <w:p w:rsidR="00DB6EF4" w:rsidRPr="00493F1F" w:rsidRDefault="00D62DB7">
      <w:pPr>
        <w:autoSpaceDE w:val="0"/>
        <w:autoSpaceDN w:val="0"/>
        <w:adjustRightInd w:val="0"/>
        <w:rPr>
          <w:rFonts w:ascii="Arial" w:hAnsi="Arial" w:cs="Arial"/>
        </w:rPr>
      </w:pPr>
      <w:r w:rsidRPr="00493F1F">
        <w:rPr>
          <w:rFonts w:ascii="Arial" w:hAnsi="Arial" w:cs="Arial"/>
        </w:rPr>
        <w:t xml:space="preserve">In school there are three members of staff who have </w:t>
      </w:r>
      <w:r w:rsidR="001F2939">
        <w:rPr>
          <w:rFonts w:ascii="Arial" w:hAnsi="Arial" w:cs="Arial"/>
        </w:rPr>
        <w:t xml:space="preserve">attended the Local Authority </w:t>
      </w:r>
      <w:r w:rsidR="001F2939" w:rsidRPr="001F2939">
        <w:rPr>
          <w:rFonts w:ascii="Arial" w:hAnsi="Arial" w:cs="Arial"/>
          <w:highlight w:val="yellow"/>
        </w:rPr>
        <w:t>three</w:t>
      </w:r>
      <w:r w:rsidRPr="00493F1F">
        <w:rPr>
          <w:rFonts w:ascii="Arial" w:hAnsi="Arial" w:cs="Arial"/>
        </w:rPr>
        <w:t xml:space="preserve"> day training for</w:t>
      </w:r>
      <w:r w:rsidR="00B22726" w:rsidRPr="00493F1F">
        <w:rPr>
          <w:rFonts w:ascii="Arial" w:hAnsi="Arial" w:cs="Arial"/>
        </w:rPr>
        <w:t xml:space="preserve"> </w:t>
      </w:r>
      <w:r w:rsidR="00D270D7" w:rsidRPr="00493F1F">
        <w:rPr>
          <w:rFonts w:ascii="Arial" w:hAnsi="Arial" w:cs="Arial"/>
        </w:rPr>
        <w:t>first aiders</w:t>
      </w:r>
      <w:r w:rsidR="00DB6EF4" w:rsidRPr="00493F1F">
        <w:rPr>
          <w:rFonts w:ascii="Arial" w:hAnsi="Arial" w:cs="Arial"/>
        </w:rPr>
        <w:t xml:space="preserve">. </w:t>
      </w:r>
      <w:r w:rsidR="00D270D7" w:rsidRPr="00493F1F">
        <w:rPr>
          <w:rFonts w:ascii="Arial" w:hAnsi="Arial" w:cs="Arial"/>
        </w:rPr>
        <w:t xml:space="preserve">Most staff have completed an emergency first aid for schools course. </w:t>
      </w:r>
      <w:r w:rsidR="00DB6EF4" w:rsidRPr="00493F1F">
        <w:rPr>
          <w:rFonts w:ascii="Arial" w:hAnsi="Arial" w:cs="Arial"/>
        </w:rPr>
        <w:t>First aid e</w:t>
      </w:r>
      <w:r w:rsidR="00B22726" w:rsidRPr="00493F1F">
        <w:rPr>
          <w:rFonts w:ascii="Arial" w:hAnsi="Arial" w:cs="Arial"/>
        </w:rPr>
        <w:t>quipment is s</w:t>
      </w:r>
      <w:r w:rsidRPr="00493F1F">
        <w:rPr>
          <w:rFonts w:ascii="Arial" w:hAnsi="Arial" w:cs="Arial"/>
        </w:rPr>
        <w:t>to</w:t>
      </w:r>
      <w:r w:rsidR="00FA58B6">
        <w:rPr>
          <w:rFonts w:ascii="Arial" w:hAnsi="Arial" w:cs="Arial"/>
        </w:rPr>
        <w:t>red in a cupboard in the stockroom</w:t>
      </w:r>
      <w:r w:rsidR="00DB6EF4" w:rsidRPr="00493F1F">
        <w:rPr>
          <w:rFonts w:ascii="Arial" w:hAnsi="Arial" w:cs="Arial"/>
        </w:rPr>
        <w:t>, and a travel first aid kit is available for off-site activities.</w:t>
      </w:r>
      <w:r w:rsidR="00FA58B6">
        <w:rPr>
          <w:rFonts w:ascii="Arial" w:hAnsi="Arial" w:cs="Arial"/>
        </w:rPr>
        <w:t xml:space="preserve"> </w:t>
      </w:r>
      <w:r w:rsidR="001F2939" w:rsidRPr="001F2939">
        <w:rPr>
          <w:rFonts w:ascii="Arial" w:hAnsi="Arial" w:cs="Arial"/>
          <w:highlight w:val="yellow"/>
        </w:rPr>
        <w:t>There are first aid kits in strategic places around the school</w:t>
      </w:r>
      <w:r w:rsidR="001F2939">
        <w:rPr>
          <w:rFonts w:ascii="Arial" w:hAnsi="Arial" w:cs="Arial"/>
        </w:rPr>
        <w:t xml:space="preserve">. </w:t>
      </w:r>
      <w:r w:rsidR="00FA58B6">
        <w:rPr>
          <w:rFonts w:ascii="Arial" w:hAnsi="Arial" w:cs="Arial"/>
        </w:rPr>
        <w:t>The trained member of staff</w:t>
      </w:r>
      <w:r w:rsidRPr="00493F1F">
        <w:rPr>
          <w:rFonts w:ascii="Arial" w:hAnsi="Arial" w:cs="Arial"/>
        </w:rPr>
        <w:t xml:space="preserve"> is responsible for maintenance of the first aid e</w:t>
      </w:r>
      <w:r w:rsidR="004264C4" w:rsidRPr="00493F1F">
        <w:rPr>
          <w:rFonts w:ascii="Arial" w:hAnsi="Arial" w:cs="Arial"/>
        </w:rPr>
        <w:t xml:space="preserve">quipment, which is checked </w:t>
      </w:r>
      <w:r w:rsidRPr="00493F1F">
        <w:rPr>
          <w:rFonts w:ascii="Arial" w:hAnsi="Arial" w:cs="Arial"/>
        </w:rPr>
        <w:t>termly</w:t>
      </w:r>
      <w:r w:rsidR="004264C4" w:rsidRPr="00493F1F">
        <w:rPr>
          <w:rFonts w:ascii="Arial" w:hAnsi="Arial" w:cs="Arial"/>
        </w:rPr>
        <w:t xml:space="preserve"> and replenished when necessary</w:t>
      </w:r>
      <w:r w:rsidRPr="00493F1F">
        <w:rPr>
          <w:rFonts w:ascii="Arial" w:hAnsi="Arial" w:cs="Arial"/>
        </w:rPr>
        <w:t xml:space="preserve">. </w:t>
      </w:r>
      <w:r w:rsidR="00DB6EF4" w:rsidRPr="00493F1F">
        <w:rPr>
          <w:rFonts w:ascii="Arial" w:hAnsi="Arial" w:cs="Arial"/>
        </w:rPr>
        <w:t xml:space="preserve"> When a child is poorly, or has suffered an accident in school or on the playground there is a protocol for staff to follow:</w:t>
      </w:r>
    </w:p>
    <w:p w:rsidR="00DB6EF4" w:rsidRPr="00493F1F" w:rsidRDefault="00553BF0" w:rsidP="00470178">
      <w:pPr>
        <w:numPr>
          <w:ilvl w:val="0"/>
          <w:numId w:val="9"/>
        </w:numPr>
        <w:autoSpaceDE w:val="0"/>
        <w:autoSpaceDN w:val="0"/>
        <w:adjustRightInd w:val="0"/>
        <w:rPr>
          <w:rFonts w:ascii="Arial" w:hAnsi="Arial" w:cs="Arial"/>
        </w:rPr>
      </w:pPr>
      <w:r w:rsidRPr="00493F1F">
        <w:rPr>
          <w:rFonts w:ascii="Arial" w:hAnsi="Arial" w:cs="Arial"/>
        </w:rPr>
        <w:t>An emergency</w:t>
      </w:r>
      <w:r w:rsidR="00470178" w:rsidRPr="00493F1F">
        <w:rPr>
          <w:rFonts w:ascii="Arial" w:hAnsi="Arial" w:cs="Arial"/>
        </w:rPr>
        <w:t xml:space="preserve"> first aider will deal with the accident;</w:t>
      </w:r>
    </w:p>
    <w:p w:rsidR="00470178" w:rsidRPr="00493F1F" w:rsidRDefault="00FA58B6" w:rsidP="00470178">
      <w:pPr>
        <w:numPr>
          <w:ilvl w:val="0"/>
          <w:numId w:val="9"/>
        </w:numPr>
        <w:autoSpaceDE w:val="0"/>
        <w:autoSpaceDN w:val="0"/>
        <w:adjustRightInd w:val="0"/>
        <w:rPr>
          <w:rFonts w:ascii="Arial" w:hAnsi="Arial" w:cs="Arial"/>
        </w:rPr>
      </w:pPr>
      <w:r>
        <w:rPr>
          <w:rFonts w:ascii="Arial" w:hAnsi="Arial" w:cs="Arial"/>
        </w:rPr>
        <w:t>I</w:t>
      </w:r>
      <w:r w:rsidR="00470178" w:rsidRPr="00493F1F">
        <w:rPr>
          <w:rFonts w:ascii="Arial" w:hAnsi="Arial" w:cs="Arial"/>
        </w:rPr>
        <w:t>f in doubt a trained first aider will be consulted;</w:t>
      </w:r>
    </w:p>
    <w:p w:rsidR="00FA58B6" w:rsidRDefault="00FA58B6" w:rsidP="00470178">
      <w:pPr>
        <w:numPr>
          <w:ilvl w:val="0"/>
          <w:numId w:val="9"/>
        </w:numPr>
        <w:autoSpaceDE w:val="0"/>
        <w:autoSpaceDN w:val="0"/>
        <w:adjustRightInd w:val="0"/>
        <w:rPr>
          <w:rFonts w:ascii="Arial" w:hAnsi="Arial" w:cs="Arial"/>
        </w:rPr>
      </w:pPr>
      <w:r>
        <w:rPr>
          <w:rFonts w:ascii="Arial" w:hAnsi="Arial" w:cs="Arial"/>
        </w:rPr>
        <w:t>T</w:t>
      </w:r>
      <w:r w:rsidR="00470178" w:rsidRPr="00493F1F">
        <w:rPr>
          <w:rFonts w:ascii="Arial" w:hAnsi="Arial" w:cs="Arial"/>
        </w:rPr>
        <w:t>he incident will be</w:t>
      </w:r>
      <w:r w:rsidR="00DB6EF4" w:rsidRPr="00493F1F">
        <w:rPr>
          <w:rFonts w:ascii="Arial" w:hAnsi="Arial" w:cs="Arial"/>
        </w:rPr>
        <w:t xml:space="preserve"> logged in the accident book by the person responsible for the child </w:t>
      </w:r>
    </w:p>
    <w:p w:rsidR="00470178" w:rsidRPr="00493F1F" w:rsidRDefault="00FA58B6" w:rsidP="00FA58B6">
      <w:pPr>
        <w:autoSpaceDE w:val="0"/>
        <w:autoSpaceDN w:val="0"/>
        <w:adjustRightInd w:val="0"/>
        <w:ind w:left="510"/>
        <w:rPr>
          <w:rFonts w:ascii="Arial" w:hAnsi="Arial" w:cs="Arial"/>
        </w:rPr>
      </w:pPr>
      <w:r>
        <w:rPr>
          <w:rFonts w:ascii="Arial" w:hAnsi="Arial" w:cs="Arial"/>
        </w:rPr>
        <w:t xml:space="preserve">   </w:t>
      </w:r>
      <w:r w:rsidR="00DB6EF4" w:rsidRPr="00493F1F">
        <w:rPr>
          <w:rFonts w:ascii="Arial" w:hAnsi="Arial" w:cs="Arial"/>
        </w:rPr>
        <w:t>at the time of the accident;</w:t>
      </w:r>
    </w:p>
    <w:p w:rsidR="00FA58B6" w:rsidRDefault="00FA58B6" w:rsidP="006726A3">
      <w:pPr>
        <w:numPr>
          <w:ilvl w:val="0"/>
          <w:numId w:val="9"/>
        </w:numPr>
        <w:autoSpaceDE w:val="0"/>
        <w:autoSpaceDN w:val="0"/>
        <w:adjustRightInd w:val="0"/>
        <w:rPr>
          <w:rFonts w:ascii="Arial" w:hAnsi="Arial" w:cs="Arial"/>
        </w:rPr>
      </w:pPr>
      <w:r>
        <w:rPr>
          <w:rFonts w:ascii="Arial" w:hAnsi="Arial" w:cs="Arial"/>
        </w:rPr>
        <w:t>F</w:t>
      </w:r>
      <w:r w:rsidR="00A13985" w:rsidRPr="00493F1F">
        <w:rPr>
          <w:rFonts w:ascii="Arial" w:hAnsi="Arial" w:cs="Arial"/>
        </w:rPr>
        <w:t>or head injuries</w:t>
      </w:r>
      <w:r w:rsidR="006726A3" w:rsidRPr="00493F1F">
        <w:rPr>
          <w:rFonts w:ascii="Arial" w:hAnsi="Arial" w:cs="Arial"/>
        </w:rPr>
        <w:t xml:space="preserve"> the school will make every effort to contact the parents immediately </w:t>
      </w:r>
      <w:r>
        <w:rPr>
          <w:rFonts w:ascii="Arial" w:hAnsi="Arial" w:cs="Arial"/>
        </w:rPr>
        <w:t xml:space="preserve"> </w:t>
      </w:r>
    </w:p>
    <w:p w:rsidR="00DB6EF4" w:rsidRPr="00493F1F" w:rsidRDefault="00FA58B6" w:rsidP="00FA58B6">
      <w:pPr>
        <w:autoSpaceDE w:val="0"/>
        <w:autoSpaceDN w:val="0"/>
        <w:adjustRightInd w:val="0"/>
        <w:ind w:left="510"/>
        <w:rPr>
          <w:rFonts w:ascii="Arial" w:hAnsi="Arial" w:cs="Arial"/>
        </w:rPr>
      </w:pPr>
      <w:r>
        <w:rPr>
          <w:rFonts w:ascii="Arial" w:hAnsi="Arial" w:cs="Arial"/>
        </w:rPr>
        <w:t xml:space="preserve">   </w:t>
      </w:r>
      <w:r w:rsidR="006726A3" w:rsidRPr="00493F1F">
        <w:rPr>
          <w:rFonts w:ascii="Arial" w:hAnsi="Arial" w:cs="Arial"/>
        </w:rPr>
        <w:t>and will ensure that parents are made aware of the injury if it has not been possible.</w:t>
      </w:r>
    </w:p>
    <w:p w:rsidR="00063992" w:rsidRPr="00493F1F" w:rsidRDefault="00063992">
      <w:pPr>
        <w:autoSpaceDE w:val="0"/>
        <w:autoSpaceDN w:val="0"/>
        <w:adjustRightInd w:val="0"/>
        <w:rPr>
          <w:rFonts w:ascii="Arial" w:hAnsi="Arial" w:cs="Arial"/>
          <w:b/>
          <w:bCs/>
        </w:rPr>
      </w:pPr>
    </w:p>
    <w:p w:rsidR="00DB6EF4" w:rsidRPr="00493F1F" w:rsidRDefault="007D01E4">
      <w:pPr>
        <w:autoSpaceDE w:val="0"/>
        <w:autoSpaceDN w:val="0"/>
        <w:adjustRightInd w:val="0"/>
        <w:rPr>
          <w:rFonts w:ascii="Arial" w:hAnsi="Arial" w:cs="Arial"/>
          <w:b/>
          <w:bCs/>
        </w:rPr>
      </w:pPr>
      <w:r w:rsidRPr="00493F1F">
        <w:rPr>
          <w:rFonts w:ascii="Arial" w:hAnsi="Arial" w:cs="Arial"/>
          <w:b/>
          <w:bCs/>
        </w:rPr>
        <w:t>4</w:t>
      </w:r>
      <w:r w:rsidR="00DB6EF4" w:rsidRPr="00493F1F">
        <w:rPr>
          <w:rFonts w:ascii="Arial" w:hAnsi="Arial" w:cs="Arial"/>
          <w:b/>
          <w:bCs/>
        </w:rPr>
        <w:t>. Medicines</w:t>
      </w:r>
    </w:p>
    <w:p w:rsidR="00DB6EF4" w:rsidRPr="00493F1F" w:rsidRDefault="00DB6EF4" w:rsidP="007E67BE">
      <w:pPr>
        <w:autoSpaceDE w:val="0"/>
        <w:autoSpaceDN w:val="0"/>
        <w:adjustRightInd w:val="0"/>
        <w:rPr>
          <w:rFonts w:ascii="Arial" w:hAnsi="Arial" w:cs="Arial"/>
        </w:rPr>
      </w:pPr>
      <w:r w:rsidRPr="00493F1F">
        <w:rPr>
          <w:rFonts w:ascii="Arial" w:hAnsi="Arial" w:cs="Arial"/>
        </w:rPr>
        <w:t xml:space="preserve">The school has an Administration of Medicines policy. School policy is that members of staff will only give medicines when the parent has completed and signed the appropriate form requesting that staff administer medicine.  </w:t>
      </w:r>
      <w:r w:rsidR="007E67BE" w:rsidRPr="00493F1F">
        <w:rPr>
          <w:rFonts w:ascii="Arial" w:hAnsi="Arial" w:cs="Arial"/>
        </w:rPr>
        <w:t xml:space="preserve">If, however, a child complains of a minor ailment during the school day the school administer </w:t>
      </w:r>
      <w:r w:rsidR="00FA58B6">
        <w:rPr>
          <w:rFonts w:ascii="Arial" w:hAnsi="Arial" w:cs="Arial"/>
        </w:rPr>
        <w:t xml:space="preserve">prescribed </w:t>
      </w:r>
      <w:r w:rsidR="007E67BE" w:rsidRPr="00493F1F">
        <w:rPr>
          <w:rFonts w:ascii="Arial" w:hAnsi="Arial" w:cs="Arial"/>
        </w:rPr>
        <w:t>“calpol” if the</w:t>
      </w:r>
      <w:r w:rsidR="007D528D" w:rsidRPr="00493F1F">
        <w:rPr>
          <w:rFonts w:ascii="Arial" w:hAnsi="Arial" w:cs="Arial"/>
        </w:rPr>
        <w:t xml:space="preserve"> parent has previously left the medication, completes the medication form online and e-mails it to the school</w:t>
      </w:r>
      <w:r w:rsidR="004264C4" w:rsidRPr="00493F1F">
        <w:rPr>
          <w:rFonts w:ascii="Arial" w:hAnsi="Arial" w:cs="Arial"/>
        </w:rPr>
        <w:t>. A member</w:t>
      </w:r>
      <w:r w:rsidR="00D62DB7" w:rsidRPr="00493F1F">
        <w:rPr>
          <w:rFonts w:ascii="Arial" w:hAnsi="Arial" w:cs="Arial"/>
        </w:rPr>
        <w:t xml:space="preserve"> of staff</w:t>
      </w:r>
      <w:r w:rsidR="007D528D" w:rsidRPr="00493F1F">
        <w:rPr>
          <w:rFonts w:ascii="Arial" w:hAnsi="Arial" w:cs="Arial"/>
        </w:rPr>
        <w:t xml:space="preserve"> will inform the parent that</w:t>
      </w:r>
      <w:r w:rsidR="004264C4" w:rsidRPr="00493F1F">
        <w:rPr>
          <w:rFonts w:ascii="Arial" w:hAnsi="Arial" w:cs="Arial"/>
        </w:rPr>
        <w:t xml:space="preserve"> a dose has been administered</w:t>
      </w:r>
      <w:r w:rsidR="007E67BE" w:rsidRPr="00493F1F">
        <w:rPr>
          <w:rFonts w:ascii="Arial" w:hAnsi="Arial" w:cs="Arial"/>
        </w:rPr>
        <w:t xml:space="preserve">. </w:t>
      </w:r>
      <w:r w:rsidRPr="00493F1F">
        <w:rPr>
          <w:rFonts w:ascii="Arial" w:hAnsi="Arial" w:cs="Arial"/>
        </w:rPr>
        <w:t xml:space="preserve">For the majority of medicines, however, a dose before and after school is perfectly adequate. Naturally the parents should consult doctors before giving any form of medication. All medicines and permission forms are stored in the main office.  </w:t>
      </w:r>
    </w:p>
    <w:p w:rsidR="00DB6EF4" w:rsidRPr="00493F1F" w:rsidRDefault="00DB6EF4">
      <w:pPr>
        <w:autoSpaceDE w:val="0"/>
        <w:autoSpaceDN w:val="0"/>
        <w:adjustRightInd w:val="0"/>
        <w:rPr>
          <w:rFonts w:ascii="Arial" w:hAnsi="Arial" w:cs="Arial"/>
          <w:b/>
          <w:bCs/>
        </w:rPr>
      </w:pPr>
    </w:p>
    <w:p w:rsidR="00DB6EF4" w:rsidRPr="00493F1F" w:rsidRDefault="007D01E4">
      <w:pPr>
        <w:autoSpaceDE w:val="0"/>
        <w:autoSpaceDN w:val="0"/>
        <w:adjustRightInd w:val="0"/>
        <w:rPr>
          <w:rFonts w:ascii="Arial" w:hAnsi="Arial" w:cs="Arial"/>
          <w:b/>
          <w:bCs/>
        </w:rPr>
      </w:pPr>
      <w:r w:rsidRPr="00493F1F">
        <w:rPr>
          <w:rFonts w:ascii="Arial" w:hAnsi="Arial" w:cs="Arial"/>
          <w:b/>
          <w:bCs/>
        </w:rPr>
        <w:t>5</w:t>
      </w:r>
      <w:r w:rsidR="00DB6EF4" w:rsidRPr="00493F1F">
        <w:rPr>
          <w:rFonts w:ascii="Arial" w:hAnsi="Arial" w:cs="Arial"/>
          <w:b/>
          <w:bCs/>
        </w:rPr>
        <w:t>. Site security</w:t>
      </w:r>
    </w:p>
    <w:p w:rsidR="00DB6EF4" w:rsidRPr="00493F1F" w:rsidRDefault="00D72A47">
      <w:pPr>
        <w:autoSpaceDE w:val="0"/>
        <w:autoSpaceDN w:val="0"/>
        <w:adjustRightInd w:val="0"/>
        <w:rPr>
          <w:rFonts w:ascii="Arial" w:hAnsi="Arial" w:cs="Arial"/>
        </w:rPr>
      </w:pPr>
      <w:r w:rsidRPr="00493F1F">
        <w:rPr>
          <w:rFonts w:ascii="Arial" w:hAnsi="Arial" w:cs="Arial"/>
        </w:rPr>
        <w:t>Glais Primary School</w:t>
      </w:r>
      <w:r w:rsidR="00DB6EF4" w:rsidRPr="00493F1F">
        <w:rPr>
          <w:rFonts w:ascii="Arial" w:hAnsi="Arial" w:cs="Arial"/>
        </w:rPr>
        <w:t>s provides a secure site, but the site is only as secure as the people who use it. Therefore all people on the site have to adhere to the rules which govern it. Laxity can cause potential problems to safeguarding. Therefore:</w:t>
      </w:r>
    </w:p>
    <w:p w:rsidR="00DB6EF4" w:rsidRPr="00493F1F" w:rsidRDefault="00DB6EF4">
      <w:pPr>
        <w:autoSpaceDE w:val="0"/>
        <w:autoSpaceDN w:val="0"/>
        <w:adjustRightInd w:val="0"/>
        <w:rPr>
          <w:rFonts w:ascii="Arial" w:hAnsi="Arial" w:cs="Arial"/>
        </w:rPr>
      </w:pPr>
      <w:r w:rsidRPr="00493F1F">
        <w:rPr>
          <w:rFonts w:ascii="Arial" w:hAnsi="Arial" w:cs="Arial"/>
        </w:rPr>
        <w:t>• gates should be closed at playtimes and lunchtimes</w:t>
      </w:r>
      <w:r w:rsidR="00D62DB7" w:rsidRPr="00493F1F">
        <w:rPr>
          <w:rFonts w:ascii="Arial" w:hAnsi="Arial" w:cs="Arial"/>
        </w:rPr>
        <w:t>, unless needed for access to supervised play areas</w:t>
      </w:r>
      <w:r w:rsidRPr="00493F1F">
        <w:rPr>
          <w:rFonts w:ascii="Arial" w:hAnsi="Arial" w:cs="Arial"/>
        </w:rPr>
        <w:t>;</w:t>
      </w:r>
    </w:p>
    <w:p w:rsidR="00DB6EF4" w:rsidRPr="00493F1F" w:rsidRDefault="00DB6EF4">
      <w:pPr>
        <w:autoSpaceDE w:val="0"/>
        <w:autoSpaceDN w:val="0"/>
        <w:adjustRightInd w:val="0"/>
        <w:rPr>
          <w:rFonts w:ascii="Arial" w:hAnsi="Arial" w:cs="Arial"/>
        </w:rPr>
      </w:pPr>
      <w:r w:rsidRPr="00493F1F">
        <w:rPr>
          <w:rFonts w:ascii="Arial" w:hAnsi="Arial" w:cs="Arial"/>
        </w:rPr>
        <w:t>• all exit doors should be closed to prevent intrusion</w:t>
      </w:r>
      <w:r w:rsidR="00D62DB7" w:rsidRPr="00493F1F">
        <w:rPr>
          <w:rFonts w:ascii="Arial" w:hAnsi="Arial" w:cs="Arial"/>
        </w:rPr>
        <w:t xml:space="preserve"> unless needed for access to toilets etc.</w:t>
      </w:r>
      <w:r w:rsidRPr="00493F1F">
        <w:rPr>
          <w:rFonts w:ascii="Arial" w:hAnsi="Arial" w:cs="Arial"/>
        </w:rPr>
        <w:t xml:space="preserve"> </w:t>
      </w:r>
    </w:p>
    <w:p w:rsidR="00DB6EF4" w:rsidRPr="00493F1F" w:rsidRDefault="00DB6EF4">
      <w:pPr>
        <w:autoSpaceDE w:val="0"/>
        <w:autoSpaceDN w:val="0"/>
        <w:adjustRightInd w:val="0"/>
        <w:rPr>
          <w:rFonts w:ascii="Arial" w:hAnsi="Arial" w:cs="Arial"/>
        </w:rPr>
      </w:pPr>
      <w:r w:rsidRPr="00493F1F">
        <w:rPr>
          <w:rFonts w:ascii="Arial" w:hAnsi="Arial" w:cs="Arial"/>
        </w:rPr>
        <w:t xml:space="preserve">• visitors must only enter through the main entrance and after signing in at the office. They should be given a visitors badge </w:t>
      </w:r>
      <w:r w:rsidR="003B6DFE" w:rsidRPr="00493F1F">
        <w:rPr>
          <w:rFonts w:ascii="Arial" w:hAnsi="Arial" w:cs="Arial"/>
        </w:rPr>
        <w:t>on entry and must sign on leaving.</w:t>
      </w:r>
    </w:p>
    <w:p w:rsidR="00DB6EF4" w:rsidRPr="00493F1F" w:rsidRDefault="00DB6EF4">
      <w:pPr>
        <w:autoSpaceDE w:val="0"/>
        <w:autoSpaceDN w:val="0"/>
        <w:adjustRightInd w:val="0"/>
        <w:rPr>
          <w:rFonts w:ascii="Arial" w:hAnsi="Arial" w:cs="Arial"/>
        </w:rPr>
      </w:pPr>
      <w:r w:rsidRPr="00493F1F">
        <w:rPr>
          <w:rFonts w:ascii="Arial" w:hAnsi="Arial" w:cs="Arial"/>
        </w:rPr>
        <w:t xml:space="preserve">• </w:t>
      </w:r>
      <w:r w:rsidR="007D528D" w:rsidRPr="00493F1F">
        <w:rPr>
          <w:rFonts w:ascii="Arial" w:hAnsi="Arial" w:cs="Arial"/>
        </w:rPr>
        <w:t xml:space="preserve">at home time, </w:t>
      </w:r>
      <w:r w:rsidRPr="00493F1F">
        <w:rPr>
          <w:rFonts w:ascii="Arial" w:hAnsi="Arial" w:cs="Arial"/>
        </w:rPr>
        <w:t>children will only be allowed home with adults with parental responsibility or confirmed permission</w:t>
      </w:r>
      <w:r w:rsidR="007D528D" w:rsidRPr="00493F1F">
        <w:rPr>
          <w:rFonts w:ascii="Arial" w:hAnsi="Arial" w:cs="Arial"/>
        </w:rPr>
        <w:t xml:space="preserve"> in Nursery-Y2, from Year 3-6 children will be allowed to walk home if parents have given permission for them to do so. If the school feels there is a danger at any time, they will inform the parents of their concerns.</w:t>
      </w:r>
    </w:p>
    <w:p w:rsidR="00DB6EF4" w:rsidRPr="00493F1F" w:rsidRDefault="007D528D">
      <w:pPr>
        <w:autoSpaceDE w:val="0"/>
        <w:autoSpaceDN w:val="0"/>
        <w:adjustRightInd w:val="0"/>
        <w:rPr>
          <w:rFonts w:ascii="Arial" w:hAnsi="Arial" w:cs="Arial"/>
        </w:rPr>
      </w:pPr>
      <w:r w:rsidRPr="00493F1F">
        <w:rPr>
          <w:rFonts w:ascii="Arial" w:hAnsi="Arial" w:cs="Arial"/>
        </w:rPr>
        <w:t>• during the school day, children should be collected by an adult</w:t>
      </w:r>
      <w:r w:rsidR="006D716E" w:rsidRPr="00493F1F">
        <w:rPr>
          <w:rFonts w:ascii="Arial" w:hAnsi="Arial" w:cs="Arial"/>
        </w:rPr>
        <w:t xml:space="preserve">. They will not usually be </w:t>
      </w:r>
      <w:r w:rsidR="00DB6EF4" w:rsidRPr="00493F1F">
        <w:rPr>
          <w:rFonts w:ascii="Arial" w:hAnsi="Arial" w:cs="Arial"/>
        </w:rPr>
        <w:t>allowed to leave school alo</w:t>
      </w:r>
      <w:r w:rsidR="006D716E" w:rsidRPr="00493F1F">
        <w:rPr>
          <w:rFonts w:ascii="Arial" w:hAnsi="Arial" w:cs="Arial"/>
        </w:rPr>
        <w:t xml:space="preserve">ne during school hours except in exceptional circumstances </w:t>
      </w:r>
      <w:r w:rsidR="00BA08C7" w:rsidRPr="00493F1F">
        <w:rPr>
          <w:rFonts w:ascii="Arial" w:hAnsi="Arial" w:cs="Arial"/>
        </w:rPr>
        <w:t xml:space="preserve">with parental and Headteacher </w:t>
      </w:r>
      <w:r w:rsidR="00DB6EF4" w:rsidRPr="00493F1F">
        <w:rPr>
          <w:rFonts w:ascii="Arial" w:hAnsi="Arial" w:cs="Arial"/>
        </w:rPr>
        <w:t>agreement;</w:t>
      </w:r>
      <w:r w:rsidR="00BA08C7" w:rsidRPr="00493F1F">
        <w:rPr>
          <w:rFonts w:ascii="Arial" w:hAnsi="Arial" w:cs="Arial"/>
        </w:rPr>
        <w:t xml:space="preserve"> </w:t>
      </w:r>
    </w:p>
    <w:p w:rsidR="00DB6EF4" w:rsidRPr="00493F1F" w:rsidRDefault="00DB6EF4">
      <w:pPr>
        <w:autoSpaceDE w:val="0"/>
        <w:autoSpaceDN w:val="0"/>
        <w:adjustRightInd w:val="0"/>
        <w:rPr>
          <w:rFonts w:ascii="Arial" w:hAnsi="Arial" w:cs="Arial"/>
        </w:rPr>
      </w:pPr>
      <w:r w:rsidRPr="00493F1F">
        <w:rPr>
          <w:rFonts w:ascii="Arial" w:hAnsi="Arial" w:cs="Arial"/>
        </w:rPr>
        <w:t>• Should a child leave the school premises without permission then staff have been informed never to chase after a child, but rather to report immediately to the office. Then parents and police will be informed of the circumstances;</w:t>
      </w:r>
    </w:p>
    <w:p w:rsidR="00DB6EF4" w:rsidRPr="00493F1F" w:rsidRDefault="00DB6EF4">
      <w:pPr>
        <w:autoSpaceDE w:val="0"/>
        <w:autoSpaceDN w:val="0"/>
        <w:adjustRightInd w:val="0"/>
        <w:rPr>
          <w:rFonts w:ascii="Arial" w:hAnsi="Arial" w:cs="Arial"/>
        </w:rPr>
      </w:pPr>
      <w:r w:rsidRPr="00493F1F">
        <w:rPr>
          <w:rFonts w:ascii="Arial" w:hAnsi="Arial" w:cs="Arial"/>
        </w:rPr>
        <w:t xml:space="preserve">• Visitors who use the school site do so only with the express permission of the Headteacher; this permission can be withdrawn at any time. </w:t>
      </w:r>
    </w:p>
    <w:p w:rsidR="00DB6EF4" w:rsidRPr="00493F1F" w:rsidRDefault="00DB6EF4">
      <w:pPr>
        <w:autoSpaceDE w:val="0"/>
        <w:autoSpaceDN w:val="0"/>
        <w:adjustRightInd w:val="0"/>
        <w:rPr>
          <w:rFonts w:ascii="Arial" w:hAnsi="Arial" w:cs="Arial"/>
          <w:b/>
          <w:bCs/>
        </w:rPr>
      </w:pPr>
    </w:p>
    <w:p w:rsidR="00DB6EF4" w:rsidRPr="00493F1F" w:rsidRDefault="00DB6EF4">
      <w:pPr>
        <w:autoSpaceDE w:val="0"/>
        <w:autoSpaceDN w:val="0"/>
        <w:adjustRightInd w:val="0"/>
        <w:rPr>
          <w:rFonts w:ascii="Arial" w:hAnsi="Arial" w:cs="Arial"/>
          <w:b/>
          <w:bCs/>
        </w:rPr>
      </w:pPr>
      <w:r w:rsidRPr="00493F1F">
        <w:rPr>
          <w:rFonts w:ascii="Arial" w:hAnsi="Arial" w:cs="Arial"/>
          <w:b/>
          <w:bCs/>
        </w:rPr>
        <w:t>6. Attendance</w:t>
      </w:r>
    </w:p>
    <w:p w:rsidR="00DB6EF4" w:rsidRPr="00493F1F" w:rsidRDefault="00DB6EF4">
      <w:pPr>
        <w:autoSpaceDE w:val="0"/>
        <w:autoSpaceDN w:val="0"/>
        <w:adjustRightInd w:val="0"/>
        <w:rPr>
          <w:rFonts w:ascii="Arial" w:hAnsi="Arial" w:cs="Arial"/>
        </w:rPr>
      </w:pPr>
      <w:r w:rsidRPr="00493F1F">
        <w:rPr>
          <w:rFonts w:ascii="Arial" w:hAnsi="Arial" w:cs="Arial"/>
        </w:rPr>
        <w:t>Excellent attendance is expected of all children, but when children are unwell parents are expected to confirm absence by telepho</w:t>
      </w:r>
      <w:r w:rsidR="00B312F0" w:rsidRPr="00493F1F">
        <w:rPr>
          <w:rFonts w:ascii="Arial" w:hAnsi="Arial" w:cs="Arial"/>
        </w:rPr>
        <w:t xml:space="preserve">ne. </w:t>
      </w:r>
      <w:r w:rsidR="00D72A47" w:rsidRPr="00493F1F">
        <w:rPr>
          <w:rFonts w:ascii="Arial" w:hAnsi="Arial" w:cs="Arial"/>
        </w:rPr>
        <w:t>Glais Primary School</w:t>
      </w:r>
      <w:r w:rsidR="00B312F0" w:rsidRPr="00493F1F">
        <w:rPr>
          <w:rFonts w:ascii="Arial" w:hAnsi="Arial" w:cs="Arial"/>
        </w:rPr>
        <w:t xml:space="preserve"> has a policy of contacting</w:t>
      </w:r>
      <w:r w:rsidRPr="00493F1F">
        <w:rPr>
          <w:rFonts w:ascii="Arial" w:hAnsi="Arial" w:cs="Arial"/>
        </w:rPr>
        <w:t xml:space="preserve"> home to ascertain each child’s whereabouts (First Day Call)</w:t>
      </w:r>
      <w:r w:rsidR="00B312F0" w:rsidRPr="00493F1F">
        <w:rPr>
          <w:rFonts w:ascii="Arial" w:hAnsi="Arial" w:cs="Arial"/>
        </w:rPr>
        <w:t xml:space="preserve"> if parents have not contacted the school regarding a child’s absence</w:t>
      </w:r>
      <w:r w:rsidRPr="00493F1F">
        <w:rPr>
          <w:rFonts w:ascii="Arial" w:hAnsi="Arial" w:cs="Arial"/>
        </w:rPr>
        <w:t>. The school works closely with the Local Authority’s Education We</w:t>
      </w:r>
      <w:r w:rsidR="00FA58B6">
        <w:rPr>
          <w:rFonts w:ascii="Arial" w:hAnsi="Arial" w:cs="Arial"/>
        </w:rPr>
        <w:t>lfare Officer, Lisa Lewis</w:t>
      </w:r>
      <w:r w:rsidRPr="00493F1F">
        <w:rPr>
          <w:rFonts w:ascii="Arial" w:hAnsi="Arial" w:cs="Arial"/>
        </w:rPr>
        <w:t xml:space="preserve">, whenever a child’s attendance and punctuality causes concern. Attendance rates are reported each term to the LA and annually </w:t>
      </w:r>
      <w:r w:rsidR="006726A3" w:rsidRPr="00493F1F">
        <w:rPr>
          <w:rFonts w:ascii="Arial" w:hAnsi="Arial" w:cs="Arial"/>
        </w:rPr>
        <w:t xml:space="preserve">to parents and </w:t>
      </w:r>
      <w:r w:rsidRPr="00493F1F">
        <w:rPr>
          <w:rFonts w:ascii="Arial" w:hAnsi="Arial" w:cs="Arial"/>
        </w:rPr>
        <w:t>to the government. Positive measures are in place to encourage children to attend regularly and punctually</w:t>
      </w:r>
      <w:r w:rsidR="00FA58B6">
        <w:rPr>
          <w:rFonts w:ascii="Arial" w:hAnsi="Arial" w:cs="Arial"/>
        </w:rPr>
        <w:t xml:space="preserve"> i.e. 96</w:t>
      </w:r>
      <w:r w:rsidR="00B312F0" w:rsidRPr="00493F1F">
        <w:rPr>
          <w:rFonts w:ascii="Arial" w:hAnsi="Arial" w:cs="Arial"/>
        </w:rPr>
        <w:t>% attendance pens,</w:t>
      </w:r>
      <w:r w:rsidRPr="00493F1F">
        <w:rPr>
          <w:rFonts w:ascii="Arial" w:hAnsi="Arial" w:cs="Arial"/>
        </w:rPr>
        <w:t xml:space="preserve"> and the school is aware of its right to take legal action against parents who do not ensure good attendance and punctuality.</w:t>
      </w:r>
    </w:p>
    <w:p w:rsidR="00DB6EF4" w:rsidRPr="00493F1F" w:rsidRDefault="00DB6EF4">
      <w:pPr>
        <w:autoSpaceDE w:val="0"/>
        <w:autoSpaceDN w:val="0"/>
        <w:adjustRightInd w:val="0"/>
        <w:rPr>
          <w:rFonts w:ascii="Arial" w:hAnsi="Arial" w:cs="Arial"/>
        </w:rPr>
      </w:pPr>
    </w:p>
    <w:p w:rsidR="00DB6EF4" w:rsidRPr="00493F1F" w:rsidRDefault="00DB6EF4">
      <w:pPr>
        <w:pStyle w:val="BodyText"/>
        <w:rPr>
          <w:rFonts w:ascii="Arial" w:hAnsi="Arial" w:cs="Arial"/>
        </w:rPr>
      </w:pPr>
      <w:r w:rsidRPr="00493F1F">
        <w:rPr>
          <w:rFonts w:ascii="Arial" w:hAnsi="Arial" w:cs="Arial"/>
        </w:rPr>
        <w:t>7. Appointments of staff and induction of newly appointed staff and work placements</w:t>
      </w:r>
    </w:p>
    <w:p w:rsidR="00DB6EF4" w:rsidRPr="00493F1F" w:rsidRDefault="00DB6EF4">
      <w:pPr>
        <w:autoSpaceDE w:val="0"/>
        <w:autoSpaceDN w:val="0"/>
        <w:adjustRightInd w:val="0"/>
        <w:rPr>
          <w:rFonts w:ascii="Arial" w:hAnsi="Arial" w:cs="Arial"/>
        </w:rPr>
      </w:pPr>
      <w:r w:rsidRPr="00493F1F">
        <w:rPr>
          <w:rFonts w:ascii="Arial" w:hAnsi="Arial" w:cs="Arial"/>
        </w:rPr>
        <w:t>All staff appointed to work in school have a crim</w:t>
      </w:r>
      <w:r w:rsidR="002225D8" w:rsidRPr="00493F1F">
        <w:rPr>
          <w:rFonts w:ascii="Arial" w:hAnsi="Arial" w:cs="Arial"/>
        </w:rPr>
        <w:t>inal records search called a DBS</w:t>
      </w:r>
      <w:r w:rsidRPr="00493F1F">
        <w:rPr>
          <w:rFonts w:ascii="Arial" w:hAnsi="Arial" w:cs="Arial"/>
        </w:rPr>
        <w:t xml:space="preserve"> check. This search highlights people who have a criminal record or if previous allegations have been made against them. If staff are found to have a criminal record the appointment is reconsidered by the Headteacher and the Governing Body. The LA is informed directl</w:t>
      </w:r>
      <w:r w:rsidR="002225D8" w:rsidRPr="00493F1F">
        <w:rPr>
          <w:rFonts w:ascii="Arial" w:hAnsi="Arial" w:cs="Arial"/>
        </w:rPr>
        <w:t>y by the DBS authorities</w:t>
      </w:r>
      <w:r w:rsidRPr="00493F1F">
        <w:rPr>
          <w:rFonts w:ascii="Arial" w:hAnsi="Arial" w:cs="Arial"/>
        </w:rPr>
        <w:t>. The Headteacher sits on all appointment panels where the candidates are external applicants. New staff are inducted into safeguarding practices. Newly appointed staff are assigned a mentor for the induction period. It is the responsibility of the mentor to familiarise new staff with procedures and policies which affect the health and safety of all at school but especially the children.</w:t>
      </w:r>
      <w:r w:rsidR="006726A3" w:rsidRPr="00493F1F">
        <w:rPr>
          <w:rFonts w:ascii="Arial" w:hAnsi="Arial" w:cs="Arial"/>
        </w:rPr>
        <w:t xml:space="preserve"> Supply teachers are sourced through validated supply teacher agencies or the LA and appropriate documentation is obtained.</w:t>
      </w:r>
    </w:p>
    <w:p w:rsidR="003B6DFE" w:rsidRPr="00493F1F" w:rsidRDefault="003B6DFE">
      <w:pPr>
        <w:autoSpaceDE w:val="0"/>
        <w:autoSpaceDN w:val="0"/>
        <w:adjustRightInd w:val="0"/>
        <w:rPr>
          <w:rFonts w:ascii="Arial" w:hAnsi="Arial" w:cs="Arial"/>
          <w:b/>
          <w:bCs/>
        </w:rPr>
      </w:pPr>
    </w:p>
    <w:p w:rsidR="00DB6EF4" w:rsidRPr="00493F1F" w:rsidRDefault="00DB6EF4">
      <w:pPr>
        <w:autoSpaceDE w:val="0"/>
        <w:autoSpaceDN w:val="0"/>
        <w:adjustRightInd w:val="0"/>
        <w:rPr>
          <w:rFonts w:ascii="Arial" w:hAnsi="Arial" w:cs="Arial"/>
          <w:b/>
          <w:bCs/>
        </w:rPr>
      </w:pPr>
      <w:r w:rsidRPr="00493F1F">
        <w:rPr>
          <w:rFonts w:ascii="Arial" w:hAnsi="Arial" w:cs="Arial"/>
          <w:b/>
          <w:bCs/>
        </w:rPr>
        <w:t>8. Induction of volunteers</w:t>
      </w:r>
    </w:p>
    <w:p w:rsidR="00DB6EF4" w:rsidRPr="00493F1F" w:rsidRDefault="00DB6EF4">
      <w:pPr>
        <w:autoSpaceDE w:val="0"/>
        <w:autoSpaceDN w:val="0"/>
        <w:adjustRightInd w:val="0"/>
        <w:rPr>
          <w:rFonts w:ascii="Arial" w:hAnsi="Arial" w:cs="Arial"/>
        </w:rPr>
      </w:pPr>
      <w:r w:rsidRPr="00493F1F">
        <w:rPr>
          <w:rFonts w:ascii="Arial" w:hAnsi="Arial" w:cs="Arial"/>
        </w:rPr>
        <w:t>Volunteers who work unsupervised with</w:t>
      </w:r>
      <w:r w:rsidR="007E67BE" w:rsidRPr="00493F1F">
        <w:rPr>
          <w:rFonts w:ascii="Arial" w:hAnsi="Arial" w:cs="Arial"/>
        </w:rPr>
        <w:t xml:space="preserve"> children are required to have </w:t>
      </w:r>
      <w:r w:rsidR="002225D8" w:rsidRPr="00493F1F">
        <w:rPr>
          <w:rFonts w:ascii="Arial" w:hAnsi="Arial" w:cs="Arial"/>
        </w:rPr>
        <w:t xml:space="preserve">DBS </w:t>
      </w:r>
      <w:r w:rsidRPr="00493F1F">
        <w:rPr>
          <w:rFonts w:ascii="Arial" w:hAnsi="Arial" w:cs="Arial"/>
        </w:rPr>
        <w:t xml:space="preserve">clearance. For a brief activity, such as a school visit or occasional helping out in class, which does not involve the supervision or </w:t>
      </w:r>
      <w:r w:rsidR="002225D8" w:rsidRPr="00493F1F">
        <w:rPr>
          <w:rFonts w:ascii="Arial" w:hAnsi="Arial" w:cs="Arial"/>
        </w:rPr>
        <w:t>close contact of children, a DBS</w:t>
      </w:r>
      <w:r w:rsidRPr="00493F1F">
        <w:rPr>
          <w:rFonts w:ascii="Arial" w:hAnsi="Arial" w:cs="Arial"/>
        </w:rPr>
        <w:t xml:space="preserve"> check is not required.  Visitors who do not yet have clearance will under no circumstance be left alone with a child or group of children.</w:t>
      </w:r>
    </w:p>
    <w:p w:rsidR="00DB6EF4" w:rsidRPr="00493F1F" w:rsidRDefault="00DB6EF4">
      <w:pPr>
        <w:autoSpaceDE w:val="0"/>
        <w:autoSpaceDN w:val="0"/>
        <w:adjustRightInd w:val="0"/>
        <w:rPr>
          <w:rFonts w:ascii="Arial" w:hAnsi="Arial" w:cs="Arial"/>
          <w:b/>
          <w:bCs/>
        </w:rPr>
      </w:pPr>
    </w:p>
    <w:p w:rsidR="00DB6EF4" w:rsidRPr="00493F1F" w:rsidRDefault="00DB6EF4">
      <w:pPr>
        <w:autoSpaceDE w:val="0"/>
        <w:autoSpaceDN w:val="0"/>
        <w:adjustRightInd w:val="0"/>
        <w:rPr>
          <w:rFonts w:ascii="Arial" w:hAnsi="Arial" w:cs="Arial"/>
          <w:b/>
          <w:bCs/>
        </w:rPr>
      </w:pPr>
      <w:r w:rsidRPr="00493F1F">
        <w:rPr>
          <w:rFonts w:ascii="Arial" w:hAnsi="Arial" w:cs="Arial"/>
          <w:b/>
          <w:bCs/>
        </w:rPr>
        <w:t>9. Welcoming visitors</w:t>
      </w:r>
    </w:p>
    <w:p w:rsidR="00D75E81" w:rsidRPr="00493F1F" w:rsidRDefault="00DB6EF4" w:rsidP="00D75E81">
      <w:pPr>
        <w:autoSpaceDE w:val="0"/>
        <w:autoSpaceDN w:val="0"/>
        <w:adjustRightInd w:val="0"/>
        <w:rPr>
          <w:rFonts w:ascii="Arial" w:hAnsi="Arial" w:cs="Arial"/>
        </w:rPr>
      </w:pPr>
      <w:r w:rsidRPr="00493F1F">
        <w:rPr>
          <w:rFonts w:ascii="Arial" w:hAnsi="Arial" w:cs="Arial"/>
        </w:rPr>
        <w:t>It is assumed that visitors with a professional role (i.e. the School Nurse or members of the police) already have relevant clearance but the office will endeavour to check this before admittance is granted and a note made of anyone entering without clearance.</w:t>
      </w:r>
    </w:p>
    <w:p w:rsidR="00D75E81" w:rsidRPr="00493F1F" w:rsidRDefault="00D75E81" w:rsidP="00D75E81">
      <w:pPr>
        <w:autoSpaceDE w:val="0"/>
        <w:autoSpaceDN w:val="0"/>
        <w:adjustRightInd w:val="0"/>
        <w:rPr>
          <w:rFonts w:ascii="Arial" w:hAnsi="Arial" w:cs="Arial"/>
        </w:rPr>
      </w:pPr>
    </w:p>
    <w:p w:rsidR="00DB6EF4" w:rsidRPr="00493F1F" w:rsidRDefault="007D01E4">
      <w:pPr>
        <w:autoSpaceDE w:val="0"/>
        <w:autoSpaceDN w:val="0"/>
        <w:adjustRightInd w:val="0"/>
        <w:rPr>
          <w:rFonts w:ascii="Arial" w:hAnsi="Arial" w:cs="Arial"/>
          <w:b/>
          <w:bCs/>
        </w:rPr>
      </w:pPr>
      <w:r w:rsidRPr="00493F1F">
        <w:rPr>
          <w:rFonts w:ascii="Arial" w:hAnsi="Arial" w:cs="Arial"/>
          <w:b/>
          <w:bCs/>
        </w:rPr>
        <w:t>10</w:t>
      </w:r>
      <w:r w:rsidR="00DB6EF4" w:rsidRPr="00493F1F">
        <w:rPr>
          <w:rFonts w:ascii="Arial" w:hAnsi="Arial" w:cs="Arial"/>
          <w:b/>
          <w:bCs/>
        </w:rPr>
        <w:t>. The Design of the Curriculum</w:t>
      </w:r>
    </w:p>
    <w:p w:rsidR="00DB6EF4" w:rsidRPr="00493F1F" w:rsidRDefault="00DB6EF4">
      <w:pPr>
        <w:autoSpaceDE w:val="0"/>
        <w:autoSpaceDN w:val="0"/>
        <w:adjustRightInd w:val="0"/>
        <w:rPr>
          <w:rFonts w:ascii="Arial" w:hAnsi="Arial" w:cs="Arial"/>
        </w:rPr>
      </w:pPr>
      <w:r w:rsidRPr="00493F1F">
        <w:rPr>
          <w:rFonts w:ascii="Arial" w:hAnsi="Arial" w:cs="Arial"/>
        </w:rPr>
        <w:t>The curriculum deals with safeguarding in two ways. Firstly, the curriculum, in subjects such as Personal and Social Education discusses relevant issues with the children. Topics include such themes as Drugs, Sex and Relationships and Stranger Danger. Children are encouraged to explore and discuss these issues. Secondly, the curriculum is designed so that safety issues within the subject are discussed and safe practices taught, such as using equipment properly in PE and Design and Technology. All schemes of work have been audited for safeguarding matters. At all times there has to be appropriate staffing levels and when the curriculum is taken out of school appropriate and agreed pupil/adult ratios are mainta</w:t>
      </w:r>
      <w:r w:rsidR="00BC7A5F" w:rsidRPr="00493F1F">
        <w:rPr>
          <w:rFonts w:ascii="Arial" w:hAnsi="Arial" w:cs="Arial"/>
        </w:rPr>
        <w:t>ined. A r</w:t>
      </w:r>
      <w:r w:rsidRPr="00493F1F">
        <w:rPr>
          <w:rFonts w:ascii="Arial" w:hAnsi="Arial" w:cs="Arial"/>
        </w:rPr>
        <w:t xml:space="preserve">isk </w:t>
      </w:r>
      <w:r w:rsidR="00BC7A5F" w:rsidRPr="00493F1F">
        <w:rPr>
          <w:rFonts w:ascii="Arial" w:hAnsi="Arial" w:cs="Arial"/>
        </w:rPr>
        <w:t xml:space="preserve">assessment is carried out for all visits </w:t>
      </w:r>
      <w:r w:rsidRPr="00493F1F">
        <w:rPr>
          <w:rFonts w:ascii="Arial" w:hAnsi="Arial" w:cs="Arial"/>
        </w:rPr>
        <w:t>and all trips are finally authorised by the Headteacher</w:t>
      </w:r>
      <w:r w:rsidR="00FA58B6">
        <w:rPr>
          <w:rFonts w:ascii="Arial" w:hAnsi="Arial" w:cs="Arial"/>
        </w:rPr>
        <w:t>,</w:t>
      </w:r>
      <w:r w:rsidR="006D716E" w:rsidRPr="00493F1F">
        <w:rPr>
          <w:rFonts w:ascii="Arial" w:hAnsi="Arial" w:cs="Arial"/>
        </w:rPr>
        <w:t xml:space="preserve"> Educational Visits Co-ordinator</w:t>
      </w:r>
      <w:r w:rsidR="00FA58B6">
        <w:rPr>
          <w:rFonts w:ascii="Arial" w:hAnsi="Arial" w:cs="Arial"/>
        </w:rPr>
        <w:t xml:space="preserve"> or LA if the visit is residential</w:t>
      </w:r>
      <w:r w:rsidRPr="00493F1F">
        <w:rPr>
          <w:rFonts w:ascii="Arial" w:hAnsi="Arial" w:cs="Arial"/>
        </w:rPr>
        <w:t>. Visiting speakers, with correct clearance are always welcome into school so that they can give specialist knowledge to the children.</w:t>
      </w:r>
    </w:p>
    <w:p w:rsidR="00DB6EF4" w:rsidRPr="00493F1F" w:rsidRDefault="00DB6EF4">
      <w:pPr>
        <w:autoSpaceDE w:val="0"/>
        <w:autoSpaceDN w:val="0"/>
        <w:adjustRightInd w:val="0"/>
        <w:rPr>
          <w:rFonts w:ascii="Arial" w:hAnsi="Arial" w:cs="Arial"/>
          <w:b/>
          <w:bCs/>
        </w:rPr>
      </w:pPr>
    </w:p>
    <w:p w:rsidR="00DB6EF4" w:rsidRPr="00493F1F" w:rsidRDefault="007D01E4">
      <w:pPr>
        <w:autoSpaceDE w:val="0"/>
        <w:autoSpaceDN w:val="0"/>
        <w:adjustRightInd w:val="0"/>
        <w:rPr>
          <w:rFonts w:ascii="Arial" w:hAnsi="Arial" w:cs="Arial"/>
          <w:b/>
          <w:bCs/>
        </w:rPr>
      </w:pPr>
      <w:r w:rsidRPr="00493F1F">
        <w:rPr>
          <w:rFonts w:ascii="Arial" w:hAnsi="Arial" w:cs="Arial"/>
          <w:b/>
          <w:bCs/>
        </w:rPr>
        <w:t>11</w:t>
      </w:r>
      <w:r w:rsidR="00DB6EF4" w:rsidRPr="00493F1F">
        <w:rPr>
          <w:rFonts w:ascii="Arial" w:hAnsi="Arial" w:cs="Arial"/>
          <w:b/>
          <w:bCs/>
        </w:rPr>
        <w:t>. Internet Safety</w:t>
      </w:r>
    </w:p>
    <w:p w:rsidR="00DB6EF4" w:rsidRPr="00493F1F" w:rsidRDefault="00DB6EF4">
      <w:pPr>
        <w:autoSpaceDE w:val="0"/>
        <w:autoSpaceDN w:val="0"/>
        <w:adjustRightInd w:val="0"/>
        <w:rPr>
          <w:rFonts w:ascii="Arial" w:hAnsi="Arial" w:cs="Arial"/>
        </w:rPr>
      </w:pPr>
      <w:r w:rsidRPr="00493F1F">
        <w:rPr>
          <w:rFonts w:ascii="Arial" w:hAnsi="Arial" w:cs="Arial"/>
        </w:rPr>
        <w:t>Children should be encouraged to use the internet as much as is possible, but at all times i</w:t>
      </w:r>
      <w:r w:rsidR="00BC7A5F" w:rsidRPr="00493F1F">
        <w:rPr>
          <w:rFonts w:ascii="Arial" w:hAnsi="Arial" w:cs="Arial"/>
        </w:rPr>
        <w:t>n a safe way. Pupils</w:t>
      </w:r>
      <w:r w:rsidRPr="00493F1F">
        <w:rPr>
          <w:rFonts w:ascii="Arial" w:hAnsi="Arial" w:cs="Arial"/>
        </w:rPr>
        <w:t xml:space="preserve"> are asked to sig</w:t>
      </w:r>
      <w:r w:rsidR="006726A3" w:rsidRPr="00493F1F">
        <w:rPr>
          <w:rFonts w:ascii="Arial" w:hAnsi="Arial" w:cs="Arial"/>
        </w:rPr>
        <w:t xml:space="preserve">n an Internet Agreement </w:t>
      </w:r>
      <w:r w:rsidR="00BC7A5F" w:rsidRPr="00493F1F">
        <w:rPr>
          <w:rFonts w:ascii="Arial" w:hAnsi="Arial" w:cs="Arial"/>
        </w:rPr>
        <w:t>and parents are made aware of the need for internet safety</w:t>
      </w:r>
      <w:r w:rsidRPr="00493F1F">
        <w:rPr>
          <w:rFonts w:ascii="Arial" w:hAnsi="Arial" w:cs="Arial"/>
        </w:rPr>
        <w:t>. Pupi</w:t>
      </w:r>
      <w:r w:rsidR="00FA58B6">
        <w:rPr>
          <w:rFonts w:ascii="Arial" w:hAnsi="Arial" w:cs="Arial"/>
        </w:rPr>
        <w:t>ls are not to</w:t>
      </w:r>
      <w:r w:rsidR="006D716E" w:rsidRPr="00493F1F">
        <w:rPr>
          <w:rFonts w:ascii="Arial" w:hAnsi="Arial" w:cs="Arial"/>
        </w:rPr>
        <w:t xml:space="preserve"> be left unsupervised</w:t>
      </w:r>
      <w:r w:rsidR="00FA58B6">
        <w:rPr>
          <w:rFonts w:ascii="Arial" w:hAnsi="Arial" w:cs="Arial"/>
        </w:rPr>
        <w:t xml:space="preserve"> whilst online, staff </w:t>
      </w:r>
      <w:r w:rsidRPr="00493F1F">
        <w:rPr>
          <w:rFonts w:ascii="Arial" w:hAnsi="Arial" w:cs="Arial"/>
        </w:rPr>
        <w:t>ensure that this does not happen.</w:t>
      </w:r>
      <w:r w:rsidR="00A67E07" w:rsidRPr="00493F1F">
        <w:rPr>
          <w:rFonts w:ascii="Arial" w:hAnsi="Arial" w:cs="Arial"/>
        </w:rPr>
        <w:t xml:space="preserve"> There are also Local </w:t>
      </w:r>
      <w:r w:rsidR="00FA58B6">
        <w:rPr>
          <w:rFonts w:ascii="Arial" w:hAnsi="Arial" w:cs="Arial"/>
        </w:rPr>
        <w:t>Authority controls on</w:t>
      </w:r>
      <w:r w:rsidR="00A67E07" w:rsidRPr="00493F1F">
        <w:rPr>
          <w:rFonts w:ascii="Arial" w:hAnsi="Arial" w:cs="Arial"/>
        </w:rPr>
        <w:t xml:space="preserve"> technology.</w:t>
      </w:r>
      <w:r w:rsidRPr="00493F1F">
        <w:rPr>
          <w:rFonts w:ascii="Arial" w:hAnsi="Arial" w:cs="Arial"/>
        </w:rPr>
        <w:t xml:space="preserve"> If staff know of misuse, either by a staff member or child the issue should be reported to the Headteacher without delay. As Child Protection Officer the Headteacher has overall responsibility for internet safety. </w:t>
      </w:r>
    </w:p>
    <w:p w:rsidR="00DB6EF4" w:rsidRPr="00493F1F" w:rsidRDefault="00DB6EF4">
      <w:pPr>
        <w:autoSpaceDE w:val="0"/>
        <w:autoSpaceDN w:val="0"/>
        <w:adjustRightInd w:val="0"/>
        <w:ind w:firstLine="720"/>
        <w:rPr>
          <w:rFonts w:ascii="Arial" w:hAnsi="Arial" w:cs="Arial"/>
        </w:rPr>
      </w:pPr>
      <w:r w:rsidRPr="00493F1F">
        <w:rPr>
          <w:rFonts w:ascii="Arial" w:hAnsi="Arial" w:cs="Arial"/>
        </w:rPr>
        <w:t>.</w:t>
      </w:r>
    </w:p>
    <w:p w:rsidR="00DB6EF4" w:rsidRPr="00493F1F" w:rsidRDefault="007D01E4">
      <w:pPr>
        <w:autoSpaceDE w:val="0"/>
        <w:autoSpaceDN w:val="0"/>
        <w:adjustRightInd w:val="0"/>
        <w:rPr>
          <w:rFonts w:ascii="Arial" w:hAnsi="Arial" w:cs="Arial"/>
          <w:b/>
          <w:bCs/>
        </w:rPr>
      </w:pPr>
      <w:r w:rsidRPr="00493F1F">
        <w:rPr>
          <w:rFonts w:ascii="Arial" w:hAnsi="Arial" w:cs="Arial"/>
          <w:b/>
          <w:bCs/>
        </w:rPr>
        <w:t>12</w:t>
      </w:r>
      <w:r w:rsidR="00DB6EF4" w:rsidRPr="00493F1F">
        <w:rPr>
          <w:rFonts w:ascii="Arial" w:hAnsi="Arial" w:cs="Arial"/>
          <w:b/>
          <w:bCs/>
        </w:rPr>
        <w:t>. Equal opportunities</w:t>
      </w:r>
    </w:p>
    <w:p w:rsidR="00DB6EF4" w:rsidRPr="00493F1F" w:rsidRDefault="00DB6EF4">
      <w:pPr>
        <w:autoSpaceDE w:val="0"/>
        <w:autoSpaceDN w:val="0"/>
        <w:adjustRightInd w:val="0"/>
        <w:rPr>
          <w:rFonts w:ascii="Arial" w:hAnsi="Arial" w:cs="Arial"/>
        </w:rPr>
      </w:pPr>
      <w:r w:rsidRPr="00493F1F">
        <w:rPr>
          <w:rFonts w:ascii="Arial" w:hAnsi="Arial" w:cs="Arial"/>
        </w:rPr>
        <w:t>Within the school prospectus there is a statement for equal opportunities which asserts: “</w:t>
      </w:r>
      <w:r w:rsidR="006726A3" w:rsidRPr="00493F1F">
        <w:rPr>
          <w:rFonts w:ascii="Arial" w:hAnsi="Arial" w:cs="Arial"/>
        </w:rPr>
        <w:t>Our aim is to provide equal opportunities to all the children in our care so that they can reach their full potential and take advantage of all aspects of school life regardless of their gender, race, colour or religion.</w:t>
      </w:r>
      <w:r w:rsidRPr="00493F1F">
        <w:rPr>
          <w:rFonts w:ascii="Arial" w:hAnsi="Arial" w:cs="Arial"/>
        </w:rPr>
        <w:t>” Children with disabilities must be able to take a full and active part in every lesson and every measure must be taken to ensure this.</w:t>
      </w:r>
    </w:p>
    <w:p w:rsidR="00DB6EF4" w:rsidRPr="00493F1F" w:rsidRDefault="00DB6EF4">
      <w:pPr>
        <w:autoSpaceDE w:val="0"/>
        <w:autoSpaceDN w:val="0"/>
        <w:adjustRightInd w:val="0"/>
        <w:rPr>
          <w:rFonts w:ascii="Arial" w:hAnsi="Arial" w:cs="Arial"/>
          <w:b/>
          <w:bCs/>
        </w:rPr>
      </w:pPr>
    </w:p>
    <w:p w:rsidR="00DB6EF4" w:rsidRPr="00493F1F" w:rsidRDefault="007D01E4">
      <w:pPr>
        <w:autoSpaceDE w:val="0"/>
        <w:autoSpaceDN w:val="0"/>
        <w:adjustRightInd w:val="0"/>
        <w:rPr>
          <w:rFonts w:ascii="Arial" w:hAnsi="Arial" w:cs="Arial"/>
          <w:b/>
          <w:bCs/>
        </w:rPr>
      </w:pPr>
      <w:r w:rsidRPr="00493F1F">
        <w:rPr>
          <w:rFonts w:ascii="Arial" w:hAnsi="Arial" w:cs="Arial"/>
          <w:b/>
          <w:bCs/>
        </w:rPr>
        <w:t>13</w:t>
      </w:r>
      <w:r w:rsidR="00DB6EF4" w:rsidRPr="00493F1F">
        <w:rPr>
          <w:rFonts w:ascii="Arial" w:hAnsi="Arial" w:cs="Arial"/>
          <w:b/>
          <w:bCs/>
        </w:rPr>
        <w:t>. Behaviour policy</w:t>
      </w:r>
    </w:p>
    <w:p w:rsidR="00DB6EF4" w:rsidRPr="00493F1F" w:rsidRDefault="00DB6EF4" w:rsidP="00BC7A5F">
      <w:pPr>
        <w:autoSpaceDE w:val="0"/>
        <w:autoSpaceDN w:val="0"/>
        <w:adjustRightInd w:val="0"/>
        <w:rPr>
          <w:rFonts w:ascii="Arial" w:hAnsi="Arial" w:cs="Arial"/>
        </w:rPr>
      </w:pPr>
      <w:r w:rsidRPr="00493F1F">
        <w:rPr>
          <w:rFonts w:ascii="Arial" w:hAnsi="Arial" w:cs="Arial"/>
        </w:rPr>
        <w:t>Th</w:t>
      </w:r>
      <w:r w:rsidR="006726A3" w:rsidRPr="00493F1F">
        <w:rPr>
          <w:rFonts w:ascii="Arial" w:hAnsi="Arial" w:cs="Arial"/>
        </w:rPr>
        <w:t>e School has a Behaviour, Expectations, Rights and Responsibilities Policy</w:t>
      </w:r>
      <w:r w:rsidRPr="00493F1F">
        <w:rPr>
          <w:rFonts w:ascii="Arial" w:hAnsi="Arial" w:cs="Arial"/>
        </w:rPr>
        <w:t xml:space="preserve">. Good behaviour is essential in any community and at </w:t>
      </w:r>
      <w:r w:rsidR="00D72A47" w:rsidRPr="00493F1F">
        <w:rPr>
          <w:rFonts w:ascii="Arial" w:hAnsi="Arial" w:cs="Arial"/>
        </w:rPr>
        <w:t>Glais Primary School</w:t>
      </w:r>
      <w:r w:rsidRPr="00493F1F">
        <w:rPr>
          <w:rFonts w:ascii="Arial" w:hAnsi="Arial" w:cs="Arial"/>
        </w:rPr>
        <w:t xml:space="preserve"> w</w:t>
      </w:r>
      <w:r w:rsidR="00BC7A5F" w:rsidRPr="00493F1F">
        <w:rPr>
          <w:rFonts w:ascii="Arial" w:hAnsi="Arial" w:cs="Arial"/>
        </w:rPr>
        <w:t>e have high expectations</w:t>
      </w:r>
      <w:r w:rsidRPr="00493F1F">
        <w:rPr>
          <w:rFonts w:ascii="Arial" w:hAnsi="Arial" w:cs="Arial"/>
        </w:rPr>
        <w:t>. Although the emphasis is always on the positive there are also times when children have to be disciplined in order to maintain the safety and security of all children. There are numerous rewards available to children:</w:t>
      </w:r>
    </w:p>
    <w:p w:rsidR="00DB6EF4" w:rsidRPr="00493F1F" w:rsidRDefault="00DB6EF4">
      <w:pPr>
        <w:autoSpaceDE w:val="0"/>
        <w:autoSpaceDN w:val="0"/>
        <w:adjustRightInd w:val="0"/>
        <w:rPr>
          <w:rFonts w:ascii="Arial" w:hAnsi="Arial" w:cs="Arial"/>
        </w:rPr>
      </w:pPr>
    </w:p>
    <w:p w:rsidR="00BC7A5F" w:rsidRPr="00493F1F" w:rsidRDefault="00DB6EF4" w:rsidP="00BC7A5F">
      <w:pPr>
        <w:numPr>
          <w:ilvl w:val="0"/>
          <w:numId w:val="9"/>
        </w:numPr>
        <w:autoSpaceDE w:val="0"/>
        <w:autoSpaceDN w:val="0"/>
        <w:adjustRightInd w:val="0"/>
        <w:rPr>
          <w:rFonts w:ascii="Arial" w:hAnsi="Arial" w:cs="Arial"/>
        </w:rPr>
      </w:pPr>
      <w:r w:rsidRPr="00493F1F">
        <w:rPr>
          <w:rFonts w:ascii="Arial" w:hAnsi="Arial" w:cs="Arial"/>
        </w:rPr>
        <w:t>Stickers</w:t>
      </w:r>
    </w:p>
    <w:p w:rsidR="00BC7A5F" w:rsidRPr="00493F1F" w:rsidRDefault="00DB6EF4" w:rsidP="00BC7A5F">
      <w:pPr>
        <w:numPr>
          <w:ilvl w:val="0"/>
          <w:numId w:val="9"/>
        </w:numPr>
        <w:autoSpaceDE w:val="0"/>
        <w:autoSpaceDN w:val="0"/>
        <w:adjustRightInd w:val="0"/>
        <w:rPr>
          <w:rFonts w:ascii="Arial" w:hAnsi="Arial" w:cs="Arial"/>
        </w:rPr>
      </w:pPr>
      <w:r w:rsidRPr="00493F1F">
        <w:rPr>
          <w:rFonts w:ascii="Arial" w:hAnsi="Arial" w:cs="Arial"/>
        </w:rPr>
        <w:t>Showing the Headteacher good work</w:t>
      </w:r>
    </w:p>
    <w:p w:rsidR="00BC7A5F" w:rsidRPr="00493F1F" w:rsidRDefault="00DB6EF4" w:rsidP="00BC7A5F">
      <w:pPr>
        <w:numPr>
          <w:ilvl w:val="0"/>
          <w:numId w:val="9"/>
        </w:numPr>
        <w:autoSpaceDE w:val="0"/>
        <w:autoSpaceDN w:val="0"/>
        <w:adjustRightInd w:val="0"/>
        <w:rPr>
          <w:rFonts w:ascii="Arial" w:hAnsi="Arial" w:cs="Arial"/>
        </w:rPr>
      </w:pPr>
      <w:r w:rsidRPr="00493F1F">
        <w:rPr>
          <w:rFonts w:ascii="Arial" w:hAnsi="Arial" w:cs="Arial"/>
        </w:rPr>
        <w:t>Headteacher’s award certificates</w:t>
      </w:r>
    </w:p>
    <w:p w:rsidR="00DB6EF4" w:rsidRPr="00DE1F1D" w:rsidRDefault="00DB6EF4" w:rsidP="00DE1F1D">
      <w:pPr>
        <w:numPr>
          <w:ilvl w:val="0"/>
          <w:numId w:val="9"/>
        </w:numPr>
        <w:autoSpaceDE w:val="0"/>
        <w:autoSpaceDN w:val="0"/>
        <w:adjustRightInd w:val="0"/>
        <w:rPr>
          <w:rFonts w:ascii="Arial" w:hAnsi="Arial" w:cs="Arial"/>
        </w:rPr>
      </w:pPr>
      <w:r w:rsidRPr="00493F1F">
        <w:rPr>
          <w:rFonts w:ascii="Arial" w:hAnsi="Arial" w:cs="Arial"/>
        </w:rPr>
        <w:t>Special privileges</w:t>
      </w:r>
      <w:r w:rsidR="00DE1F1D">
        <w:rPr>
          <w:rFonts w:ascii="Arial" w:hAnsi="Arial" w:cs="Arial"/>
        </w:rPr>
        <w:t>/</w:t>
      </w:r>
      <w:r w:rsidR="00A67E07" w:rsidRPr="00DE1F1D">
        <w:rPr>
          <w:rFonts w:ascii="Arial" w:hAnsi="Arial" w:cs="Arial"/>
        </w:rPr>
        <w:t>Choices</w:t>
      </w:r>
      <w:r w:rsidRPr="00DE1F1D">
        <w:rPr>
          <w:rFonts w:ascii="Arial" w:hAnsi="Arial" w:cs="Arial"/>
        </w:rPr>
        <w:t xml:space="preserve"> Time</w:t>
      </w:r>
    </w:p>
    <w:p w:rsidR="00DB6EF4" w:rsidRPr="00493F1F" w:rsidRDefault="00DB6EF4">
      <w:pPr>
        <w:autoSpaceDE w:val="0"/>
        <w:autoSpaceDN w:val="0"/>
        <w:adjustRightInd w:val="0"/>
        <w:rPr>
          <w:rFonts w:ascii="Arial" w:hAnsi="Arial" w:cs="Arial"/>
        </w:rPr>
      </w:pPr>
    </w:p>
    <w:p w:rsidR="00DB6EF4" w:rsidRPr="00493F1F" w:rsidRDefault="00DB6EF4">
      <w:pPr>
        <w:autoSpaceDE w:val="0"/>
        <w:autoSpaceDN w:val="0"/>
        <w:adjustRightInd w:val="0"/>
        <w:rPr>
          <w:rFonts w:ascii="Arial" w:hAnsi="Arial" w:cs="Arial"/>
        </w:rPr>
      </w:pPr>
      <w:r w:rsidRPr="00493F1F">
        <w:rPr>
          <w:rFonts w:ascii="Arial" w:hAnsi="Arial" w:cs="Arial"/>
        </w:rPr>
        <w:t>But the sanctions range from:</w:t>
      </w:r>
    </w:p>
    <w:p w:rsidR="00BC7A5F" w:rsidRPr="00493F1F" w:rsidRDefault="00DB6EF4" w:rsidP="00BC7A5F">
      <w:pPr>
        <w:numPr>
          <w:ilvl w:val="0"/>
          <w:numId w:val="10"/>
        </w:numPr>
        <w:autoSpaceDE w:val="0"/>
        <w:autoSpaceDN w:val="0"/>
        <w:adjustRightInd w:val="0"/>
        <w:rPr>
          <w:rFonts w:ascii="Arial" w:hAnsi="Arial" w:cs="Arial"/>
        </w:rPr>
      </w:pPr>
      <w:r w:rsidRPr="00493F1F">
        <w:rPr>
          <w:rFonts w:ascii="Arial" w:hAnsi="Arial" w:cs="Arial"/>
        </w:rPr>
        <w:t>A warning</w:t>
      </w:r>
    </w:p>
    <w:p w:rsidR="00BC7A5F" w:rsidRPr="00493F1F" w:rsidRDefault="002225D8" w:rsidP="00D72A47">
      <w:pPr>
        <w:numPr>
          <w:ilvl w:val="0"/>
          <w:numId w:val="10"/>
        </w:numPr>
        <w:autoSpaceDE w:val="0"/>
        <w:autoSpaceDN w:val="0"/>
        <w:adjustRightInd w:val="0"/>
        <w:rPr>
          <w:rFonts w:ascii="Arial" w:hAnsi="Arial" w:cs="Arial"/>
        </w:rPr>
      </w:pPr>
      <w:r w:rsidRPr="00493F1F">
        <w:rPr>
          <w:rFonts w:ascii="Arial" w:hAnsi="Arial" w:cs="Arial"/>
        </w:rPr>
        <w:t>‘Thinking time’</w:t>
      </w:r>
    </w:p>
    <w:p w:rsidR="00BC7A5F" w:rsidRPr="00493F1F" w:rsidRDefault="00DB6EF4" w:rsidP="00D72A47">
      <w:pPr>
        <w:numPr>
          <w:ilvl w:val="0"/>
          <w:numId w:val="9"/>
        </w:numPr>
        <w:autoSpaceDE w:val="0"/>
        <w:autoSpaceDN w:val="0"/>
        <w:adjustRightInd w:val="0"/>
        <w:rPr>
          <w:rFonts w:ascii="Arial" w:hAnsi="Arial" w:cs="Arial"/>
        </w:rPr>
      </w:pPr>
      <w:r w:rsidRPr="00493F1F">
        <w:rPr>
          <w:rFonts w:ascii="Arial" w:hAnsi="Arial" w:cs="Arial"/>
        </w:rPr>
        <w:t>Loss of playtime and/or lunchtime play</w:t>
      </w:r>
    </w:p>
    <w:p w:rsidR="00BC7A5F" w:rsidRPr="00493F1F" w:rsidRDefault="00DB6EF4" w:rsidP="00BC7A5F">
      <w:pPr>
        <w:numPr>
          <w:ilvl w:val="0"/>
          <w:numId w:val="9"/>
        </w:numPr>
        <w:autoSpaceDE w:val="0"/>
        <w:autoSpaceDN w:val="0"/>
        <w:adjustRightInd w:val="0"/>
        <w:rPr>
          <w:rFonts w:ascii="Arial" w:hAnsi="Arial" w:cs="Arial"/>
        </w:rPr>
      </w:pPr>
      <w:r w:rsidRPr="00493F1F">
        <w:rPr>
          <w:rFonts w:ascii="Arial" w:hAnsi="Arial" w:cs="Arial"/>
        </w:rPr>
        <w:t>A letter home</w:t>
      </w:r>
    </w:p>
    <w:p w:rsidR="00DB6EF4" w:rsidRPr="00493F1F" w:rsidRDefault="00DB6EF4" w:rsidP="00BC7A5F">
      <w:pPr>
        <w:numPr>
          <w:ilvl w:val="0"/>
          <w:numId w:val="9"/>
        </w:numPr>
        <w:autoSpaceDE w:val="0"/>
        <w:autoSpaceDN w:val="0"/>
        <w:adjustRightInd w:val="0"/>
        <w:rPr>
          <w:rFonts w:ascii="Arial" w:hAnsi="Arial" w:cs="Arial"/>
        </w:rPr>
      </w:pPr>
      <w:r w:rsidRPr="00493F1F">
        <w:rPr>
          <w:rFonts w:ascii="Arial" w:hAnsi="Arial" w:cs="Arial"/>
        </w:rPr>
        <w:t>Exclusion</w:t>
      </w:r>
    </w:p>
    <w:p w:rsidR="00DB6EF4" w:rsidRPr="00493F1F" w:rsidRDefault="00DB6EF4">
      <w:pPr>
        <w:autoSpaceDE w:val="0"/>
        <w:autoSpaceDN w:val="0"/>
        <w:adjustRightInd w:val="0"/>
        <w:rPr>
          <w:rFonts w:ascii="Arial" w:hAnsi="Arial" w:cs="Arial"/>
        </w:rPr>
      </w:pPr>
    </w:p>
    <w:p w:rsidR="00DB6EF4" w:rsidRPr="00493F1F" w:rsidRDefault="00DB6EF4">
      <w:pPr>
        <w:autoSpaceDE w:val="0"/>
        <w:autoSpaceDN w:val="0"/>
        <w:adjustRightInd w:val="0"/>
        <w:rPr>
          <w:rFonts w:ascii="Arial" w:hAnsi="Arial" w:cs="Arial"/>
        </w:rPr>
      </w:pPr>
      <w:r w:rsidRPr="00493F1F">
        <w:rPr>
          <w:rFonts w:ascii="Arial" w:hAnsi="Arial" w:cs="Arial"/>
        </w:rPr>
        <w:t>Parents are informed of our praise and sanction</w:t>
      </w:r>
      <w:r w:rsidR="00BC7A5F" w:rsidRPr="00493F1F">
        <w:rPr>
          <w:rFonts w:ascii="Arial" w:hAnsi="Arial" w:cs="Arial"/>
        </w:rPr>
        <w:t>s</w:t>
      </w:r>
      <w:r w:rsidRPr="00493F1F">
        <w:rPr>
          <w:rFonts w:ascii="Arial" w:hAnsi="Arial" w:cs="Arial"/>
        </w:rPr>
        <w:t xml:space="preserve"> via</w:t>
      </w:r>
      <w:r w:rsidR="006726A3" w:rsidRPr="00493F1F">
        <w:rPr>
          <w:rFonts w:ascii="Arial" w:hAnsi="Arial" w:cs="Arial"/>
        </w:rPr>
        <w:t xml:space="preserve"> our prospectus</w:t>
      </w:r>
      <w:r w:rsidRPr="00493F1F">
        <w:rPr>
          <w:rFonts w:ascii="Arial" w:hAnsi="Arial" w:cs="Arial"/>
        </w:rPr>
        <w:t>.</w:t>
      </w:r>
    </w:p>
    <w:p w:rsidR="00266DBD" w:rsidRPr="00493F1F" w:rsidRDefault="00266DBD">
      <w:pPr>
        <w:autoSpaceDE w:val="0"/>
        <w:autoSpaceDN w:val="0"/>
        <w:adjustRightInd w:val="0"/>
        <w:rPr>
          <w:rFonts w:ascii="Arial" w:hAnsi="Arial" w:cs="Arial"/>
        </w:rPr>
      </w:pPr>
    </w:p>
    <w:p w:rsidR="00DB6EF4" w:rsidRPr="00493F1F" w:rsidRDefault="007D01E4" w:rsidP="00B77CF4">
      <w:pPr>
        <w:autoSpaceDE w:val="0"/>
        <w:autoSpaceDN w:val="0"/>
        <w:adjustRightInd w:val="0"/>
        <w:rPr>
          <w:rFonts w:ascii="Arial" w:hAnsi="Arial" w:cs="Arial"/>
          <w:b/>
          <w:bCs/>
        </w:rPr>
      </w:pPr>
      <w:r w:rsidRPr="00493F1F">
        <w:rPr>
          <w:rFonts w:ascii="Arial" w:hAnsi="Arial" w:cs="Arial"/>
          <w:b/>
          <w:bCs/>
        </w:rPr>
        <w:t>14</w:t>
      </w:r>
      <w:r w:rsidR="00B77CF4" w:rsidRPr="00493F1F">
        <w:rPr>
          <w:rFonts w:ascii="Arial" w:hAnsi="Arial" w:cs="Arial"/>
          <w:b/>
          <w:bCs/>
        </w:rPr>
        <w:t xml:space="preserve">. </w:t>
      </w:r>
      <w:r w:rsidR="00DB6EF4" w:rsidRPr="00493F1F">
        <w:rPr>
          <w:rFonts w:ascii="Arial" w:hAnsi="Arial" w:cs="Arial"/>
          <w:b/>
          <w:bCs/>
        </w:rPr>
        <w:t>Anti Bullying Policy</w:t>
      </w:r>
    </w:p>
    <w:p w:rsidR="00B77CF4" w:rsidRPr="00493F1F" w:rsidRDefault="00B77CF4" w:rsidP="00B77CF4">
      <w:pPr>
        <w:pStyle w:val="BodyText"/>
        <w:rPr>
          <w:rFonts w:ascii="Arial" w:hAnsi="Arial" w:cs="Arial"/>
          <w:b w:val="0"/>
        </w:rPr>
      </w:pPr>
      <w:r w:rsidRPr="00493F1F">
        <w:rPr>
          <w:rFonts w:ascii="Arial" w:hAnsi="Arial" w:cs="Arial"/>
          <w:b w:val="0"/>
        </w:rPr>
        <w:t xml:space="preserve">At </w:t>
      </w:r>
      <w:r w:rsidR="00D72A47" w:rsidRPr="00493F1F">
        <w:rPr>
          <w:rFonts w:ascii="Arial" w:hAnsi="Arial" w:cs="Arial"/>
          <w:b w:val="0"/>
        </w:rPr>
        <w:t>Glais Primary School</w:t>
      </w:r>
      <w:r w:rsidRPr="00493F1F">
        <w:rPr>
          <w:rFonts w:ascii="Arial" w:hAnsi="Arial" w:cs="Arial"/>
          <w:b w:val="0"/>
        </w:rPr>
        <w:t>s the definition of bullying is</w:t>
      </w:r>
      <w:r w:rsidR="00DB6EF4" w:rsidRPr="00493F1F">
        <w:rPr>
          <w:rFonts w:ascii="Arial" w:hAnsi="Arial" w:cs="Arial"/>
          <w:b w:val="0"/>
        </w:rPr>
        <w:t xml:space="preserve"> “</w:t>
      </w:r>
      <w:r w:rsidRPr="00493F1F">
        <w:rPr>
          <w:rFonts w:ascii="Arial" w:hAnsi="Arial" w:cs="Arial"/>
          <w:b w:val="0"/>
        </w:rPr>
        <w:t>the intentional, unprovoked use of power by one or more children to inflict pain or ca</w:t>
      </w:r>
      <w:r w:rsidR="00FA58B6">
        <w:rPr>
          <w:rFonts w:ascii="Arial" w:hAnsi="Arial" w:cs="Arial"/>
          <w:b w:val="0"/>
        </w:rPr>
        <w:t>use distress to another child sustained on</w:t>
      </w:r>
      <w:r w:rsidRPr="00493F1F">
        <w:rPr>
          <w:rFonts w:ascii="Arial" w:hAnsi="Arial" w:cs="Arial"/>
          <w:b w:val="0"/>
        </w:rPr>
        <w:t xml:space="preserve"> repeated occasions”.</w:t>
      </w:r>
    </w:p>
    <w:p w:rsidR="00DB6EF4" w:rsidRPr="00493F1F" w:rsidRDefault="00DB6EF4" w:rsidP="008A1310">
      <w:pPr>
        <w:autoSpaceDE w:val="0"/>
        <w:autoSpaceDN w:val="0"/>
        <w:adjustRightInd w:val="0"/>
        <w:rPr>
          <w:rFonts w:ascii="Arial" w:hAnsi="Arial" w:cs="Arial"/>
        </w:rPr>
      </w:pPr>
      <w:r w:rsidRPr="00493F1F">
        <w:rPr>
          <w:rFonts w:ascii="Arial" w:hAnsi="Arial" w:cs="Arial"/>
        </w:rPr>
        <w:t>The school’s response to this is unequivocal. Adults must be informed immediately and action will take place. Children are told that silence is the bully’s best friend. Although bullying in this school is rare the school always acts swiftly with a process of investigation, communication and action,</w:t>
      </w:r>
      <w:r w:rsidR="008A1310" w:rsidRPr="00493F1F">
        <w:rPr>
          <w:rFonts w:ascii="Arial" w:hAnsi="Arial" w:cs="Arial"/>
        </w:rPr>
        <w:t xml:space="preserve"> and </w:t>
      </w:r>
      <w:r w:rsidRPr="00493F1F">
        <w:rPr>
          <w:rFonts w:ascii="Arial" w:hAnsi="Arial" w:cs="Arial"/>
        </w:rPr>
        <w:t>parents</w:t>
      </w:r>
      <w:r w:rsidR="008A1310" w:rsidRPr="00493F1F">
        <w:rPr>
          <w:rFonts w:ascii="Arial" w:hAnsi="Arial" w:cs="Arial"/>
        </w:rPr>
        <w:t xml:space="preserve"> are informed</w:t>
      </w:r>
      <w:r w:rsidRPr="00493F1F">
        <w:rPr>
          <w:rFonts w:ascii="Arial" w:hAnsi="Arial" w:cs="Arial"/>
        </w:rPr>
        <w:t>. Bullies will not be tole</w:t>
      </w:r>
      <w:r w:rsidR="006726A3" w:rsidRPr="00493F1F">
        <w:rPr>
          <w:rFonts w:ascii="Arial" w:hAnsi="Arial" w:cs="Arial"/>
        </w:rPr>
        <w:t>rated</w:t>
      </w:r>
      <w:r w:rsidRPr="00493F1F">
        <w:rPr>
          <w:rFonts w:ascii="Arial" w:hAnsi="Arial" w:cs="Arial"/>
        </w:rPr>
        <w:t>.</w:t>
      </w:r>
    </w:p>
    <w:p w:rsidR="00DB6EF4" w:rsidRPr="00493F1F" w:rsidRDefault="00DB6EF4">
      <w:pPr>
        <w:autoSpaceDE w:val="0"/>
        <w:autoSpaceDN w:val="0"/>
        <w:adjustRightInd w:val="0"/>
        <w:rPr>
          <w:rFonts w:ascii="Arial" w:hAnsi="Arial" w:cs="Arial"/>
          <w:b/>
          <w:bCs/>
        </w:rPr>
      </w:pPr>
    </w:p>
    <w:p w:rsidR="00DB6EF4" w:rsidRPr="00493F1F" w:rsidRDefault="007D01E4" w:rsidP="00B77CF4">
      <w:pPr>
        <w:autoSpaceDE w:val="0"/>
        <w:autoSpaceDN w:val="0"/>
        <w:adjustRightInd w:val="0"/>
        <w:rPr>
          <w:rFonts w:ascii="Arial" w:hAnsi="Arial" w:cs="Arial"/>
          <w:b/>
          <w:bCs/>
        </w:rPr>
      </w:pPr>
      <w:r w:rsidRPr="00493F1F">
        <w:rPr>
          <w:rFonts w:ascii="Arial" w:hAnsi="Arial" w:cs="Arial"/>
          <w:b/>
          <w:bCs/>
        </w:rPr>
        <w:t>15</w:t>
      </w:r>
      <w:r w:rsidR="00B77CF4" w:rsidRPr="00493F1F">
        <w:rPr>
          <w:rFonts w:ascii="Arial" w:hAnsi="Arial" w:cs="Arial"/>
          <w:b/>
          <w:bCs/>
        </w:rPr>
        <w:t>.</w:t>
      </w:r>
      <w:r w:rsidR="00DB6EF4" w:rsidRPr="00493F1F">
        <w:rPr>
          <w:rFonts w:ascii="Arial" w:hAnsi="Arial" w:cs="Arial"/>
          <w:b/>
          <w:bCs/>
        </w:rPr>
        <w:t>Race Equality</w:t>
      </w:r>
    </w:p>
    <w:p w:rsidR="00DB6EF4" w:rsidRPr="00493F1F" w:rsidRDefault="00DB6EF4" w:rsidP="008A1310">
      <w:pPr>
        <w:autoSpaceDE w:val="0"/>
        <w:autoSpaceDN w:val="0"/>
        <w:adjustRightInd w:val="0"/>
        <w:rPr>
          <w:rFonts w:ascii="Arial" w:hAnsi="Arial" w:cs="Arial"/>
        </w:rPr>
      </w:pPr>
      <w:r w:rsidRPr="00493F1F">
        <w:rPr>
          <w:rFonts w:ascii="Arial" w:hAnsi="Arial" w:cs="Arial"/>
        </w:rPr>
        <w:t xml:space="preserve">We want our children to be prepared for an ethnically diverse society. The school will work hard to promote racial equality and harmony by preventing and challenging racism. If anyone ever feels unjustly treated then the school welcomes and values a response. Racism is tackled in both the RE and in the PSE curriculum. </w:t>
      </w:r>
      <w:r w:rsidR="008A1310" w:rsidRPr="00493F1F">
        <w:rPr>
          <w:rFonts w:ascii="Arial" w:hAnsi="Arial" w:cs="Arial"/>
        </w:rPr>
        <w:t>T</w:t>
      </w:r>
      <w:r w:rsidRPr="00493F1F">
        <w:rPr>
          <w:rFonts w:ascii="Arial" w:hAnsi="Arial" w:cs="Arial"/>
        </w:rPr>
        <w:t>he</w:t>
      </w:r>
      <w:r w:rsidR="002D5F7D" w:rsidRPr="00493F1F">
        <w:rPr>
          <w:rFonts w:ascii="Arial" w:hAnsi="Arial" w:cs="Arial"/>
        </w:rPr>
        <w:t xml:space="preserve"> school is a ‘Rights Respecting’ school</w:t>
      </w:r>
      <w:r w:rsidRPr="00493F1F">
        <w:rPr>
          <w:rFonts w:ascii="Arial" w:hAnsi="Arial" w:cs="Arial"/>
        </w:rPr>
        <w:t>.</w:t>
      </w:r>
      <w:r w:rsidR="00B77CF4" w:rsidRPr="00493F1F">
        <w:rPr>
          <w:rFonts w:ascii="Arial" w:hAnsi="Arial" w:cs="Arial"/>
        </w:rPr>
        <w:t xml:space="preserve"> </w:t>
      </w:r>
      <w:r w:rsidRPr="00493F1F">
        <w:rPr>
          <w:rFonts w:ascii="Arial" w:hAnsi="Arial" w:cs="Arial"/>
        </w:rPr>
        <w:t xml:space="preserve">The children take part in discussions designed to raise awareness and address prejudices. From time to time visitors work with the children also. All racist incidents are reported to the Local Authority and </w:t>
      </w:r>
      <w:r w:rsidR="008A1310" w:rsidRPr="00493F1F">
        <w:rPr>
          <w:rFonts w:ascii="Arial" w:hAnsi="Arial" w:cs="Arial"/>
        </w:rPr>
        <w:t xml:space="preserve">to the </w:t>
      </w:r>
      <w:r w:rsidRPr="00493F1F">
        <w:rPr>
          <w:rFonts w:ascii="Arial" w:hAnsi="Arial" w:cs="Arial"/>
        </w:rPr>
        <w:t>Governing Body when they occur.</w:t>
      </w:r>
    </w:p>
    <w:p w:rsidR="00DB6EF4" w:rsidRPr="00493F1F" w:rsidRDefault="00DB6EF4">
      <w:pPr>
        <w:autoSpaceDE w:val="0"/>
        <w:autoSpaceDN w:val="0"/>
        <w:adjustRightInd w:val="0"/>
        <w:rPr>
          <w:rFonts w:ascii="Arial" w:hAnsi="Arial" w:cs="Arial"/>
          <w:b/>
          <w:bCs/>
        </w:rPr>
      </w:pPr>
    </w:p>
    <w:p w:rsidR="00DB6EF4" w:rsidRPr="00493F1F" w:rsidRDefault="007D01E4" w:rsidP="00B77CF4">
      <w:pPr>
        <w:autoSpaceDE w:val="0"/>
        <w:autoSpaceDN w:val="0"/>
        <w:adjustRightInd w:val="0"/>
        <w:rPr>
          <w:rFonts w:ascii="Arial" w:hAnsi="Arial" w:cs="Arial"/>
          <w:b/>
          <w:bCs/>
        </w:rPr>
      </w:pPr>
      <w:r w:rsidRPr="00493F1F">
        <w:rPr>
          <w:rFonts w:ascii="Arial" w:hAnsi="Arial" w:cs="Arial"/>
          <w:b/>
          <w:bCs/>
        </w:rPr>
        <w:t>16</w:t>
      </w:r>
      <w:r w:rsidR="00B77CF4" w:rsidRPr="00493F1F">
        <w:rPr>
          <w:rFonts w:ascii="Arial" w:hAnsi="Arial" w:cs="Arial"/>
          <w:b/>
          <w:bCs/>
        </w:rPr>
        <w:t>.</w:t>
      </w:r>
      <w:r w:rsidR="00DB6EF4" w:rsidRPr="00493F1F">
        <w:rPr>
          <w:rFonts w:ascii="Arial" w:hAnsi="Arial" w:cs="Arial"/>
          <w:b/>
          <w:bCs/>
        </w:rPr>
        <w:t>Photographing and videoing</w:t>
      </w:r>
    </w:p>
    <w:p w:rsidR="00DB6EF4" w:rsidRPr="00493F1F" w:rsidRDefault="00DB6EF4">
      <w:pPr>
        <w:autoSpaceDE w:val="0"/>
        <w:autoSpaceDN w:val="0"/>
        <w:adjustRightInd w:val="0"/>
        <w:rPr>
          <w:rFonts w:ascii="Arial" w:hAnsi="Arial" w:cs="Arial"/>
        </w:rPr>
      </w:pPr>
      <w:r w:rsidRPr="00493F1F">
        <w:rPr>
          <w:rFonts w:ascii="Arial" w:hAnsi="Arial" w:cs="Arial"/>
        </w:rPr>
        <w:t>There has been a lot of controversy about adults photographing and filming young people. The concerns are genuine, however we have taken a sensible, balanced approach, which allows parents to photograph and film providing</w:t>
      </w:r>
      <w:r w:rsidR="00B77CF4" w:rsidRPr="00493F1F">
        <w:rPr>
          <w:rFonts w:ascii="Arial" w:hAnsi="Arial" w:cs="Arial"/>
        </w:rPr>
        <w:t xml:space="preserve"> we have p</w:t>
      </w:r>
      <w:r w:rsidRPr="00493F1F">
        <w:rPr>
          <w:rFonts w:ascii="Arial" w:hAnsi="Arial" w:cs="Arial"/>
        </w:rPr>
        <w:t>arents</w:t>
      </w:r>
      <w:r w:rsidR="00B77CF4" w:rsidRPr="00493F1F">
        <w:rPr>
          <w:rFonts w:ascii="Arial" w:hAnsi="Arial" w:cs="Arial"/>
        </w:rPr>
        <w:t>’</w:t>
      </w:r>
      <w:r w:rsidRPr="00493F1F">
        <w:rPr>
          <w:rFonts w:ascii="Arial" w:hAnsi="Arial" w:cs="Arial"/>
        </w:rPr>
        <w:t xml:space="preserve"> consent to school taking photograp</w:t>
      </w:r>
      <w:r w:rsidR="008A1310" w:rsidRPr="00493F1F">
        <w:rPr>
          <w:rFonts w:ascii="Arial" w:hAnsi="Arial" w:cs="Arial"/>
        </w:rPr>
        <w:t xml:space="preserve">hs. Permission is sought </w:t>
      </w:r>
      <w:r w:rsidR="002D5F7D" w:rsidRPr="00493F1F">
        <w:rPr>
          <w:rFonts w:ascii="Arial" w:hAnsi="Arial" w:cs="Arial"/>
        </w:rPr>
        <w:t>on admission to school</w:t>
      </w:r>
      <w:r w:rsidRPr="00493F1F">
        <w:rPr>
          <w:rFonts w:ascii="Arial" w:hAnsi="Arial" w:cs="Arial"/>
        </w:rPr>
        <w:t xml:space="preserve">. </w:t>
      </w:r>
    </w:p>
    <w:p w:rsidR="00B77CF4" w:rsidRPr="00493F1F" w:rsidRDefault="00B77CF4">
      <w:pPr>
        <w:autoSpaceDE w:val="0"/>
        <w:autoSpaceDN w:val="0"/>
        <w:adjustRightInd w:val="0"/>
        <w:rPr>
          <w:rFonts w:ascii="Arial" w:hAnsi="Arial" w:cs="Arial"/>
          <w:b/>
          <w:bCs/>
        </w:rPr>
      </w:pPr>
    </w:p>
    <w:p w:rsidR="00DB6EF4" w:rsidRPr="00493F1F" w:rsidRDefault="007D01E4" w:rsidP="00B77CF4">
      <w:pPr>
        <w:autoSpaceDE w:val="0"/>
        <w:autoSpaceDN w:val="0"/>
        <w:adjustRightInd w:val="0"/>
        <w:rPr>
          <w:rFonts w:ascii="Arial" w:hAnsi="Arial" w:cs="Arial"/>
          <w:b/>
          <w:bCs/>
        </w:rPr>
      </w:pPr>
      <w:r w:rsidRPr="00493F1F">
        <w:rPr>
          <w:rFonts w:ascii="Arial" w:hAnsi="Arial" w:cs="Arial"/>
          <w:b/>
          <w:bCs/>
        </w:rPr>
        <w:t>17</w:t>
      </w:r>
      <w:r w:rsidR="00B77CF4" w:rsidRPr="00493F1F">
        <w:rPr>
          <w:rFonts w:ascii="Arial" w:hAnsi="Arial" w:cs="Arial"/>
          <w:b/>
          <w:bCs/>
        </w:rPr>
        <w:t>.</w:t>
      </w:r>
      <w:r w:rsidR="00DB6EF4" w:rsidRPr="00493F1F">
        <w:rPr>
          <w:rFonts w:ascii="Arial" w:hAnsi="Arial" w:cs="Arial"/>
          <w:b/>
          <w:bCs/>
        </w:rPr>
        <w:t>Whistleblowing</w:t>
      </w:r>
    </w:p>
    <w:p w:rsidR="00DB6EF4" w:rsidRPr="00493F1F" w:rsidRDefault="00DB6EF4" w:rsidP="00B77CF4">
      <w:pPr>
        <w:autoSpaceDE w:val="0"/>
        <w:autoSpaceDN w:val="0"/>
        <w:adjustRightInd w:val="0"/>
        <w:rPr>
          <w:rFonts w:ascii="Arial" w:hAnsi="Arial" w:cs="Arial"/>
        </w:rPr>
      </w:pPr>
      <w:r w:rsidRPr="00493F1F">
        <w:rPr>
          <w:rFonts w:ascii="Arial" w:hAnsi="Arial" w:cs="Arial"/>
        </w:rPr>
        <w:t>If members of staff ever have any concerns about the behaviour or intentions of any person within the building, school grounds or within proximity of children, they have a professional duty to inform the management accordingly. This can be done in writing or verbally but staff should be prepared to discuss issues in the confidence that any such matter will be dealt with sensitively and with the necessary degree of</w:t>
      </w:r>
      <w:r w:rsidR="002D5F7D" w:rsidRPr="00493F1F">
        <w:rPr>
          <w:rFonts w:ascii="Arial" w:hAnsi="Arial" w:cs="Arial"/>
        </w:rPr>
        <w:t xml:space="preserve"> confidentiality</w:t>
      </w:r>
      <w:r w:rsidR="00CE5279" w:rsidRPr="00493F1F">
        <w:rPr>
          <w:rFonts w:ascii="Arial" w:hAnsi="Arial" w:cs="Arial"/>
        </w:rPr>
        <w:t xml:space="preserve"> </w:t>
      </w:r>
      <w:r w:rsidRPr="00493F1F">
        <w:rPr>
          <w:rFonts w:ascii="Arial" w:hAnsi="Arial" w:cs="Arial"/>
        </w:rPr>
        <w:t>.</w:t>
      </w:r>
    </w:p>
    <w:p w:rsidR="00DB6EF4" w:rsidRPr="00493F1F" w:rsidRDefault="00DB6EF4">
      <w:pPr>
        <w:autoSpaceDE w:val="0"/>
        <w:autoSpaceDN w:val="0"/>
        <w:adjustRightInd w:val="0"/>
        <w:ind w:firstLine="720"/>
        <w:rPr>
          <w:rFonts w:ascii="Arial" w:hAnsi="Arial" w:cs="Arial"/>
        </w:rPr>
      </w:pPr>
    </w:p>
    <w:p w:rsidR="00493F1F" w:rsidRPr="00AD1923" w:rsidRDefault="00493F1F" w:rsidP="00493F1F">
      <w:pPr>
        <w:pStyle w:val="NormalWeb"/>
        <w:shd w:val="clear" w:color="auto" w:fill="FFFFFF"/>
        <w:spacing w:before="0" w:beforeAutospacing="0" w:after="0" w:afterAutospacing="0"/>
        <w:jc w:val="both"/>
        <w:rPr>
          <w:rFonts w:ascii="Arial" w:hAnsi="Arial" w:cs="Arial"/>
        </w:rPr>
      </w:pPr>
      <w:r>
        <w:rPr>
          <w:rFonts w:ascii="Arial" w:hAnsi="Arial" w:cs="Arial"/>
        </w:rPr>
        <w:t>It is important that this document is used in conjunction with other policies, especially all policies mentioned above.</w:t>
      </w:r>
    </w:p>
    <w:p w:rsidR="00493F1F" w:rsidRPr="00AD1923" w:rsidRDefault="00493F1F" w:rsidP="00493F1F">
      <w:pPr>
        <w:rPr>
          <w:rStyle w:val="legds2"/>
          <w:rFonts w:ascii="Arial" w:hAnsi="Arial" w:cs="Arial"/>
        </w:rPr>
      </w:pPr>
    </w:p>
    <w:p w:rsidR="00493F1F" w:rsidRPr="00AD1923" w:rsidRDefault="00493F1F" w:rsidP="00493F1F">
      <w:pPr>
        <w:rPr>
          <w:rFonts w:ascii="Arial" w:hAnsi="Arial" w:cs="Arial"/>
        </w:rPr>
      </w:pPr>
      <w:r w:rsidRPr="00AD1923">
        <w:rPr>
          <w:rFonts w:ascii="Arial" w:hAnsi="Arial" w:cs="Arial"/>
        </w:rPr>
        <w:t>The governing body has a duty under section 175 of the Education Act 2002 to ensure “that their functions relating to the conduct of the school are exercised with a view to safeguarding and promoting the welfare of children who are pupils at the school.</w:t>
      </w:r>
    </w:p>
    <w:p w:rsidR="00493F1F" w:rsidRPr="00AD1923" w:rsidRDefault="00493F1F" w:rsidP="00493F1F">
      <w:pPr>
        <w:jc w:val="both"/>
        <w:rPr>
          <w:rStyle w:val="legds2"/>
          <w:rFonts w:ascii="Arial" w:hAnsi="Arial" w:cs="Arial"/>
        </w:rPr>
      </w:pPr>
    </w:p>
    <w:p w:rsidR="00493F1F" w:rsidRPr="00AD1923" w:rsidRDefault="00493F1F" w:rsidP="00493F1F">
      <w:pPr>
        <w:jc w:val="both"/>
        <w:rPr>
          <w:rFonts w:ascii="Arial" w:hAnsi="Arial" w:cs="Arial"/>
        </w:rPr>
      </w:pPr>
      <w:r w:rsidRPr="00AD1923">
        <w:rPr>
          <w:rStyle w:val="legds2"/>
          <w:rFonts w:ascii="Arial" w:hAnsi="Arial" w:cs="Arial"/>
        </w:rPr>
        <w:t>This Policy has been discussed and accepted by the Governing Body</w:t>
      </w:r>
    </w:p>
    <w:p w:rsidR="00493F1F" w:rsidRDefault="00493F1F" w:rsidP="00493F1F">
      <w:pPr>
        <w:rPr>
          <w:rFonts w:ascii="Arial" w:hAnsi="Arial" w:cs="Arial"/>
          <w:b/>
          <w:u w:val="single"/>
        </w:rPr>
      </w:pPr>
    </w:p>
    <w:p w:rsidR="00493F1F" w:rsidRPr="00493F1F" w:rsidRDefault="00493F1F" w:rsidP="00493F1F">
      <w:pPr>
        <w:rPr>
          <w:rFonts w:ascii="Arial" w:hAnsi="Arial" w:cs="Arial"/>
          <w:b/>
        </w:rPr>
      </w:pPr>
      <w:r w:rsidRPr="00493F1F">
        <w:rPr>
          <w:rFonts w:ascii="Arial" w:hAnsi="Arial" w:cs="Arial"/>
          <w:b/>
        </w:rPr>
        <w:t>Review</w:t>
      </w:r>
    </w:p>
    <w:p w:rsidR="00DB6EF4" w:rsidRPr="00493F1F" w:rsidRDefault="00493F1F" w:rsidP="00493F1F">
      <w:pPr>
        <w:ind w:left="360"/>
        <w:rPr>
          <w:rFonts w:ascii="Arial" w:hAnsi="Arial" w:cs="Arial"/>
        </w:rPr>
      </w:pPr>
      <w:r w:rsidRPr="00AD1923">
        <w:rPr>
          <w:rFonts w:ascii="Arial" w:hAnsi="Arial" w:cs="Arial"/>
        </w:rPr>
        <w:t>This policy is a working document and is open to regular review by all staff members.  Any suggested amendments will be presented to governors for discussion at a meeting following a review. It will be formally reviewed by governors annually.</w:t>
      </w:r>
    </w:p>
    <w:sectPr w:rsidR="00DB6EF4" w:rsidRPr="00493F1F" w:rsidSect="00FC7EF1">
      <w:headerReference w:type="default" r:id="rId8"/>
      <w:footerReference w:type="even" r:id="rId9"/>
      <w:footerReference w:type="default" r:id="rId10"/>
      <w:pgSz w:w="11906" w:h="16838" w:code="9"/>
      <w:pgMar w:top="567" w:right="964" w:bottom="567" w:left="96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E87" w:rsidRDefault="00C90E87">
      <w:r>
        <w:separator/>
      </w:r>
    </w:p>
  </w:endnote>
  <w:endnote w:type="continuationSeparator" w:id="0">
    <w:p w:rsidR="00C90E87" w:rsidRDefault="00C9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87" w:rsidRDefault="009730A4" w:rsidP="00DB6EF4">
    <w:pPr>
      <w:pStyle w:val="Footer"/>
      <w:framePr w:wrap="around" w:vAnchor="text" w:hAnchor="margin" w:xAlign="right" w:y="1"/>
      <w:rPr>
        <w:rStyle w:val="PageNumber"/>
      </w:rPr>
    </w:pPr>
    <w:r>
      <w:rPr>
        <w:rStyle w:val="PageNumber"/>
      </w:rPr>
      <w:fldChar w:fldCharType="begin"/>
    </w:r>
    <w:r w:rsidR="00C90E87">
      <w:rPr>
        <w:rStyle w:val="PageNumber"/>
      </w:rPr>
      <w:instrText xml:space="preserve">PAGE  </w:instrText>
    </w:r>
    <w:r>
      <w:rPr>
        <w:rStyle w:val="PageNumber"/>
      </w:rPr>
      <w:fldChar w:fldCharType="end"/>
    </w:r>
  </w:p>
  <w:p w:rsidR="00C90E87" w:rsidRDefault="00C90E87" w:rsidP="00B77C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0107"/>
      <w:docPartObj>
        <w:docPartGallery w:val="Page Numbers (Bottom of Page)"/>
        <w:docPartUnique/>
      </w:docPartObj>
    </w:sdtPr>
    <w:sdtEndPr/>
    <w:sdtContent>
      <w:p w:rsidR="00C90E87" w:rsidRDefault="00E501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90E87" w:rsidRDefault="00C90E87" w:rsidP="00B77CF4">
    <w:pPr>
      <w:pStyle w:val="Footer"/>
      <w:ind w:right="360"/>
      <w:jc w:val="center"/>
      <w:rPr>
        <w:rFonts w:ascii="Tahoma" w:hAnsi="Tahoma" w:cs="Tahoma"/>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E87" w:rsidRDefault="00C90E87">
      <w:r>
        <w:separator/>
      </w:r>
    </w:p>
  </w:footnote>
  <w:footnote w:type="continuationSeparator" w:id="0">
    <w:p w:rsidR="00C90E87" w:rsidRDefault="00C90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87" w:rsidRDefault="00C90E87" w:rsidP="00266DBD">
    <w:r>
      <w:tab/>
    </w:r>
    <w:r>
      <w:rPr>
        <w:noProof/>
        <w:lang w:eastAsia="en-GB"/>
      </w:rPr>
      <w:drawing>
        <wp:inline distT="0" distB="0" distL="0" distR="0">
          <wp:extent cx="5991225" cy="8353425"/>
          <wp:effectExtent l="19050" t="0" r="9525" b="0"/>
          <wp:docPr id="2" name="Picture 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1"/>
                  <a:srcRect/>
                  <a:stretch>
                    <a:fillRect/>
                  </a:stretch>
                </pic:blipFill>
                <pic:spPr bwMode="auto">
                  <a:xfrm>
                    <a:off x="0" y="0"/>
                    <a:ext cx="5991225" cy="835342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52B1E"/>
    <w:multiLevelType w:val="hybridMultilevel"/>
    <w:tmpl w:val="68E81734"/>
    <w:lvl w:ilvl="0" w:tplc="FAFE9AFE">
      <w:start w:val="17"/>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2822AE"/>
    <w:multiLevelType w:val="hybridMultilevel"/>
    <w:tmpl w:val="2B2210DC"/>
    <w:lvl w:ilvl="0" w:tplc="984C0AB0">
      <w:start w:val="1"/>
      <w:numFmt w:val="bullet"/>
      <w:lvlText w:val=""/>
      <w:lvlJc w:val="left"/>
      <w:pPr>
        <w:tabs>
          <w:tab w:val="num" w:pos="57"/>
        </w:tabs>
        <w:ind w:left="5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6C3152"/>
    <w:multiLevelType w:val="hybridMultilevel"/>
    <w:tmpl w:val="5CEC5B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0691F15"/>
    <w:multiLevelType w:val="hybridMultilevel"/>
    <w:tmpl w:val="91AAB802"/>
    <w:lvl w:ilvl="0" w:tplc="5FF4A1C4">
      <w:start w:val="1"/>
      <w:numFmt w:val="bullet"/>
      <w:lvlText w:val=""/>
      <w:lvlJc w:val="left"/>
      <w:pPr>
        <w:tabs>
          <w:tab w:val="num" w:pos="360"/>
        </w:tabs>
        <w:ind w:left="360" w:firstLine="1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E64151"/>
    <w:multiLevelType w:val="hybridMultilevel"/>
    <w:tmpl w:val="9A040054"/>
    <w:lvl w:ilvl="0" w:tplc="F2CE55BC">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AE45E5"/>
    <w:multiLevelType w:val="hybridMultilevel"/>
    <w:tmpl w:val="AC664DBC"/>
    <w:lvl w:ilvl="0" w:tplc="FA3A44DA">
      <w:start w:val="16"/>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282B10"/>
    <w:multiLevelType w:val="hybridMultilevel"/>
    <w:tmpl w:val="9A040054"/>
    <w:lvl w:ilvl="0" w:tplc="269EFE0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F86E68"/>
    <w:multiLevelType w:val="hybridMultilevel"/>
    <w:tmpl w:val="3B720022"/>
    <w:lvl w:ilvl="0" w:tplc="3E8A8CCE">
      <w:start w:val="16"/>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354F64"/>
    <w:multiLevelType w:val="hybridMultilevel"/>
    <w:tmpl w:val="08A26C06"/>
    <w:lvl w:ilvl="0" w:tplc="5FF4A1C4">
      <w:start w:val="1"/>
      <w:numFmt w:val="bullet"/>
      <w:lvlText w:val=""/>
      <w:lvlJc w:val="left"/>
      <w:pPr>
        <w:tabs>
          <w:tab w:val="num" w:pos="360"/>
        </w:tabs>
        <w:ind w:left="360" w:firstLine="1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762741"/>
    <w:multiLevelType w:val="hybridMultilevel"/>
    <w:tmpl w:val="9A040054"/>
    <w:lvl w:ilvl="0" w:tplc="204A1F6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9"/>
  </w:num>
  <w:num w:numId="6">
    <w:abstractNumId w:val="5"/>
  </w:num>
  <w:num w:numId="7">
    <w:abstractNumId w:val="7"/>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714902"/>
    <w:rsid w:val="00063992"/>
    <w:rsid w:val="00132C21"/>
    <w:rsid w:val="001F2939"/>
    <w:rsid w:val="002225D8"/>
    <w:rsid w:val="00266DBD"/>
    <w:rsid w:val="002738A3"/>
    <w:rsid w:val="002D5F7D"/>
    <w:rsid w:val="003551F0"/>
    <w:rsid w:val="003B6DFE"/>
    <w:rsid w:val="004264C4"/>
    <w:rsid w:val="00470178"/>
    <w:rsid w:val="00493F1F"/>
    <w:rsid w:val="00553BF0"/>
    <w:rsid w:val="00583824"/>
    <w:rsid w:val="006726A3"/>
    <w:rsid w:val="00693E69"/>
    <w:rsid w:val="006D716E"/>
    <w:rsid w:val="00714902"/>
    <w:rsid w:val="007472A7"/>
    <w:rsid w:val="007D01E4"/>
    <w:rsid w:val="007D528D"/>
    <w:rsid w:val="007E67BE"/>
    <w:rsid w:val="00866B88"/>
    <w:rsid w:val="00881813"/>
    <w:rsid w:val="008A1310"/>
    <w:rsid w:val="009730A4"/>
    <w:rsid w:val="009848C4"/>
    <w:rsid w:val="009C4C19"/>
    <w:rsid w:val="00A13985"/>
    <w:rsid w:val="00A41909"/>
    <w:rsid w:val="00A67E07"/>
    <w:rsid w:val="00B22726"/>
    <w:rsid w:val="00B312F0"/>
    <w:rsid w:val="00B77CF4"/>
    <w:rsid w:val="00BA08C7"/>
    <w:rsid w:val="00BC7A5F"/>
    <w:rsid w:val="00BE4353"/>
    <w:rsid w:val="00BF5B17"/>
    <w:rsid w:val="00C3471A"/>
    <w:rsid w:val="00C90E87"/>
    <w:rsid w:val="00CE5279"/>
    <w:rsid w:val="00D270D7"/>
    <w:rsid w:val="00D62DB7"/>
    <w:rsid w:val="00D71B29"/>
    <w:rsid w:val="00D72A47"/>
    <w:rsid w:val="00D75E81"/>
    <w:rsid w:val="00D96BC6"/>
    <w:rsid w:val="00DB6EF4"/>
    <w:rsid w:val="00DE1F1D"/>
    <w:rsid w:val="00DF53E9"/>
    <w:rsid w:val="00E5015F"/>
    <w:rsid w:val="00F629CC"/>
    <w:rsid w:val="00F62B64"/>
    <w:rsid w:val="00FA58B6"/>
    <w:rsid w:val="00FC7EF1"/>
    <w:rsid w:val="00FD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14:docId w14:val="50A53E67"/>
  <w15:docId w15:val="{CB0FEF33-8785-49ED-8540-2E091D84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82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3824"/>
    <w:pPr>
      <w:autoSpaceDE w:val="0"/>
      <w:autoSpaceDN w:val="0"/>
      <w:adjustRightInd w:val="0"/>
    </w:pPr>
    <w:rPr>
      <w:rFonts w:ascii="Tahoma" w:hAnsi="Tahoma" w:cs="Tahoma"/>
      <w:b/>
      <w:bCs/>
    </w:rPr>
  </w:style>
  <w:style w:type="paragraph" w:styleId="Header">
    <w:name w:val="header"/>
    <w:basedOn w:val="Normal"/>
    <w:rsid w:val="00583824"/>
    <w:pPr>
      <w:tabs>
        <w:tab w:val="center" w:pos="4153"/>
        <w:tab w:val="right" w:pos="8306"/>
      </w:tabs>
    </w:pPr>
    <w:rPr>
      <w:lang w:eastAsia="en-GB"/>
    </w:rPr>
  </w:style>
  <w:style w:type="character" w:styleId="PageNumber">
    <w:name w:val="page number"/>
    <w:basedOn w:val="DefaultParagraphFont"/>
    <w:rsid w:val="00583824"/>
  </w:style>
  <w:style w:type="paragraph" w:styleId="Footer">
    <w:name w:val="footer"/>
    <w:basedOn w:val="Normal"/>
    <w:link w:val="FooterChar"/>
    <w:uiPriority w:val="99"/>
    <w:rsid w:val="00583824"/>
    <w:pPr>
      <w:tabs>
        <w:tab w:val="center" w:pos="4153"/>
        <w:tab w:val="right" w:pos="8306"/>
      </w:tabs>
    </w:pPr>
    <w:rPr>
      <w:lang w:eastAsia="en-GB"/>
    </w:rPr>
  </w:style>
  <w:style w:type="character" w:customStyle="1" w:styleId="Style1">
    <w:name w:val="Style1"/>
    <w:rsid w:val="00266DBD"/>
    <w:rPr>
      <w:color w:val="000000"/>
      <w:w w:val="0"/>
      <w:sz w:val="0"/>
      <w:szCs w:val="0"/>
      <w:u w:color="000000"/>
      <w:bdr w:val="none" w:sz="0" w:space="0" w:color="000000"/>
      <w:shd w:val="clear" w:color="000000" w:fill="000000"/>
    </w:rPr>
  </w:style>
  <w:style w:type="paragraph" w:styleId="BalloonText">
    <w:name w:val="Balloon Text"/>
    <w:basedOn w:val="Normal"/>
    <w:link w:val="BalloonTextChar"/>
    <w:rsid w:val="003B6DFE"/>
    <w:rPr>
      <w:rFonts w:ascii="Tahoma" w:hAnsi="Tahoma" w:cs="Tahoma"/>
      <w:sz w:val="16"/>
      <w:szCs w:val="16"/>
    </w:rPr>
  </w:style>
  <w:style w:type="character" w:customStyle="1" w:styleId="BalloonTextChar">
    <w:name w:val="Balloon Text Char"/>
    <w:basedOn w:val="DefaultParagraphFont"/>
    <w:link w:val="BalloonText"/>
    <w:rsid w:val="003B6DFE"/>
    <w:rPr>
      <w:rFonts w:ascii="Tahoma" w:hAnsi="Tahoma" w:cs="Tahoma"/>
      <w:sz w:val="16"/>
      <w:szCs w:val="16"/>
      <w:lang w:eastAsia="en-US"/>
    </w:rPr>
  </w:style>
  <w:style w:type="character" w:customStyle="1" w:styleId="FooterChar">
    <w:name w:val="Footer Char"/>
    <w:basedOn w:val="DefaultParagraphFont"/>
    <w:link w:val="Footer"/>
    <w:uiPriority w:val="99"/>
    <w:rsid w:val="003B6DFE"/>
    <w:rPr>
      <w:sz w:val="24"/>
      <w:szCs w:val="24"/>
    </w:rPr>
  </w:style>
  <w:style w:type="paragraph" w:styleId="NormalWeb">
    <w:name w:val="Normal (Web)"/>
    <w:basedOn w:val="Normal"/>
    <w:uiPriority w:val="99"/>
    <w:rsid w:val="00493F1F"/>
    <w:pPr>
      <w:spacing w:before="100" w:beforeAutospacing="1" w:after="100" w:afterAutospacing="1"/>
    </w:pPr>
    <w:rPr>
      <w:lang w:eastAsia="en-GB"/>
    </w:rPr>
  </w:style>
  <w:style w:type="character" w:customStyle="1" w:styleId="legds2">
    <w:name w:val="legds2"/>
    <w:basedOn w:val="DefaultParagraphFont"/>
    <w:uiPriority w:val="99"/>
    <w:rsid w:val="00493F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The Governing Body of Clydach Junior School believes that there are five key issues in the complete development of each and ev</vt:lpstr>
    </vt:vector>
  </TitlesOfParts>
  <Company>SLTS</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Governing Body of Clydach Junior School believes that there are five key issues in the complete development of each and ev</dc:title>
  <dc:creator>E System Owner</dc:creator>
  <cp:lastModifiedBy>Long, Anne</cp:lastModifiedBy>
  <cp:revision>3</cp:revision>
  <cp:lastPrinted>2020-02-03T15:34:00Z</cp:lastPrinted>
  <dcterms:created xsi:type="dcterms:W3CDTF">2018-09-07T11:48:00Z</dcterms:created>
  <dcterms:modified xsi:type="dcterms:W3CDTF">2020-02-03T15:34:00Z</dcterms:modified>
</cp:coreProperties>
</file>