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CC" w:rsidRPr="008D6090" w:rsidRDefault="002355CC" w:rsidP="002355CC">
      <w:pPr>
        <w:ind w:leftChars="-638" w:left="-1276"/>
        <w:rPr>
          <w:rFonts w:ascii="Arial" w:hAnsi="Arial" w:cs="Arial"/>
        </w:rPr>
      </w:pPr>
    </w:p>
    <w:p w:rsidR="00D80980" w:rsidRDefault="00D80980" w:rsidP="00E90B00">
      <w:pPr>
        <w:rPr>
          <w:rFonts w:ascii="Arial" w:hAnsi="Arial" w:cs="Arial"/>
          <w:sz w:val="22"/>
          <w:szCs w:val="22"/>
        </w:rPr>
      </w:pPr>
    </w:p>
    <w:p w:rsidR="00D80980" w:rsidRDefault="00D80980" w:rsidP="00E90B00">
      <w:pPr>
        <w:rPr>
          <w:rFonts w:ascii="Arial" w:hAnsi="Arial" w:cs="Arial"/>
          <w:sz w:val="22"/>
          <w:szCs w:val="22"/>
        </w:rPr>
      </w:pPr>
    </w:p>
    <w:p w:rsidR="00D80980" w:rsidRDefault="00D80980" w:rsidP="00E90B00">
      <w:pPr>
        <w:rPr>
          <w:rFonts w:ascii="Arial" w:hAnsi="Arial" w:cs="Arial"/>
          <w:sz w:val="22"/>
          <w:szCs w:val="22"/>
        </w:rPr>
      </w:pPr>
    </w:p>
    <w:p w:rsidR="002355CC" w:rsidRPr="002355CC" w:rsidRDefault="00686B8E" w:rsidP="008E0AD2">
      <w:pPr>
        <w:tabs>
          <w:tab w:val="left" w:pos="5278"/>
        </w:tabs>
        <w:ind w:firstLine="1"/>
        <w:rPr>
          <w:rFonts w:ascii="Arial" w:hAnsi="Arial" w:cs="Arial"/>
        </w:rPr>
      </w:pPr>
      <w:r w:rsidRPr="00AC6A94">
        <w:rPr>
          <w:rFonts w:ascii="Arial" w:hAnsi="Arial" w:cs="Arial"/>
          <w:sz w:val="22"/>
          <w:szCs w:val="22"/>
        </w:rPr>
        <w:br w:type="column"/>
      </w:r>
    </w:p>
    <w:p w:rsidR="009F4D10" w:rsidRPr="009F4D10" w:rsidRDefault="00F361F7" w:rsidP="009F4D10">
      <w:pPr>
        <w:spacing w:line="252" w:lineRule="auto"/>
        <w:rPr>
          <w:rFonts w:ascii="Arial" w:eastAsiaTheme="minorEastAsia" w:hAnsi="Arial" w:cs="Arial"/>
          <w:b/>
          <w:bCs/>
          <w:noProof/>
        </w:rPr>
      </w:pPr>
      <w:r w:rsidRPr="00F361F7">
        <w:rPr>
          <w:rFonts w:ascii="Arial" w:eastAsiaTheme="minorEastAsia" w:hAnsi="Arial" w:cs="Arial"/>
          <w:b/>
          <w:bCs/>
          <w:noProof/>
          <w:lang w:eastAsia="en-GB"/>
        </w:rPr>
        <w:t>Uned Cymorth Cyfarwyddiaeth Addysg a Chymorth i Deuluoedd </w:t>
      </w:r>
      <w:r w:rsidR="009F4D10" w:rsidRPr="00F361F7">
        <w:rPr>
          <w:rFonts w:ascii="Arial" w:eastAsiaTheme="minorEastAsia" w:hAnsi="Arial" w:cs="Arial"/>
          <w:b/>
          <w:bCs/>
          <w:noProof/>
        </w:rPr>
        <w:t xml:space="preserve"> </w:t>
      </w:r>
      <w:r w:rsidR="009F4D10" w:rsidRPr="009F4D10">
        <w:rPr>
          <w:rFonts w:ascii="Arial" w:eastAsiaTheme="minorEastAsia" w:hAnsi="Arial" w:cs="Arial"/>
          <w:b/>
          <w:bCs/>
          <w:noProof/>
        </w:rPr>
        <w:t>(U</w:t>
      </w:r>
      <w:r>
        <w:rPr>
          <w:rFonts w:ascii="Arial" w:eastAsiaTheme="minorEastAsia" w:hAnsi="Arial" w:cs="Arial"/>
          <w:b/>
          <w:bCs/>
          <w:noProof/>
        </w:rPr>
        <w:t>C</w:t>
      </w:r>
      <w:r w:rsidR="009F4D10" w:rsidRPr="009F4D10">
        <w:rPr>
          <w:rFonts w:ascii="Arial" w:eastAsiaTheme="minorEastAsia" w:hAnsi="Arial" w:cs="Arial"/>
          <w:b/>
          <w:bCs/>
          <w:noProof/>
        </w:rPr>
        <w:t>C</w:t>
      </w:r>
      <w:r>
        <w:rPr>
          <w:rFonts w:ascii="Arial" w:eastAsiaTheme="minorEastAsia" w:hAnsi="Arial" w:cs="Arial"/>
          <w:b/>
          <w:bCs/>
          <w:noProof/>
        </w:rPr>
        <w:t>ACD</w:t>
      </w:r>
      <w:r w:rsidR="009F4D10" w:rsidRPr="009F4D10">
        <w:rPr>
          <w:rFonts w:ascii="Arial" w:eastAsiaTheme="minorEastAsia" w:hAnsi="Arial" w:cs="Arial"/>
          <w:b/>
          <w:bCs/>
          <w:noProof/>
        </w:rPr>
        <w:t xml:space="preserve">) </w:t>
      </w:r>
    </w:p>
    <w:p w:rsidR="009F4D10" w:rsidRPr="009F4D10" w:rsidRDefault="009F4D10" w:rsidP="009F4D10">
      <w:pPr>
        <w:spacing w:line="252" w:lineRule="auto"/>
        <w:rPr>
          <w:rFonts w:ascii="Arial" w:eastAsiaTheme="minorEastAsia" w:hAnsi="Arial" w:cs="Arial"/>
          <w:b/>
          <w:bCs/>
          <w:noProof/>
        </w:rPr>
      </w:pPr>
      <w:r w:rsidRPr="009F4D10">
        <w:rPr>
          <w:rFonts w:ascii="Arial" w:eastAsiaTheme="minorEastAsia" w:hAnsi="Arial" w:cs="Arial"/>
          <w:b/>
          <w:bCs/>
          <w:noProof/>
        </w:rPr>
        <w:t xml:space="preserve">Education and Family Support Directorate – </w:t>
      </w:r>
    </w:p>
    <w:p w:rsidR="009F4D10" w:rsidRPr="009F4D10" w:rsidRDefault="009F4D10" w:rsidP="009F4D10">
      <w:pPr>
        <w:spacing w:line="252" w:lineRule="auto"/>
        <w:rPr>
          <w:rFonts w:ascii="Arial" w:eastAsiaTheme="minorEastAsia" w:hAnsi="Arial" w:cs="Arial"/>
          <w:b/>
          <w:bCs/>
          <w:noProof/>
        </w:rPr>
      </w:pPr>
      <w:r w:rsidRPr="009F4D10">
        <w:rPr>
          <w:rFonts w:ascii="Arial" w:eastAsiaTheme="minorEastAsia" w:hAnsi="Arial" w:cs="Arial"/>
          <w:b/>
          <w:bCs/>
          <w:noProof/>
        </w:rPr>
        <w:t>Directorate Support Unit (</w:t>
      </w:r>
      <w:r w:rsidR="00F361F7">
        <w:rPr>
          <w:rFonts w:ascii="Arial" w:eastAsiaTheme="minorEastAsia" w:hAnsi="Arial" w:cs="Arial"/>
          <w:b/>
          <w:bCs/>
          <w:noProof/>
        </w:rPr>
        <w:t>E</w:t>
      </w:r>
      <w:r w:rsidRPr="009F4D10">
        <w:rPr>
          <w:rFonts w:ascii="Arial" w:eastAsiaTheme="minorEastAsia" w:hAnsi="Arial" w:cs="Arial"/>
          <w:b/>
          <w:bCs/>
          <w:noProof/>
        </w:rPr>
        <w:t>DSU)</w:t>
      </w:r>
    </w:p>
    <w:p w:rsidR="00266E82" w:rsidRPr="00AD74CB" w:rsidRDefault="00266E82" w:rsidP="008E0AD2">
      <w:pPr>
        <w:tabs>
          <w:tab w:val="left" w:pos="5278"/>
        </w:tabs>
        <w:ind w:firstLine="1"/>
        <w:rPr>
          <w:rFonts w:ascii="Arial" w:hAnsi="Arial" w:cs="Arial"/>
          <w:b/>
          <w:color w:val="000000"/>
          <w:sz w:val="22"/>
          <w:szCs w:val="22"/>
        </w:rPr>
      </w:pPr>
    </w:p>
    <w:p w:rsidR="00E90B00" w:rsidRDefault="00B410D1" w:rsidP="00AC6A94">
      <w:pPr>
        <w:pStyle w:val="msonospacing0"/>
        <w:tabs>
          <w:tab w:val="left" w:pos="5245"/>
        </w:tabs>
        <w:rPr>
          <w:rFonts w:cs="Arial"/>
          <w:sz w:val="22"/>
          <w:szCs w:val="22"/>
        </w:rPr>
      </w:pPr>
      <w:proofErr w:type="spellStart"/>
      <w:r>
        <w:rPr>
          <w:rFonts w:cs="Arial"/>
          <w:sz w:val="22"/>
          <w:szCs w:val="22"/>
        </w:rPr>
        <w:t>Deialu</w:t>
      </w:r>
      <w:proofErr w:type="spellEnd"/>
      <w:r>
        <w:rPr>
          <w:rFonts w:cs="Arial"/>
          <w:sz w:val="22"/>
          <w:szCs w:val="22"/>
        </w:rPr>
        <w:t xml:space="preserve"> </w:t>
      </w:r>
      <w:proofErr w:type="spellStart"/>
      <w:r>
        <w:rPr>
          <w:rFonts w:cs="Arial"/>
          <w:sz w:val="22"/>
          <w:szCs w:val="22"/>
        </w:rPr>
        <w:t>u</w:t>
      </w:r>
      <w:r w:rsidRPr="00AC6A94">
        <w:rPr>
          <w:rFonts w:cs="Arial"/>
          <w:sz w:val="22"/>
          <w:szCs w:val="22"/>
        </w:rPr>
        <w:t>niongyrchol</w:t>
      </w:r>
      <w:proofErr w:type="spellEnd"/>
      <w:r w:rsidRPr="00AC6A94">
        <w:rPr>
          <w:rFonts w:cs="Arial"/>
          <w:noProof/>
          <w:sz w:val="22"/>
          <w:szCs w:val="22"/>
        </w:rPr>
        <w:t xml:space="preserve"> /</w:t>
      </w:r>
      <w:r>
        <w:rPr>
          <w:rFonts w:cs="Arial"/>
          <w:noProof/>
          <w:sz w:val="22"/>
          <w:szCs w:val="22"/>
        </w:rPr>
        <w:t xml:space="preserve"> </w:t>
      </w:r>
      <w:r w:rsidR="00E90B00" w:rsidRPr="00AC6A94">
        <w:rPr>
          <w:rFonts w:cs="Arial"/>
          <w:noProof/>
          <w:sz w:val="22"/>
          <w:szCs w:val="22"/>
        </w:rPr>
        <w:t>Direct line</w:t>
      </w:r>
      <w:r w:rsidR="00E90B00" w:rsidRPr="00AC6A94">
        <w:rPr>
          <w:rFonts w:cs="Arial"/>
          <w:sz w:val="22"/>
          <w:szCs w:val="22"/>
        </w:rPr>
        <w:t xml:space="preserve">: </w:t>
      </w:r>
      <w:r w:rsidR="00E90B00" w:rsidRPr="00D75492">
        <w:rPr>
          <w:rFonts w:cs="Arial"/>
          <w:sz w:val="22"/>
          <w:szCs w:val="22"/>
        </w:rPr>
        <w:t>(01656)</w:t>
      </w:r>
      <w:r w:rsidR="00E90B00" w:rsidRPr="00AC6A94">
        <w:rPr>
          <w:rFonts w:cs="Arial"/>
          <w:sz w:val="22"/>
          <w:szCs w:val="22"/>
        </w:rPr>
        <w:t xml:space="preserve"> </w:t>
      </w:r>
      <w:r w:rsidR="00D75492">
        <w:rPr>
          <w:rFonts w:cs="Arial"/>
          <w:sz w:val="22"/>
          <w:szCs w:val="22"/>
        </w:rPr>
        <w:t>64</w:t>
      </w:r>
      <w:r w:rsidR="009F4D10" w:rsidRPr="009F4D10">
        <w:rPr>
          <w:rFonts w:cs="Arial"/>
          <w:sz w:val="22"/>
          <w:szCs w:val="22"/>
        </w:rPr>
        <w:t>2617</w:t>
      </w:r>
    </w:p>
    <w:p w:rsidR="00195E08" w:rsidRPr="00AC6A94" w:rsidRDefault="00195E08" w:rsidP="00AC6A94">
      <w:pPr>
        <w:pStyle w:val="msonospacing0"/>
        <w:tabs>
          <w:tab w:val="left" w:pos="5245"/>
        </w:tabs>
        <w:rPr>
          <w:rFonts w:cs="Arial"/>
          <w:noProof/>
          <w:sz w:val="22"/>
          <w:szCs w:val="22"/>
        </w:rPr>
      </w:pPr>
    </w:p>
    <w:p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Ein</w:t>
      </w:r>
      <w:proofErr w:type="spellEnd"/>
      <w:r w:rsidRPr="00AC6A94">
        <w:rPr>
          <w:rFonts w:cs="Arial"/>
          <w:sz w:val="22"/>
          <w:szCs w:val="22"/>
        </w:rPr>
        <w:t xml:space="preserve"> </w:t>
      </w:r>
      <w:proofErr w:type="spellStart"/>
      <w:r w:rsidRPr="00AC6A94">
        <w:rPr>
          <w:rFonts w:cs="Arial"/>
          <w:sz w:val="22"/>
          <w:szCs w:val="22"/>
        </w:rPr>
        <w:t>cyf</w:t>
      </w:r>
      <w:proofErr w:type="spellEnd"/>
      <w:r w:rsidR="00B410D1">
        <w:rPr>
          <w:rFonts w:cs="Arial"/>
          <w:sz w:val="22"/>
          <w:szCs w:val="22"/>
        </w:rPr>
        <w:t xml:space="preserve"> / </w:t>
      </w:r>
      <w:proofErr w:type="gramStart"/>
      <w:r w:rsidR="00B410D1">
        <w:rPr>
          <w:rFonts w:cs="Arial"/>
          <w:sz w:val="22"/>
          <w:szCs w:val="22"/>
        </w:rPr>
        <w:t>Our</w:t>
      </w:r>
      <w:proofErr w:type="gramEnd"/>
      <w:r w:rsidR="00B410D1">
        <w:rPr>
          <w:rFonts w:cs="Arial"/>
          <w:sz w:val="22"/>
          <w:szCs w:val="22"/>
        </w:rPr>
        <w:t xml:space="preserve"> ref</w:t>
      </w:r>
      <w:r w:rsidRPr="00AC6A94">
        <w:rPr>
          <w:rFonts w:cs="Arial"/>
          <w:sz w:val="22"/>
          <w:szCs w:val="22"/>
        </w:rPr>
        <w:t xml:space="preserve">: </w:t>
      </w:r>
      <w:r w:rsidR="003F06FC">
        <w:rPr>
          <w:rFonts w:cs="Arial"/>
          <w:sz w:val="22"/>
          <w:szCs w:val="22"/>
        </w:rPr>
        <w:t>EDSU</w:t>
      </w:r>
    </w:p>
    <w:p w:rsidR="00965B6F" w:rsidRPr="009F4D10" w:rsidRDefault="00E90B00" w:rsidP="00AC6A94">
      <w:pPr>
        <w:tabs>
          <w:tab w:val="left" w:pos="5580"/>
        </w:tabs>
        <w:rPr>
          <w:rFonts w:ascii="Arial" w:hAnsi="Arial" w:cs="Arial"/>
          <w:sz w:val="22"/>
          <w:szCs w:val="22"/>
        </w:rPr>
      </w:pPr>
      <w:proofErr w:type="spellStart"/>
      <w:r w:rsidRPr="009F4D10">
        <w:rPr>
          <w:rFonts w:ascii="Arial" w:hAnsi="Arial" w:cs="Arial"/>
          <w:sz w:val="22"/>
          <w:szCs w:val="22"/>
        </w:rPr>
        <w:t>Dyddiad</w:t>
      </w:r>
      <w:proofErr w:type="spellEnd"/>
      <w:r w:rsidR="00B410D1" w:rsidRPr="009F4D10">
        <w:rPr>
          <w:rFonts w:ascii="Arial" w:hAnsi="Arial" w:cs="Arial"/>
          <w:sz w:val="22"/>
          <w:szCs w:val="22"/>
        </w:rPr>
        <w:t xml:space="preserve"> / Date</w:t>
      </w:r>
      <w:r w:rsidRPr="009F4D10">
        <w:rPr>
          <w:rFonts w:ascii="Arial" w:hAnsi="Arial" w:cs="Arial"/>
          <w:sz w:val="22"/>
          <w:szCs w:val="22"/>
        </w:rPr>
        <w:t xml:space="preserve">: </w:t>
      </w:r>
      <w:r w:rsidR="00C904FD">
        <w:rPr>
          <w:rFonts w:ascii="Arial" w:hAnsi="Arial" w:cs="Arial"/>
          <w:sz w:val="22"/>
          <w:szCs w:val="22"/>
        </w:rPr>
        <w:t xml:space="preserve"> </w:t>
      </w:r>
      <w:r w:rsidR="00753989">
        <w:rPr>
          <w:rFonts w:ascii="Arial" w:hAnsi="Arial" w:cs="Arial"/>
          <w:sz w:val="22"/>
          <w:szCs w:val="22"/>
        </w:rPr>
        <w:t>6 October</w:t>
      </w:r>
      <w:r w:rsidR="00F42AF3">
        <w:rPr>
          <w:rFonts w:ascii="Arial" w:hAnsi="Arial" w:cs="Arial"/>
          <w:sz w:val="22"/>
          <w:szCs w:val="22"/>
        </w:rPr>
        <w:t xml:space="preserve"> 2020</w:t>
      </w:r>
    </w:p>
    <w:p w:rsidR="00F544AD" w:rsidRDefault="00F544AD" w:rsidP="00965B6F">
      <w:pPr>
        <w:tabs>
          <w:tab w:val="left" w:pos="5278"/>
        </w:tabs>
        <w:rPr>
          <w:sz w:val="18"/>
          <w:szCs w:val="16"/>
        </w:rPr>
      </w:pPr>
    </w:p>
    <w:p w:rsidR="00E90B00" w:rsidRDefault="00E90B00" w:rsidP="00965B6F">
      <w:pPr>
        <w:tabs>
          <w:tab w:val="left" w:pos="5278"/>
        </w:tabs>
        <w:rPr>
          <w:rFonts w:ascii="Arial" w:hAnsi="Arial" w:cs="Arial"/>
          <w:b/>
          <w:sz w:val="18"/>
          <w:szCs w:val="18"/>
        </w:rPr>
        <w:sectPr w:rsidR="00E90B00" w:rsidSect="00753989">
          <w:headerReference w:type="default" r:id="rId11"/>
          <w:headerReference w:type="first" r:id="rId12"/>
          <w:footerReference w:type="first" r:id="rId13"/>
          <w:pgSz w:w="11906" w:h="16838" w:code="9"/>
          <w:pgMar w:top="2658" w:right="28" w:bottom="1440" w:left="1622" w:header="227" w:footer="0" w:gutter="0"/>
          <w:cols w:num="2" w:space="1622" w:equalWidth="0">
            <w:col w:w="3598" w:space="1301"/>
            <w:col w:w="5357"/>
          </w:cols>
          <w:titlePg/>
          <w:docGrid w:linePitch="272"/>
        </w:sectPr>
      </w:pPr>
    </w:p>
    <w:p w:rsidR="00D80980" w:rsidRDefault="00D80980" w:rsidP="00195E08">
      <w:pPr>
        <w:rPr>
          <w:rFonts w:ascii="Arial" w:hAnsi="Arial" w:cs="Arial"/>
          <w:color w:val="212121"/>
          <w:sz w:val="24"/>
          <w:szCs w:val="24"/>
        </w:rPr>
      </w:pPr>
    </w:p>
    <w:p w:rsidR="00AB4C2F" w:rsidRPr="00E77411" w:rsidRDefault="00AB4C2F" w:rsidP="00AB4C2F">
      <w:pPr>
        <w:rPr>
          <w:rFonts w:ascii="Arial" w:hAnsi="Arial" w:cs="Arial"/>
          <w:color w:val="000000" w:themeColor="text1"/>
          <w:sz w:val="24"/>
          <w:szCs w:val="24"/>
          <w:lang w:val="cy-GB"/>
        </w:rPr>
      </w:pPr>
      <w:r w:rsidRPr="00E77411">
        <w:rPr>
          <w:rFonts w:ascii="Arial" w:hAnsi="Arial" w:cs="Arial"/>
          <w:color w:val="000000" w:themeColor="text1"/>
          <w:sz w:val="24"/>
          <w:szCs w:val="24"/>
          <w:lang w:val="cy-GB"/>
        </w:rPr>
        <w:t>Annwyl rieni/gofalwyr</w:t>
      </w:r>
    </w:p>
    <w:p w:rsidR="00AB4C2F" w:rsidRPr="00E77411" w:rsidRDefault="00AB4C2F" w:rsidP="00AB4C2F">
      <w:pPr>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Hoffwn fanteisio ar y cyfle hwn i ysgrifennu atoch i gyd i ddiolch i chi am bopeth rydych chi wedi’i wneud i helpu’ch plentyn i ddysgu ers mis Mawrth ac, yn fwy diweddar, ers i’r ysgolion ailagor ym mis Medi.</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Hoffwn hefyd roi’r wybodaeth ddiweddaraf i chi am amrywiaeth o faterion sy’n effeithio ar ysgolion, rhieni/gofalwyr a dysgwyr ar hyn o bryd.  Mae’n ddrwg gen i fod hwn yn llythyr hir, ond roeddwn i’n teimlo y byddai’n ddefnyddiol i chi gael gwybodaeth gynhwysfawr.</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Mae’r nodyn hwn yn ymdrin â’r materion a ganlyn:</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FaceCoveringsSchools" w:history="1">
        <w:r w:rsidRPr="00E77411">
          <w:rPr>
            <w:rStyle w:val="Hyperlink"/>
            <w:rFonts w:ascii="Arial" w:hAnsi="Arial" w:cs="Arial"/>
            <w:sz w:val="24"/>
            <w:szCs w:val="24"/>
            <w:lang w:val="cy-GB"/>
          </w:rPr>
          <w:t>Gwsigo gorchudd wyneb – disgyblion sy’n defnyddio cludiant rhwng y cartref a’r ysgol</w:t>
        </w:r>
      </w:hyperlink>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FaceCoveringsSchools" w:history="1">
        <w:r w:rsidRPr="00E77411">
          <w:rPr>
            <w:rStyle w:val="Hyperlink"/>
            <w:rFonts w:ascii="Arial" w:hAnsi="Arial" w:cs="Arial"/>
            <w:sz w:val="24"/>
            <w:szCs w:val="24"/>
            <w:lang w:val="cy-GB"/>
          </w:rPr>
          <w:t>Gwsigo gorchudd wyneb – disgyblion yn yr ysgol</w:t>
        </w:r>
      </w:hyperlink>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ParentsComms" w:history="1">
        <w:r w:rsidRPr="00E77411">
          <w:rPr>
            <w:rStyle w:val="Hyperlink"/>
            <w:rFonts w:ascii="Arial" w:hAnsi="Arial" w:cs="Arial"/>
            <w:sz w:val="24"/>
            <w:szCs w:val="24"/>
            <w:lang w:val="cy-GB"/>
          </w:rPr>
          <w:t>Pryd y dylai rhieni/gofalwyr gyfathrebu â’r ysgol</w:t>
        </w:r>
      </w:hyperlink>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SelfIsolation" w:history="1">
        <w:r w:rsidRPr="00E77411">
          <w:rPr>
            <w:rStyle w:val="Hyperlink"/>
            <w:rFonts w:ascii="Arial" w:hAnsi="Arial" w:cs="Arial"/>
            <w:sz w:val="24"/>
            <w:szCs w:val="24"/>
            <w:lang w:val="cy-GB"/>
          </w:rPr>
          <w:t>Huanynysu</w:t>
        </w:r>
      </w:hyperlink>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Bubble" w:history="1">
        <w:r w:rsidRPr="00E77411">
          <w:rPr>
            <w:rStyle w:val="Hyperlink"/>
            <w:rFonts w:ascii="Arial" w:hAnsi="Arial" w:cs="Arial"/>
            <w:sz w:val="24"/>
            <w:szCs w:val="24"/>
            <w:lang w:val="cy-GB"/>
          </w:rPr>
          <w:t>‘Sgwigod’ yn yr ysgol</w:t>
        </w:r>
      </w:hyperlink>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Breakfast" w:history="1">
        <w:r w:rsidRPr="00E77411">
          <w:rPr>
            <w:rStyle w:val="Hyperlink"/>
            <w:rFonts w:ascii="Arial" w:hAnsi="Arial" w:cs="Arial"/>
            <w:sz w:val="24"/>
            <w:szCs w:val="24"/>
            <w:lang w:val="cy-GB"/>
          </w:rPr>
          <w:t>Brecwast am ddim yn yr ysgol</w:t>
        </w:r>
      </w:hyperlink>
    </w:p>
    <w:p w:rsidR="00AB4C2F" w:rsidRPr="00E77411" w:rsidRDefault="00AB4C2F" w:rsidP="00AB4C2F">
      <w:pPr>
        <w:pStyle w:val="ListParagraph"/>
        <w:numPr>
          <w:ilvl w:val="0"/>
          <w:numId w:val="3"/>
        </w:numPr>
        <w:ind w:left="567" w:hanging="425"/>
        <w:jc w:val="both"/>
        <w:rPr>
          <w:rStyle w:val="Hyperlink"/>
          <w:rFonts w:ascii="Arial" w:hAnsi="Arial" w:cs="Arial"/>
          <w:color w:val="000000" w:themeColor="text1"/>
          <w:sz w:val="24"/>
          <w:szCs w:val="24"/>
          <w:lang w:val="cy-GB"/>
        </w:rPr>
      </w:pPr>
      <w:hyperlink w:anchor="SocialDistance" w:history="1">
        <w:r w:rsidRPr="00E77411">
          <w:rPr>
            <w:rStyle w:val="Hyperlink"/>
            <w:rFonts w:ascii="Arial" w:hAnsi="Arial" w:cs="Arial"/>
            <w:sz w:val="24"/>
            <w:szCs w:val="24"/>
            <w:lang w:val="cy-GB"/>
          </w:rPr>
          <w:t>Cadw pellter cymdeithasol</w:t>
        </w:r>
      </w:hyperlink>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Behaviour" w:history="1">
        <w:r w:rsidRPr="00E77411">
          <w:rPr>
            <w:rStyle w:val="Hyperlink"/>
            <w:rFonts w:ascii="Arial" w:hAnsi="Arial" w:cs="Arial"/>
            <w:sz w:val="24"/>
            <w:szCs w:val="24"/>
            <w:lang w:val="cy-GB"/>
          </w:rPr>
          <w:t>Ymddygiad disgyblion</w:t>
        </w:r>
      </w:hyperlink>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Symtoms" w:history="1">
        <w:r w:rsidRPr="00E77411">
          <w:rPr>
            <w:rStyle w:val="Hyperlink"/>
            <w:rFonts w:ascii="Arial" w:hAnsi="Arial" w:cs="Arial"/>
            <w:sz w:val="24"/>
            <w:szCs w:val="24"/>
            <w:lang w:val="cy-GB"/>
          </w:rPr>
          <w:t>Presenoldeb disgyblion sy’n dangos symptomau</w:t>
        </w:r>
      </w:hyperlink>
    </w:p>
    <w:p w:rsidR="00AB4C2F" w:rsidRPr="00E77411" w:rsidRDefault="00AB4C2F" w:rsidP="00AB4C2F">
      <w:pPr>
        <w:pStyle w:val="ListParagraph"/>
        <w:numPr>
          <w:ilvl w:val="0"/>
          <w:numId w:val="3"/>
        </w:numPr>
        <w:ind w:left="567" w:hanging="425"/>
        <w:jc w:val="both"/>
        <w:rPr>
          <w:rFonts w:ascii="Arial" w:hAnsi="Arial" w:cs="Arial"/>
          <w:color w:val="000000" w:themeColor="text1"/>
          <w:sz w:val="24"/>
          <w:szCs w:val="24"/>
          <w:lang w:val="cy-GB"/>
        </w:rPr>
      </w:pPr>
      <w:hyperlink w:anchor="Parking" w:history="1">
        <w:r w:rsidRPr="00E77411">
          <w:rPr>
            <w:rStyle w:val="Hyperlink"/>
            <w:rFonts w:ascii="Arial" w:hAnsi="Arial" w:cs="Arial"/>
            <w:sz w:val="24"/>
            <w:szCs w:val="24"/>
            <w:lang w:val="cy-GB"/>
          </w:rPr>
          <w:t>Parcio ar/tu allan i safle’r ysgol</w:t>
        </w:r>
      </w:hyperlink>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b/>
          <w:bCs/>
          <w:color w:val="000000" w:themeColor="text1"/>
          <w:sz w:val="24"/>
          <w:szCs w:val="24"/>
          <w:lang w:val="cy-GB"/>
        </w:rPr>
      </w:pPr>
      <w:bookmarkStart w:id="0" w:name="FaceCoveringsTransport"/>
      <w:bookmarkStart w:id="1" w:name="_Hlk52533711"/>
      <w:bookmarkEnd w:id="0"/>
      <w:r w:rsidRPr="00E77411">
        <w:rPr>
          <w:rFonts w:ascii="Arial" w:hAnsi="Arial" w:cs="Arial"/>
          <w:b/>
          <w:bCs/>
          <w:color w:val="000000" w:themeColor="text1"/>
          <w:sz w:val="24"/>
          <w:szCs w:val="24"/>
          <w:lang w:val="cy-GB"/>
        </w:rPr>
        <w:t xml:space="preserve">Gwisgo gorchudd wyneb – disgyblion </w:t>
      </w:r>
      <w:bookmarkEnd w:id="1"/>
      <w:r w:rsidRPr="00E77411">
        <w:rPr>
          <w:rFonts w:ascii="Arial" w:hAnsi="Arial" w:cs="Arial"/>
          <w:b/>
          <w:bCs/>
          <w:color w:val="000000" w:themeColor="text1"/>
          <w:sz w:val="24"/>
          <w:szCs w:val="24"/>
          <w:lang w:val="cy-GB"/>
        </w:rPr>
        <w:t>sy’n defnyddio cludiant rhwng y cartref a’r ysgol</w:t>
      </w:r>
    </w:p>
    <w:p w:rsidR="00AB4C2F" w:rsidRPr="00E77411" w:rsidRDefault="00AB4C2F" w:rsidP="00AB4C2F">
      <w:pPr>
        <w:jc w:val="both"/>
        <w:rPr>
          <w:rFonts w:ascii="Arial" w:hAnsi="Arial" w:cs="Arial"/>
          <w:b/>
          <w:bCs/>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sz w:val="24"/>
          <w:szCs w:val="24"/>
          <w:lang w:val="cy-GB"/>
        </w:rPr>
        <w:t>Byddwn yn ddiolchgar pe gallai rhieni/gofalwyr wneud yn siŵr bod unrhyw blentyn oedran uwchradd yn gwisgo gorchudd wyneb pan fyddant yn defnyddio cludiant ysgol a gaiff ei ddarparu gan yr awdurdod lleol. Nid yw hyn yn cynnwys disgyblion sydd ag anghenion dysgu ychwanegol neu gyflyrau meddygol perthnasol sy’n eu heithrio. Nid yw’n cynnwys disgyblion ysgolion cynradd ychwaith.</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lastRenderedPageBreak/>
        <w:t xml:space="preserve">Mae gan ysgolion ddigon o gyflenwadau i roi gorchudd wyneb i bob disgybl. Mae’n bosibl golchi’r rhain o leiaf 50 gwaith. Os nad yw’ch plentyn wedi cael gorchudd wyneb, byddwn yn eich annog i gysylltu â’r ysgol.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Os yw disgybl yn gwrthod gwisgo gorchudd wyneb er nad yw wedi’i eithrio rhag gwneud hynny,  neu os yw disgybl yn tynnu’r gorchudd wyneb tra bydd yn defnyddio cludiant ysgol, mae’n bosibl na chaiff deithio ymhellach ac y bydd yn colli ei hawl i ddefnyddio cludiant ysgol.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Gan hynny, rwy’n gofyn i chi wneud pob ymdrech i sicrhau bod eich plentyn yn cadw at y gofyniad hwn.</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b/>
          <w:bCs/>
          <w:color w:val="000000" w:themeColor="text1"/>
          <w:sz w:val="24"/>
          <w:szCs w:val="24"/>
          <w:lang w:val="cy-GB"/>
        </w:rPr>
      </w:pPr>
      <w:bookmarkStart w:id="2" w:name="FaceCoveringsSchools"/>
      <w:bookmarkEnd w:id="2"/>
      <w:r w:rsidRPr="00E77411">
        <w:rPr>
          <w:rFonts w:ascii="Arial" w:hAnsi="Arial" w:cs="Arial"/>
          <w:b/>
          <w:bCs/>
          <w:color w:val="000000" w:themeColor="text1"/>
          <w:sz w:val="24"/>
          <w:szCs w:val="24"/>
          <w:lang w:val="cy-GB"/>
        </w:rPr>
        <w:t>Gwisgo gorchudd wyneb – disgyblion yn yr ysgol</w:t>
      </w:r>
    </w:p>
    <w:p w:rsidR="00AB4C2F" w:rsidRPr="00E77411" w:rsidRDefault="00AB4C2F" w:rsidP="00AB4C2F">
      <w:pPr>
        <w:jc w:val="both"/>
        <w:rPr>
          <w:rFonts w:ascii="Arial" w:hAnsi="Arial" w:cs="Arial"/>
          <w:b/>
          <w:bCs/>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Rydym yn cynghori pob disgybl ysgol uwchradd i wisgo gorchudd wyneb addas mewn mannau cyhoeddus yn yr ysgol, gan gynnwys ar y coridorau, yn y neuaddau ac yn y toiledau. Nid yw hyn yn cynnwys disgyblion ag anghenion addysgol ychwanegol, cyflyrau meddygol perthnasol sy’n eu heithrio, neu ddisgyblion ag anableddau. Nid yw’n cynnwys disgyblion ysgolion cynradd ychwaith.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Yr ysgolion unigol sy’n gyfrifol am benderfynu lle y mae angen i’r disgyblion wisgo gorchudd wyneb ac rydym yn cynghori rhieni/gofalwyr, gan hynny, i wneud yn siŵr bod eu plentyn yn cadw at y gofynion sydd ar waith ym mhob ysgol.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b/>
          <w:color w:val="000000" w:themeColor="text1"/>
          <w:sz w:val="24"/>
          <w:szCs w:val="24"/>
          <w:lang w:val="cy-GB"/>
        </w:rPr>
      </w:pPr>
      <w:bookmarkStart w:id="3" w:name="ParentsComms"/>
      <w:bookmarkStart w:id="4" w:name="cysill"/>
      <w:bookmarkEnd w:id="3"/>
      <w:bookmarkEnd w:id="4"/>
      <w:r w:rsidRPr="00E77411">
        <w:rPr>
          <w:rFonts w:ascii="Arial" w:hAnsi="Arial" w:cs="Arial"/>
          <w:b/>
          <w:color w:val="000000" w:themeColor="text1"/>
          <w:sz w:val="24"/>
          <w:szCs w:val="24"/>
          <w:lang w:val="cy-GB"/>
        </w:rPr>
        <w:t>Pryd y dylai rhieni/gofalwyr gyfathrebu â’r ysgol</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Os bydd eich plentyn yn cael canlyniad positif yn dilyn prawf COVID-19, mae’n bwysig eich bod yn cysylltu â’r ysgol </w:t>
      </w:r>
      <w:r w:rsidRPr="00E77411">
        <w:rPr>
          <w:rFonts w:ascii="Arial" w:hAnsi="Arial" w:cs="Arial"/>
          <w:b/>
          <w:bCs/>
          <w:color w:val="000000" w:themeColor="text1"/>
          <w:sz w:val="24"/>
          <w:szCs w:val="24"/>
          <w:lang w:val="cy-GB"/>
        </w:rPr>
        <w:t>ar unwaith</w:t>
      </w:r>
      <w:r w:rsidRPr="00E77411">
        <w:rPr>
          <w:rFonts w:ascii="Arial" w:hAnsi="Arial" w:cs="Arial"/>
          <w:color w:val="000000" w:themeColor="text1"/>
          <w:sz w:val="24"/>
          <w:szCs w:val="24"/>
          <w:lang w:val="cy-GB"/>
        </w:rPr>
        <w:t xml:space="preserve">.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Yna, bydd angen i’r ysgol wybod am bawb sydd wedi bod mewn cysylltiad â’ch plentyn, a hynny cyn gynted â phosibl rhag i’r feirws ledaenu ymhellach. Nid yw’r gwasanaeth ‘Tracio, Olrhain a Diogelu’ bob amser yn rhoi’r wybodaeth hon i’r ysgol mewn da bryd felly, byddwn yn ddiolchgar pe baech yn dweud wrth yr ysgol os bydd eich plentyn yn cael canlyniad positif.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Yn yr un modd, mae’n bwysig nodi bod gan awdurdodau lleol ddyletswydd o dan Reoliadau’r Gwasanaeth Iechyd (Rheoli Gwybodaeth Cleifion) 2002 i helpu i reoli’r modd y caiff COVID-19 ei reoli, a hynny drwy brosesu a rhannu gwybodaeth â chyrff sy’n rhan o’r gwaith o gadw llygad ar yr haint er mwyn diogelu iechyd y cyhoedd, darparu gwasanaethau gofal iechyd i’r cyhoedd a monitro a rheoli COVID-19.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b/>
          <w:color w:val="000000" w:themeColor="text1"/>
          <w:sz w:val="24"/>
          <w:szCs w:val="24"/>
          <w:lang w:val="cy-GB"/>
        </w:rPr>
      </w:pPr>
      <w:bookmarkStart w:id="5" w:name="SelfIsolation"/>
      <w:bookmarkEnd w:id="5"/>
      <w:r w:rsidRPr="00E77411">
        <w:rPr>
          <w:rFonts w:ascii="Arial" w:hAnsi="Arial" w:cs="Arial"/>
          <w:b/>
          <w:color w:val="000000" w:themeColor="text1"/>
          <w:sz w:val="24"/>
          <w:szCs w:val="24"/>
          <w:lang w:val="cy-GB"/>
        </w:rPr>
        <w:t>Hunanynysu</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Os bydd yr ysgol yn gofyn i’ch plentyn hunanynysu, bydd hynny’n digwydd yn dilyn asesiad a gymeradwyir gan Iechyd Cyhoeddus Cymru ac mae’n bwysig iawn cadw at y gofyniad hwn.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Os bydd angen i berson hunanynysu, ni chaiff adael y cartref ac ni chaiff neb fynd i’r cartref oni bai eu bod yn byw yno.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Cofiwch y gall asiantaethau gorfodi roi dirwy i chi os na fyddwch yn cadw at y rheolau hunanynysu.</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Os bydd eich plentyn yn cael ei enwi fel un a fu mewn cysylltiad ag unigolyn (disgybl arall neu aelod o staff) a gafodd ganlyniad positif ar ôl cael prawf COVID-19, bydd yr ysgol yn cysylltu â </w:t>
      </w:r>
      <w:r w:rsidRPr="00E77411">
        <w:rPr>
          <w:rFonts w:ascii="Arial" w:hAnsi="Arial" w:cs="Arial"/>
          <w:color w:val="000000" w:themeColor="text1"/>
          <w:sz w:val="24"/>
          <w:szCs w:val="24"/>
          <w:lang w:val="cy-GB"/>
        </w:rPr>
        <w:lastRenderedPageBreak/>
        <w:t>chi’n syth i drefnu i chi nôl eich plentyn o’r ysgol. Rydym yn eich cynghori felly i drefnu ymlaen llaw ar gyfer hyn. Hyd yn oed os oes gan eich plentyn hawl i ddefnyddio cludiant rhwng y cartref a’r ysgol, mae canllawiau Llywodraeth Cymru yn dweud na ddylai wneud hynny mewn sefyllfa o’r fath. Dim o dan amgylchiadau eithriadol y bydd yr awdurdod lleol yn gallu cludo disgyblion adref o’r ysgol os bydd angen iddynt hunanynysu.</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b/>
          <w:color w:val="000000" w:themeColor="text1"/>
          <w:sz w:val="24"/>
          <w:szCs w:val="24"/>
          <w:lang w:val="cy-GB"/>
        </w:rPr>
      </w:pPr>
      <w:bookmarkStart w:id="6" w:name="Bubble"/>
      <w:bookmarkEnd w:id="6"/>
      <w:r w:rsidRPr="00E77411">
        <w:rPr>
          <w:rFonts w:ascii="Arial" w:hAnsi="Arial" w:cs="Arial"/>
          <w:b/>
          <w:color w:val="000000" w:themeColor="text1"/>
          <w:sz w:val="24"/>
          <w:szCs w:val="24"/>
          <w:lang w:val="cy-GB"/>
        </w:rPr>
        <w:t>‘Swigod’ yr ysgol a chyfarwyddebau hunanynysu</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Mae ysgolion yn gweithio’n galed i leihau’r posibilrwydd i COVID-19 ledaenu. Er mwyn lleihau nifer y cysylltiadau, mae’r disgyblion yn cael eu cadw gyda’u grwpiau blwyddyn a/neu ddosbarthiadau eu hunain i greu ‘swigen’ a fydd yn cael ei chadw ar wahân i swigod eraill.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Drwy greu grwpiau neu swigod ar wahân, bydd yn haws ac yn gynt dod o hyd i bawb sydd wedi bod mewn cysylltiad agos ag unrhyw un a fydd yn cael canlyniad positif a gofyn iddynt hunanynysu os bydd angen. Bydd y nifer a fydd yn gorfod gwneud hynny hefyd yn cael ei gadw mor isel â phosibl.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sz w:val="24"/>
          <w:szCs w:val="24"/>
          <w:lang w:val="cy-GB"/>
        </w:rPr>
        <w:t>Os bydd canlyniad positif yn cael ei gadarnhau, bydd y rhai sydd wedi bod mewn cysylltiad agos â’r unigolyn dan sylw’n gorfod hunanynysu’n unol â’r canllawiau cenedlaethol, sef 14 diwrnod ar ôl y cysylltiad diwethaf â’r unigolyn. Gallai hyn gynnwys y swigen gyfan. Mae angen gwneud hyn rhag i’r feirws ledaenu ymhellach; gan sicrhau nad yw disgyblion (neu staff) sydd wedi dal y feirws (hyd yn oed os nad oes ganddynt symptomau) yn dod i gysylltiad ag eraill a lledaenu’r feirws ymhellach.</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b/>
          <w:bCs/>
          <w:sz w:val="24"/>
          <w:szCs w:val="24"/>
          <w:lang w:val="cy-GB"/>
        </w:rPr>
      </w:pPr>
      <w:bookmarkStart w:id="7" w:name="Breakfast"/>
      <w:bookmarkEnd w:id="7"/>
      <w:r w:rsidRPr="00E77411">
        <w:rPr>
          <w:rFonts w:ascii="Arial" w:hAnsi="Arial" w:cs="Arial"/>
          <w:b/>
          <w:bCs/>
          <w:sz w:val="24"/>
          <w:szCs w:val="24"/>
          <w:lang w:val="cy-GB"/>
        </w:rPr>
        <w:t>Brecwast am ddim yn yr ysgol</w:t>
      </w:r>
    </w:p>
    <w:p w:rsidR="00AB4C2F" w:rsidRPr="00E77411" w:rsidRDefault="00AB4C2F" w:rsidP="00AB4C2F">
      <w:pPr>
        <w:jc w:val="both"/>
        <w:rPr>
          <w:rFonts w:ascii="Arial" w:hAnsi="Arial" w:cs="Arial"/>
          <w:b/>
          <w:bCs/>
          <w:sz w:val="24"/>
          <w:szCs w:val="24"/>
          <w:lang w:val="cy-GB"/>
        </w:rPr>
      </w:pPr>
    </w:p>
    <w:p w:rsidR="00AB4C2F" w:rsidRPr="00E77411" w:rsidRDefault="00AB4C2F" w:rsidP="00AB4C2F">
      <w:pPr>
        <w:jc w:val="both"/>
        <w:rPr>
          <w:rFonts w:ascii="Arial" w:hAnsi="Arial" w:cs="Arial"/>
          <w:sz w:val="24"/>
          <w:szCs w:val="24"/>
          <w:lang w:val="cy-GB"/>
        </w:rPr>
      </w:pPr>
      <w:r w:rsidRPr="00E77411">
        <w:rPr>
          <w:rFonts w:ascii="Arial" w:hAnsi="Arial" w:cs="Arial"/>
          <w:sz w:val="24"/>
          <w:szCs w:val="24"/>
          <w:lang w:val="cy-GB"/>
        </w:rPr>
        <w:t xml:space="preserve">Diogelwch y disgyblion a’r staff yw’r ystyriaeth bwysicaf dros y cyfnod hwn ac mae pob ysgol gynradd yn adolygu ei hasesiadau risg i benderfynu pryd y bydd yn ddiogel ailddechrau’r gwasanaeth brecwast am ddim. Er bod pob ysgol wedi newid ei hamgylchedd ffisegol a’r modd y mae’n gweithredu i wneud yn siŵr ei bod mor ddiogel ag y bo modd, ni all rhai ysgolion ailagor eu gwasanaeth brecwast am ddim ar hyn o bryd.  </w:t>
      </w:r>
    </w:p>
    <w:p w:rsidR="00AB4C2F" w:rsidRPr="00E77411" w:rsidRDefault="00AB4C2F" w:rsidP="00AB4C2F">
      <w:pPr>
        <w:jc w:val="both"/>
        <w:rPr>
          <w:rFonts w:ascii="Arial" w:hAnsi="Arial" w:cs="Arial"/>
          <w:sz w:val="24"/>
          <w:szCs w:val="24"/>
          <w:lang w:val="cy-GB"/>
        </w:rPr>
      </w:pPr>
    </w:p>
    <w:p w:rsidR="00AB4C2F" w:rsidRPr="00E77411" w:rsidRDefault="00AB4C2F" w:rsidP="00AB4C2F">
      <w:pPr>
        <w:jc w:val="both"/>
        <w:rPr>
          <w:rFonts w:ascii="Arial" w:hAnsi="Arial" w:cs="Arial"/>
          <w:sz w:val="24"/>
          <w:szCs w:val="24"/>
          <w:lang w:val="cy-GB"/>
        </w:rPr>
      </w:pPr>
      <w:r w:rsidRPr="00E77411">
        <w:rPr>
          <w:rFonts w:ascii="Arial" w:hAnsi="Arial" w:cs="Arial"/>
          <w:sz w:val="24"/>
          <w:szCs w:val="24"/>
          <w:lang w:val="cy-GB"/>
        </w:rPr>
        <w:t xml:space="preserve">Gan hynny, er bod yr awdurdod lleol a’r ysgolion yn cydnabod ei bod yn bwysig cynnig gwasanaeth brecwast am ddim, mae’n bwysig cadarnhau na fyddai gwneud hynny’n bygwth diogelwch ysgolion ac yn ei gwneud yn haws lledaenu COVID-19.  </w:t>
      </w:r>
    </w:p>
    <w:p w:rsidR="00AB4C2F" w:rsidRPr="00E77411" w:rsidRDefault="00AB4C2F" w:rsidP="00AB4C2F">
      <w:pPr>
        <w:jc w:val="both"/>
        <w:rPr>
          <w:rFonts w:ascii="Arial" w:hAnsi="Arial" w:cs="Arial"/>
          <w:sz w:val="24"/>
          <w:szCs w:val="24"/>
          <w:lang w:val="cy-GB"/>
        </w:rPr>
      </w:pPr>
    </w:p>
    <w:p w:rsidR="00AB4C2F" w:rsidRPr="00E77411" w:rsidRDefault="00AB4C2F" w:rsidP="00AB4C2F">
      <w:pPr>
        <w:jc w:val="both"/>
        <w:rPr>
          <w:rFonts w:ascii="Arial" w:hAnsi="Arial" w:cs="Arial"/>
          <w:sz w:val="24"/>
          <w:szCs w:val="24"/>
          <w:lang w:val="cy-GB"/>
        </w:rPr>
      </w:pPr>
      <w:r w:rsidRPr="00E77411">
        <w:rPr>
          <w:rFonts w:ascii="Arial" w:hAnsi="Arial" w:cs="Arial"/>
          <w:sz w:val="24"/>
          <w:szCs w:val="24"/>
          <w:lang w:val="cy-GB"/>
        </w:rPr>
        <w:t>Rwy’n gofyn i rieni a gofalwyr felly fod yn amyneddgar tra bydd y trefniadau hyn yn cael eu haddasu i ganiatáu i’r gwasanaeth brecwast am ddim ailddechrau, a bydd pob ysgol unigol yn bwrw ymlaen â’r gwaith hwnnw gan ystyried ei sefyllfa arbennig hi.</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b/>
          <w:color w:val="000000" w:themeColor="text1"/>
          <w:sz w:val="24"/>
          <w:szCs w:val="24"/>
          <w:lang w:val="cy-GB"/>
        </w:rPr>
      </w:pPr>
      <w:bookmarkStart w:id="8" w:name="SocialDistance"/>
      <w:bookmarkEnd w:id="8"/>
      <w:r w:rsidRPr="00E77411">
        <w:rPr>
          <w:rFonts w:ascii="Arial" w:hAnsi="Arial" w:cs="Arial"/>
          <w:b/>
          <w:color w:val="000000" w:themeColor="text1"/>
          <w:sz w:val="24"/>
          <w:szCs w:val="24"/>
          <w:lang w:val="cy-GB"/>
        </w:rPr>
        <w:t>Cadw pellter cymdeithasol</w:t>
      </w:r>
    </w:p>
    <w:p w:rsidR="00AB4C2F" w:rsidRPr="00E77411" w:rsidRDefault="00AB4C2F" w:rsidP="00AB4C2F">
      <w:pPr>
        <w:jc w:val="both"/>
        <w:rPr>
          <w:rFonts w:ascii="Arial" w:hAnsi="Arial" w:cs="Arial"/>
          <w:sz w:val="24"/>
          <w:szCs w:val="24"/>
          <w:lang w:val="cy-GB"/>
        </w:rPr>
      </w:pPr>
    </w:p>
    <w:p w:rsidR="00AB4C2F" w:rsidRPr="00E77411" w:rsidRDefault="00AB4C2F" w:rsidP="00AB4C2F">
      <w:pPr>
        <w:jc w:val="both"/>
        <w:rPr>
          <w:rFonts w:ascii="Arial" w:hAnsi="Arial" w:cs="Arial"/>
          <w:sz w:val="24"/>
          <w:szCs w:val="24"/>
          <w:lang w:val="cy-GB"/>
        </w:rPr>
      </w:pPr>
      <w:r w:rsidRPr="00E77411">
        <w:rPr>
          <w:rFonts w:ascii="Arial" w:hAnsi="Arial" w:cs="Arial"/>
          <w:sz w:val="24"/>
          <w:szCs w:val="24"/>
          <w:lang w:val="cy-GB"/>
        </w:rPr>
        <w:t xml:space="preserve">Mae pob ysgol wedi cynnal asesiad risg ac yn dilyn canllawiau </w:t>
      </w:r>
      <w:hyperlink r:id="rId14" w:history="1">
        <w:r w:rsidRPr="00E77411">
          <w:rPr>
            <w:rStyle w:val="Hyperlink"/>
            <w:rFonts w:ascii="Arial" w:hAnsi="Arial" w:cs="Arial"/>
            <w:sz w:val="24"/>
            <w:szCs w:val="24"/>
            <w:lang w:val="cy-GB"/>
          </w:rPr>
          <w:t>Llywodraeth Cymru</w:t>
        </w:r>
      </w:hyperlink>
      <w:r w:rsidRPr="00E77411">
        <w:rPr>
          <w:rFonts w:ascii="Arial" w:hAnsi="Arial" w:cs="Arial"/>
          <w:sz w:val="24"/>
          <w:szCs w:val="24"/>
          <w:lang w:val="cy-GB"/>
        </w:rPr>
        <w:t xml:space="preserve"> ac Iechyd Cyhoeddus Cymru ar reoli COVID-19. Er bod pob ymdrech yn cael ei wneud ym mhob ysgol ac o amgylch pob ysgol, rwy’n gofyn i chi’n helpu i gadw cymunedau’r ysgolion yn ddiogel. Yn y cyswllt hwn, rwy’n gofyn i chi barhau i ddilyn yr holl ganllawiau cenedlaethol a lleol nid yn unig yn yr ysgol ond ym mhob man,  gan gynnwys y cyfyngiadau symud diweddaraf.</w:t>
      </w:r>
    </w:p>
    <w:p w:rsidR="00AB4C2F" w:rsidRPr="00E77411" w:rsidRDefault="00AB4C2F" w:rsidP="00AB4C2F">
      <w:pPr>
        <w:jc w:val="both"/>
        <w:rPr>
          <w:rFonts w:ascii="Arial" w:hAnsi="Arial" w:cs="Arial"/>
          <w:sz w:val="24"/>
          <w:szCs w:val="24"/>
          <w:lang w:val="cy-GB"/>
        </w:rPr>
      </w:pPr>
    </w:p>
    <w:p w:rsidR="00AB4C2F" w:rsidRPr="00E77411" w:rsidRDefault="00AB4C2F" w:rsidP="00AB4C2F">
      <w:pPr>
        <w:jc w:val="both"/>
        <w:rPr>
          <w:rFonts w:ascii="Arial" w:hAnsi="Arial" w:cs="Arial"/>
          <w:color w:val="C00000"/>
          <w:sz w:val="24"/>
          <w:szCs w:val="24"/>
          <w:lang w:val="cy-GB"/>
        </w:rPr>
      </w:pPr>
      <w:r w:rsidRPr="00E77411">
        <w:rPr>
          <w:rFonts w:ascii="Arial" w:hAnsi="Arial" w:cs="Arial"/>
          <w:sz w:val="24"/>
          <w:szCs w:val="24"/>
          <w:lang w:val="cy-GB"/>
        </w:rPr>
        <w:t>Mae hyn yn bwysig gan ein bod yn ymwybodol bod COVID-19 yn cylchredeg yn y gymuned a rhaid i bob un ohonom gymryd cyfrifoldeb dros wneud yn siŵr bod cymuned yr ysgol yn cael ei chadw mor ddiogel â phosibl.</w:t>
      </w:r>
      <w:r w:rsidRPr="00E77411">
        <w:rPr>
          <w:rFonts w:ascii="Arial" w:hAnsi="Arial" w:cs="Arial"/>
          <w:color w:val="C00000"/>
          <w:sz w:val="24"/>
          <w:szCs w:val="24"/>
          <w:lang w:val="cy-GB"/>
        </w:rPr>
        <w:t xml:space="preserve"> </w:t>
      </w:r>
    </w:p>
    <w:p w:rsidR="00AB4C2F" w:rsidRPr="00E77411" w:rsidRDefault="00AB4C2F" w:rsidP="00AB4C2F">
      <w:pPr>
        <w:jc w:val="both"/>
        <w:rPr>
          <w:rFonts w:ascii="Arial" w:hAnsi="Arial" w:cs="Arial"/>
          <w:color w:val="C00000"/>
          <w:sz w:val="24"/>
          <w:szCs w:val="24"/>
          <w:lang w:val="cy-GB"/>
        </w:rPr>
      </w:pPr>
    </w:p>
    <w:p w:rsidR="00AB4C2F" w:rsidRDefault="00AB4C2F" w:rsidP="00AB4C2F">
      <w:pPr>
        <w:jc w:val="both"/>
        <w:rPr>
          <w:rFonts w:ascii="Arial" w:hAnsi="Arial" w:cs="Arial"/>
          <w:b/>
          <w:color w:val="000000" w:themeColor="text1"/>
          <w:sz w:val="24"/>
          <w:szCs w:val="24"/>
          <w:lang w:val="cy-GB"/>
        </w:rPr>
      </w:pPr>
      <w:bookmarkStart w:id="9" w:name="Behaviour"/>
      <w:bookmarkEnd w:id="9"/>
    </w:p>
    <w:p w:rsidR="00AB4C2F" w:rsidRPr="00E77411" w:rsidRDefault="00AB4C2F" w:rsidP="00AB4C2F">
      <w:pPr>
        <w:jc w:val="both"/>
        <w:rPr>
          <w:rFonts w:ascii="Arial" w:hAnsi="Arial" w:cs="Arial"/>
          <w:b/>
          <w:color w:val="000000" w:themeColor="text1"/>
          <w:sz w:val="24"/>
          <w:szCs w:val="24"/>
          <w:lang w:val="cy-GB"/>
        </w:rPr>
      </w:pPr>
      <w:bookmarkStart w:id="10" w:name="_GoBack"/>
      <w:bookmarkEnd w:id="10"/>
      <w:r w:rsidRPr="00E77411">
        <w:rPr>
          <w:rFonts w:ascii="Arial" w:hAnsi="Arial" w:cs="Arial"/>
          <w:b/>
          <w:color w:val="000000" w:themeColor="text1"/>
          <w:sz w:val="24"/>
          <w:szCs w:val="24"/>
          <w:lang w:val="cy-GB"/>
        </w:rPr>
        <w:lastRenderedPageBreak/>
        <w:t>Ymddygiad disgyblion</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Hoffwn atgoffa rhieni/gofalwyr bod ymddygiad y disgyblion yn flaenoriaeth yn yr ysgolion.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sz w:val="24"/>
          <w:szCs w:val="24"/>
          <w:lang w:val="cy-GB"/>
        </w:rPr>
        <w:t>Bydd ysgolion yn cymryd y camau priodol os bydd problemau ymddygiad yn codi a bydd yn defnyddio’r dulliau angenrheidiol i gosbi disgyblion sy’n camymddwyn, gan gynnwys eu gwahardd os bydd angen.</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Yn benodol, byddwn yn ddiolchgar pe bai rhieni/gofalwyr yn atgoffa’u plant na fydd ysgolion yn goddef poeri, gan fod hyn, mae’n amlwg, yn cynyddu’r perygl i’r feirws ledaenu.</w:t>
      </w:r>
    </w:p>
    <w:p w:rsidR="00AB4C2F" w:rsidRPr="00E77411" w:rsidRDefault="00AB4C2F" w:rsidP="00AB4C2F">
      <w:pPr>
        <w:ind w:left="360"/>
        <w:jc w:val="both"/>
        <w:rPr>
          <w:rFonts w:ascii="Arial" w:hAnsi="Arial" w:cs="Arial"/>
          <w:sz w:val="24"/>
          <w:szCs w:val="24"/>
          <w:lang w:val="cy-GB"/>
        </w:rPr>
      </w:pPr>
    </w:p>
    <w:p w:rsidR="00AB4C2F" w:rsidRPr="00E77411" w:rsidRDefault="00AB4C2F" w:rsidP="00AB4C2F">
      <w:pPr>
        <w:jc w:val="both"/>
        <w:rPr>
          <w:rFonts w:ascii="Arial" w:hAnsi="Arial" w:cs="Arial"/>
          <w:b/>
          <w:bCs/>
          <w:sz w:val="24"/>
          <w:szCs w:val="24"/>
          <w:lang w:val="cy-GB"/>
        </w:rPr>
      </w:pPr>
      <w:bookmarkStart w:id="11" w:name="Symtoms"/>
      <w:bookmarkEnd w:id="11"/>
      <w:r w:rsidRPr="00E77411">
        <w:rPr>
          <w:rFonts w:ascii="Arial" w:hAnsi="Arial" w:cs="Arial"/>
          <w:b/>
          <w:sz w:val="24"/>
          <w:szCs w:val="24"/>
          <w:lang w:val="cy-GB"/>
        </w:rPr>
        <w:t>Presenoldeb disgyblion sy’n dangos symptomau</w:t>
      </w:r>
    </w:p>
    <w:p w:rsidR="00AB4C2F" w:rsidRPr="00E77411" w:rsidRDefault="00AB4C2F" w:rsidP="00AB4C2F">
      <w:pPr>
        <w:ind w:left="360"/>
        <w:jc w:val="both"/>
        <w:rPr>
          <w:rFonts w:ascii="Arial" w:hAnsi="Arial" w:cs="Arial"/>
          <w:b/>
          <w:bCs/>
          <w:sz w:val="24"/>
          <w:szCs w:val="24"/>
          <w:lang w:val="cy-GB"/>
        </w:rPr>
      </w:pPr>
    </w:p>
    <w:p w:rsidR="00AB4C2F" w:rsidRPr="00E77411" w:rsidRDefault="00AB4C2F" w:rsidP="00AB4C2F">
      <w:pPr>
        <w:pStyle w:val="NormalWeb"/>
        <w:jc w:val="both"/>
        <w:rPr>
          <w:rFonts w:ascii="Arial" w:hAnsi="Arial" w:cs="Arial"/>
          <w:color w:val="212B32"/>
          <w:lang w:val="cy-GB"/>
        </w:rPr>
      </w:pPr>
      <w:r w:rsidRPr="00E77411">
        <w:rPr>
          <w:rFonts w:ascii="Arial" w:hAnsi="Arial" w:cs="Arial"/>
          <w:color w:val="000000"/>
          <w:lang w:val="cy-GB"/>
        </w:rPr>
        <w:t xml:space="preserve">Os yw’ch plentyn yn teimlo’n wael ac yn dangos unrhyw un o’r symptomau isod, peidiwch â’i anfon i’r ysgol. Dyma brif symptomau </w:t>
      </w:r>
      <w:r w:rsidRPr="00E77411">
        <w:rPr>
          <w:rFonts w:ascii="Arial" w:hAnsi="Arial" w:cs="Arial"/>
          <w:color w:val="212B32"/>
          <w:lang w:val="cy-GB"/>
        </w:rPr>
        <w:t>COVID-19:</w:t>
      </w:r>
    </w:p>
    <w:p w:rsidR="00AB4C2F" w:rsidRPr="00E77411" w:rsidRDefault="00AB4C2F" w:rsidP="00AB4C2F">
      <w:pPr>
        <w:pStyle w:val="NormalWeb"/>
        <w:jc w:val="both"/>
        <w:rPr>
          <w:rFonts w:ascii="Arial" w:hAnsi="Arial" w:cs="Arial"/>
          <w:color w:val="212B32"/>
          <w:lang w:val="cy-GB"/>
        </w:rPr>
      </w:pPr>
    </w:p>
    <w:p w:rsidR="00AB4C2F" w:rsidRPr="00E77411" w:rsidRDefault="00AB4C2F" w:rsidP="00AB4C2F">
      <w:pPr>
        <w:pStyle w:val="ListParagraph"/>
        <w:numPr>
          <w:ilvl w:val="0"/>
          <w:numId w:val="2"/>
        </w:numPr>
        <w:jc w:val="both"/>
        <w:rPr>
          <w:rFonts w:ascii="Arial" w:hAnsi="Arial" w:cs="Arial"/>
          <w:color w:val="212B32"/>
          <w:sz w:val="24"/>
          <w:szCs w:val="24"/>
          <w:lang w:val="cy-GB" w:eastAsia="en-GB"/>
        </w:rPr>
      </w:pPr>
      <w:r w:rsidRPr="00E77411">
        <w:rPr>
          <w:rFonts w:ascii="Arial" w:hAnsi="Arial" w:cs="Arial"/>
          <w:color w:val="212B32"/>
          <w:sz w:val="24"/>
          <w:szCs w:val="24"/>
          <w:lang w:val="cy-GB"/>
        </w:rPr>
        <w:t>tymheredd uchel - y frest neu’r cefn yn teimlo’n dwym</w:t>
      </w:r>
      <w:r w:rsidRPr="00E77411">
        <w:rPr>
          <w:rFonts w:ascii="Arial" w:hAnsi="Arial" w:cs="Arial"/>
          <w:sz w:val="24"/>
          <w:szCs w:val="24"/>
          <w:lang w:val="cy-GB"/>
        </w:rPr>
        <w:t>;</w:t>
      </w:r>
    </w:p>
    <w:p w:rsidR="00AB4C2F" w:rsidRPr="00E77411" w:rsidRDefault="00AB4C2F" w:rsidP="00AB4C2F">
      <w:pPr>
        <w:pStyle w:val="ListParagraph"/>
        <w:numPr>
          <w:ilvl w:val="0"/>
          <w:numId w:val="2"/>
        </w:numPr>
        <w:jc w:val="both"/>
        <w:rPr>
          <w:rFonts w:ascii="Arial" w:hAnsi="Arial" w:cs="Arial"/>
          <w:color w:val="212B32"/>
          <w:sz w:val="24"/>
          <w:szCs w:val="24"/>
          <w:lang w:val="cy-GB" w:eastAsia="en-GB"/>
        </w:rPr>
      </w:pPr>
      <w:r w:rsidRPr="00E77411">
        <w:rPr>
          <w:rFonts w:ascii="Arial" w:hAnsi="Arial" w:cs="Arial"/>
          <w:color w:val="212B32"/>
          <w:sz w:val="24"/>
          <w:szCs w:val="24"/>
          <w:lang w:val="cy-GB" w:eastAsia="en-GB"/>
        </w:rPr>
        <w:t xml:space="preserve">peswch newydd parhaus – sef pesychu’n aml am dros awr, neu dri phwl o besychu neu ragor mewn 24 awr; a/neu </w:t>
      </w:r>
    </w:p>
    <w:p w:rsidR="00AB4C2F" w:rsidRPr="00E77411" w:rsidRDefault="00AB4C2F" w:rsidP="00AB4C2F">
      <w:pPr>
        <w:pStyle w:val="ListParagraph"/>
        <w:numPr>
          <w:ilvl w:val="0"/>
          <w:numId w:val="2"/>
        </w:numPr>
        <w:jc w:val="both"/>
        <w:rPr>
          <w:rFonts w:ascii="Arial" w:hAnsi="Arial" w:cs="Arial"/>
          <w:color w:val="212B32"/>
          <w:sz w:val="24"/>
          <w:szCs w:val="24"/>
          <w:lang w:val="cy-GB" w:eastAsia="en-GB"/>
        </w:rPr>
      </w:pPr>
      <w:r w:rsidRPr="00E77411">
        <w:rPr>
          <w:rFonts w:ascii="Arial" w:hAnsi="Arial" w:cs="Arial"/>
          <w:color w:val="212B32"/>
          <w:sz w:val="24"/>
          <w:szCs w:val="24"/>
          <w:lang w:val="cy-GB" w:eastAsia="en-GB"/>
        </w:rPr>
        <w:t>newid yn y gallu i arogli neu flasu – hynny yw, ni allant arogli neu flasu dim, neu mae pethau’n arogli neu’n blasu’n wahanol i’r arfer.</w:t>
      </w:r>
    </w:p>
    <w:p w:rsidR="00AB4C2F" w:rsidRPr="00E77411" w:rsidRDefault="00AB4C2F" w:rsidP="00AB4C2F">
      <w:pPr>
        <w:ind w:left="360"/>
        <w:jc w:val="both"/>
        <w:rPr>
          <w:rFonts w:ascii="Arial" w:hAnsi="Arial" w:cs="Arial"/>
          <w:color w:val="212B32"/>
          <w:sz w:val="24"/>
          <w:szCs w:val="24"/>
          <w:lang w:val="cy-GB" w:eastAsia="en-GB"/>
        </w:rPr>
      </w:pPr>
    </w:p>
    <w:p w:rsidR="00AB4C2F" w:rsidRPr="00E77411" w:rsidRDefault="00AB4C2F" w:rsidP="00AB4C2F">
      <w:pPr>
        <w:jc w:val="both"/>
        <w:rPr>
          <w:rFonts w:ascii="Arial" w:hAnsi="Arial" w:cs="Arial"/>
          <w:color w:val="212B32"/>
          <w:sz w:val="24"/>
          <w:szCs w:val="24"/>
          <w:lang w:val="cy-GB" w:eastAsia="en-GB"/>
        </w:rPr>
      </w:pPr>
      <w:r w:rsidRPr="00E77411">
        <w:rPr>
          <w:rFonts w:ascii="Arial" w:hAnsi="Arial" w:cs="Arial"/>
          <w:color w:val="212B32"/>
          <w:sz w:val="24"/>
          <w:szCs w:val="24"/>
          <w:lang w:val="cy-GB" w:eastAsia="en-GB"/>
        </w:rPr>
        <w:t>Os oes gan eich plentyn unrhyw un o brif symptomau’r coronafeirws:</w:t>
      </w:r>
    </w:p>
    <w:p w:rsidR="00AB4C2F" w:rsidRPr="00E77411" w:rsidRDefault="00AB4C2F" w:rsidP="00AB4C2F">
      <w:pPr>
        <w:jc w:val="both"/>
        <w:rPr>
          <w:rFonts w:ascii="Arial" w:hAnsi="Arial" w:cs="Arial"/>
          <w:color w:val="212B32"/>
          <w:sz w:val="24"/>
          <w:szCs w:val="24"/>
          <w:lang w:val="cy-GB" w:eastAsia="en-GB"/>
        </w:rPr>
      </w:pPr>
    </w:p>
    <w:p w:rsidR="00AB4C2F" w:rsidRPr="00E77411" w:rsidRDefault="00AB4C2F" w:rsidP="00AB4C2F">
      <w:pPr>
        <w:pStyle w:val="ListParagraph"/>
        <w:numPr>
          <w:ilvl w:val="0"/>
          <w:numId w:val="1"/>
        </w:numPr>
        <w:jc w:val="both"/>
        <w:rPr>
          <w:rFonts w:ascii="Arial" w:hAnsi="Arial" w:cs="Arial"/>
          <w:color w:val="212B32"/>
          <w:sz w:val="24"/>
          <w:szCs w:val="24"/>
          <w:lang w:val="cy-GB" w:eastAsia="en-GB"/>
        </w:rPr>
      </w:pPr>
      <w:r w:rsidRPr="00E77411">
        <w:rPr>
          <w:rFonts w:ascii="Arial" w:hAnsi="Arial" w:cs="Arial"/>
          <w:color w:val="212B32"/>
          <w:sz w:val="24"/>
          <w:szCs w:val="24"/>
          <w:lang w:val="cy-GB" w:eastAsia="en-GB"/>
        </w:rPr>
        <w:t>trefnwch i’ch plentyn gael prawf cyn gynted â phosibl i gadarnhau a yw wedi dal y coronafeirws ai peidio;  ac</w:t>
      </w:r>
    </w:p>
    <w:p w:rsidR="00AB4C2F" w:rsidRPr="00E77411" w:rsidRDefault="00AB4C2F" w:rsidP="00AB4C2F">
      <w:pPr>
        <w:pStyle w:val="ListParagraph"/>
        <w:numPr>
          <w:ilvl w:val="0"/>
          <w:numId w:val="1"/>
        </w:numPr>
        <w:jc w:val="both"/>
        <w:rPr>
          <w:rFonts w:ascii="Arial" w:hAnsi="Arial" w:cs="Arial"/>
          <w:color w:val="212B32"/>
          <w:sz w:val="24"/>
          <w:szCs w:val="24"/>
          <w:lang w:val="cy-GB" w:eastAsia="en-GB"/>
        </w:rPr>
      </w:pPr>
      <w:r w:rsidRPr="00E77411">
        <w:rPr>
          <w:rFonts w:ascii="Arial" w:hAnsi="Arial" w:cs="Arial"/>
          <w:color w:val="212B32"/>
          <w:sz w:val="24"/>
          <w:szCs w:val="24"/>
          <w:lang w:val="cy-GB" w:eastAsia="en-GB"/>
        </w:rPr>
        <w:t>arhoswch gartref a pheidiwch â gadael i neb ymweld â chi nes cewch ganlyniad y prawf.</w:t>
      </w:r>
    </w:p>
    <w:p w:rsidR="00AB4C2F" w:rsidRPr="00E77411" w:rsidRDefault="00AB4C2F" w:rsidP="00AB4C2F">
      <w:pPr>
        <w:ind w:left="360"/>
        <w:jc w:val="both"/>
        <w:rPr>
          <w:rFonts w:ascii="Arial" w:hAnsi="Arial" w:cs="Arial"/>
          <w:color w:val="212B32"/>
          <w:sz w:val="24"/>
          <w:szCs w:val="24"/>
          <w:lang w:val="cy-GB" w:eastAsia="en-GB"/>
        </w:rPr>
      </w:pPr>
    </w:p>
    <w:p w:rsidR="00AB4C2F" w:rsidRPr="00E77411" w:rsidRDefault="00AB4C2F" w:rsidP="00AB4C2F">
      <w:pPr>
        <w:jc w:val="both"/>
        <w:rPr>
          <w:rFonts w:ascii="Arial" w:hAnsi="Arial" w:cs="Arial"/>
          <w:color w:val="212B32"/>
          <w:sz w:val="24"/>
          <w:szCs w:val="24"/>
          <w:lang w:val="cy-GB" w:eastAsia="en-GB"/>
        </w:rPr>
      </w:pPr>
      <w:r w:rsidRPr="00E77411">
        <w:rPr>
          <w:rFonts w:ascii="Arial" w:hAnsi="Arial" w:cs="Arial"/>
          <w:color w:val="212B32"/>
          <w:sz w:val="24"/>
          <w:szCs w:val="24"/>
          <w:lang w:val="cy-GB" w:eastAsia="en-GB"/>
        </w:rPr>
        <w:t xml:space="preserve">Gofalwch eich bod yn dilyn </w:t>
      </w:r>
      <w:hyperlink r:id="rId15" w:history="1">
        <w:r w:rsidRPr="00E77411">
          <w:rPr>
            <w:rStyle w:val="Hyperlink"/>
            <w:rFonts w:ascii="Arial" w:hAnsi="Arial" w:cs="Arial"/>
            <w:sz w:val="24"/>
            <w:szCs w:val="24"/>
            <w:lang w:val="cy-GB" w:eastAsia="en-GB"/>
          </w:rPr>
          <w:t xml:space="preserve">Hunanynysu: canllawiau aros gartref </w:t>
        </w:r>
      </w:hyperlink>
      <w:r w:rsidRPr="00E77411">
        <w:rPr>
          <w:rFonts w:ascii="Arial" w:hAnsi="Arial" w:cs="Arial"/>
          <w:color w:val="212B32"/>
          <w:sz w:val="24"/>
          <w:szCs w:val="24"/>
          <w:lang w:val="cy-GB" w:eastAsia="en-GB"/>
        </w:rPr>
        <w:t>Llywodraeth Cymru.</w:t>
      </w:r>
    </w:p>
    <w:p w:rsidR="00AB4C2F" w:rsidRPr="00E77411" w:rsidRDefault="00AB4C2F" w:rsidP="00AB4C2F">
      <w:pPr>
        <w:ind w:left="360"/>
        <w:jc w:val="both"/>
        <w:rPr>
          <w:rFonts w:ascii="Arial" w:hAnsi="Arial" w:cs="Arial"/>
          <w:color w:val="1F1F1F"/>
          <w:sz w:val="24"/>
          <w:szCs w:val="24"/>
          <w:lang w:val="cy-GB" w:eastAsia="en-GB"/>
        </w:rPr>
      </w:pPr>
    </w:p>
    <w:p w:rsidR="00AB4C2F" w:rsidRPr="00E77411" w:rsidRDefault="00AB4C2F" w:rsidP="00AB4C2F">
      <w:pPr>
        <w:jc w:val="both"/>
        <w:rPr>
          <w:rFonts w:ascii="Arial" w:hAnsi="Arial" w:cs="Arial"/>
          <w:color w:val="1F1F1F"/>
          <w:sz w:val="24"/>
          <w:szCs w:val="24"/>
          <w:lang w:val="cy-GB" w:eastAsia="en-GB"/>
        </w:rPr>
      </w:pPr>
      <w:r w:rsidRPr="00E77411">
        <w:rPr>
          <w:rFonts w:ascii="Arial" w:hAnsi="Arial" w:cs="Arial"/>
          <w:color w:val="1F1F1F"/>
          <w:sz w:val="24"/>
          <w:szCs w:val="24"/>
          <w:lang w:val="cy-GB"/>
        </w:rPr>
        <w:t>Os nad oes gan eich plentyn symptomau COVID-19 ond mae ganddo symptomau annwyd, ee os yw ei drwyn yn rhedeg, nid oes angen trefnu prawf ac nid oes angen i’ch plentyn na chi hunanynysu.</w:t>
      </w:r>
    </w:p>
    <w:p w:rsidR="00AB4C2F" w:rsidRPr="00E77411" w:rsidRDefault="00AB4C2F" w:rsidP="00AB4C2F">
      <w:pPr>
        <w:jc w:val="both"/>
        <w:rPr>
          <w:rFonts w:ascii="Arial" w:hAnsi="Arial" w:cs="Arial"/>
          <w:color w:val="1F1F1F"/>
          <w:sz w:val="24"/>
          <w:szCs w:val="24"/>
          <w:lang w:val="cy-GB" w:eastAsia="en-GB"/>
        </w:rPr>
      </w:pPr>
    </w:p>
    <w:p w:rsidR="00AB4C2F" w:rsidRPr="00E77411" w:rsidRDefault="00AB4C2F" w:rsidP="00AB4C2F">
      <w:pPr>
        <w:jc w:val="both"/>
        <w:rPr>
          <w:rFonts w:ascii="Arial" w:hAnsi="Arial" w:cs="Arial"/>
          <w:color w:val="1F1F1F"/>
          <w:sz w:val="24"/>
          <w:szCs w:val="24"/>
          <w:lang w:val="cy-GB" w:eastAsia="en-GB"/>
        </w:rPr>
      </w:pPr>
      <w:r w:rsidRPr="00E77411">
        <w:rPr>
          <w:rFonts w:ascii="Arial" w:hAnsi="Arial" w:cs="Arial"/>
          <w:color w:val="1F1F1F"/>
          <w:sz w:val="24"/>
          <w:szCs w:val="24"/>
          <w:lang w:val="cy-GB" w:eastAsia="en-GB"/>
        </w:rPr>
        <w:t>Dylai’ch plentyn ddod i’r ysgol os yw’n teimlo’n ddigon iach i wneud hynny.</w:t>
      </w:r>
    </w:p>
    <w:p w:rsidR="00AB4C2F" w:rsidRPr="00E77411" w:rsidRDefault="00AB4C2F" w:rsidP="00AB4C2F">
      <w:pPr>
        <w:jc w:val="both"/>
        <w:rPr>
          <w:rFonts w:ascii="Arial" w:hAnsi="Arial" w:cs="Arial"/>
          <w:color w:val="1F1F1F"/>
          <w:sz w:val="24"/>
          <w:szCs w:val="24"/>
          <w:lang w:val="cy-GB" w:eastAsia="en-GB"/>
        </w:rPr>
      </w:pPr>
    </w:p>
    <w:p w:rsidR="00AB4C2F" w:rsidRPr="00E77411" w:rsidRDefault="00AB4C2F" w:rsidP="00AB4C2F">
      <w:pPr>
        <w:jc w:val="both"/>
        <w:rPr>
          <w:rFonts w:ascii="Arial" w:hAnsi="Arial" w:cs="Arial"/>
          <w:b/>
          <w:bCs/>
          <w:sz w:val="24"/>
          <w:szCs w:val="24"/>
          <w:lang w:val="cy-GB"/>
        </w:rPr>
      </w:pPr>
      <w:bookmarkStart w:id="12" w:name="SafePremises"/>
      <w:bookmarkStart w:id="13" w:name="Parking"/>
      <w:bookmarkEnd w:id="12"/>
      <w:bookmarkEnd w:id="13"/>
      <w:r w:rsidRPr="00E77411">
        <w:rPr>
          <w:rFonts w:ascii="Arial" w:hAnsi="Arial" w:cs="Arial"/>
          <w:b/>
          <w:bCs/>
          <w:sz w:val="24"/>
          <w:szCs w:val="24"/>
          <w:lang w:val="cy-GB"/>
        </w:rPr>
        <w:t xml:space="preserve">Parcio ar/tu allan i safle’r ysgol </w:t>
      </w:r>
    </w:p>
    <w:p w:rsidR="00AB4C2F" w:rsidRPr="00E77411" w:rsidRDefault="00AB4C2F" w:rsidP="00AB4C2F">
      <w:pPr>
        <w:jc w:val="both"/>
        <w:rPr>
          <w:rFonts w:ascii="Arial" w:hAnsi="Arial" w:cs="Arial"/>
          <w:sz w:val="24"/>
          <w:szCs w:val="24"/>
          <w:lang w:val="cy-GB"/>
        </w:rPr>
      </w:pPr>
    </w:p>
    <w:p w:rsidR="00AB4C2F" w:rsidRPr="00E77411" w:rsidRDefault="00AB4C2F" w:rsidP="00AB4C2F">
      <w:pPr>
        <w:pStyle w:val="Default"/>
        <w:jc w:val="both"/>
        <w:rPr>
          <w:rFonts w:ascii="Arial" w:hAnsi="Arial" w:cs="Arial"/>
          <w:lang w:val="cy-GB"/>
        </w:rPr>
      </w:pPr>
      <w:r w:rsidRPr="00E77411">
        <w:rPr>
          <w:rFonts w:ascii="Arial" w:hAnsi="Arial" w:cs="Arial"/>
          <w:lang w:val="cy-GB"/>
        </w:rPr>
        <w:t xml:space="preserve">Gall amseroedd gollwng a chodi’r plant fod yn brysur iawn o amgylch yr ysgol oherwydd bod cynifer o blant ar y safle. Gan hynny, hoffwn ofyn i rieni/gofalwyr ystyried diogelwch y plant wrth yrru a pharcio ger yr ysgol. Gall gyrru a pharcio’n anystyriol beryglu cerddwyr a defnyddwyr ffyrdd eraill, a gall arwain at gwynion i’r ysgol gan drigolion lleol a rhieni eraill. </w:t>
      </w:r>
    </w:p>
    <w:p w:rsidR="00AB4C2F" w:rsidRPr="00E77411" w:rsidRDefault="00AB4C2F" w:rsidP="00AB4C2F">
      <w:pPr>
        <w:pStyle w:val="Default"/>
        <w:ind w:left="360"/>
        <w:jc w:val="both"/>
        <w:rPr>
          <w:rFonts w:ascii="Arial" w:hAnsi="Arial" w:cs="Arial"/>
          <w:lang w:val="cy-GB"/>
        </w:rPr>
      </w:pPr>
    </w:p>
    <w:p w:rsidR="00AB4C2F" w:rsidRPr="00E77411" w:rsidRDefault="00AB4C2F" w:rsidP="00AB4C2F">
      <w:pPr>
        <w:autoSpaceDE w:val="0"/>
        <w:autoSpaceDN w:val="0"/>
        <w:jc w:val="both"/>
        <w:rPr>
          <w:rFonts w:ascii="Arial" w:hAnsi="Arial" w:cs="Arial"/>
          <w:sz w:val="24"/>
          <w:szCs w:val="24"/>
          <w:lang w:val="cy-GB" w:eastAsia="en-GB"/>
        </w:rPr>
      </w:pPr>
      <w:r w:rsidRPr="00E77411">
        <w:rPr>
          <w:rFonts w:ascii="Arial" w:hAnsi="Arial" w:cs="Arial"/>
          <w:sz w:val="24"/>
          <w:szCs w:val="24"/>
          <w:lang w:val="cy-GB" w:eastAsia="en-GB"/>
        </w:rPr>
        <w:t xml:space="preserve">Wrth yrru ger yr ysgol, mae’n bwysig cymryd gofal a pheidio â pheryglu eraill, na chreu anhwylustod i’r rhai sy’n byw gerllaw’r ysgol. Byddwn yn ddiolchgar pe baech yn sicrhau’ch bod yn gyrru ac yn parcio’n ddiogel yn y lleoedd parcio priodol, hyd yn oed os yw hyn yn golygu bod yn rhaid i chi gerdded ymhellach at gât yr ysgol. </w:t>
      </w:r>
    </w:p>
    <w:p w:rsidR="00AB4C2F" w:rsidRPr="00E77411" w:rsidRDefault="00AB4C2F" w:rsidP="00AB4C2F">
      <w:pPr>
        <w:autoSpaceDE w:val="0"/>
        <w:autoSpaceDN w:val="0"/>
        <w:jc w:val="both"/>
        <w:rPr>
          <w:rFonts w:ascii="Arial" w:hAnsi="Arial" w:cs="Arial"/>
          <w:sz w:val="24"/>
          <w:szCs w:val="24"/>
          <w:lang w:val="cy-GB" w:eastAsia="en-GB"/>
        </w:rPr>
      </w:pPr>
    </w:p>
    <w:p w:rsidR="00AB4C2F" w:rsidRPr="00E77411" w:rsidRDefault="00AB4C2F" w:rsidP="00AB4C2F">
      <w:pPr>
        <w:autoSpaceDE w:val="0"/>
        <w:autoSpaceDN w:val="0"/>
        <w:jc w:val="both"/>
        <w:rPr>
          <w:rFonts w:ascii="Arial" w:hAnsi="Arial" w:cs="Arial"/>
          <w:color w:val="000000"/>
          <w:sz w:val="24"/>
          <w:szCs w:val="24"/>
          <w:lang w:val="cy-GB"/>
        </w:rPr>
      </w:pPr>
      <w:r w:rsidRPr="00E77411">
        <w:rPr>
          <w:rFonts w:ascii="Arial" w:hAnsi="Arial" w:cs="Arial"/>
          <w:color w:val="000000"/>
          <w:sz w:val="24"/>
          <w:szCs w:val="24"/>
          <w:lang w:val="cy-GB"/>
        </w:rPr>
        <w:t xml:space="preserve">Mae Heddlu De Cymru wedi dweud yn ddiweddar fod nifer fawr o ddisgyblion a’u rhieni/gofalwyr yn ymgynnull ar lwybrau troed cul y tu allan i’r ysgolion, yn enwedig ar ddechrau a diwedd y diwrnod ysgol.  Oherwydd hynny, rhaid i gerddwyr eraill gamu i’r ffordd er mwyn cadw pellter o </w:t>
      </w:r>
      <w:r w:rsidRPr="00E77411">
        <w:rPr>
          <w:rFonts w:ascii="Arial" w:hAnsi="Arial" w:cs="Arial"/>
          <w:color w:val="000000"/>
          <w:sz w:val="24"/>
          <w:szCs w:val="24"/>
          <w:lang w:val="cy-GB"/>
        </w:rPr>
        <w:lastRenderedPageBreak/>
        <w:t xml:space="preserve">ddau fetr. Yn ôl Heddlu De Cymru, mae hyn yn anniogel. Rwy’n gofyn i rieni/gofalwyr felly beidio ag ymgynnull fel hyn a threulio llai o amser yng nghyffiniau’r ysgol. </w:t>
      </w:r>
    </w:p>
    <w:p w:rsidR="00AB4C2F" w:rsidRPr="00E77411" w:rsidRDefault="00AB4C2F" w:rsidP="00AB4C2F">
      <w:pPr>
        <w:autoSpaceDE w:val="0"/>
        <w:autoSpaceDN w:val="0"/>
        <w:jc w:val="both"/>
        <w:rPr>
          <w:rFonts w:ascii="Arial" w:hAnsi="Arial" w:cs="Arial"/>
          <w:sz w:val="24"/>
          <w:szCs w:val="24"/>
          <w:lang w:val="cy-GB" w:eastAsia="en-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themeColor="text1"/>
          <w:sz w:val="24"/>
          <w:szCs w:val="24"/>
          <w:lang w:val="cy-GB"/>
        </w:rPr>
        <w:t xml:space="preserve">Hoffwn eich sicrhau chi bod yr awdurdod lleol yn gweithio’n agos gydag arweinwyr pob ysgol er mwyn caniatáu iddynt aros ar agor yn unol â chanllawiau Llywodraeth Cymru. Mae uwch arweinwyr yr ysgolion i gyd yn gweithio’n galed i wneud yn siŵr bod holl gymuned yr ysgol yn ddiogel.  </w:t>
      </w:r>
    </w:p>
    <w:p w:rsidR="00AB4C2F" w:rsidRPr="00E77411" w:rsidRDefault="00AB4C2F" w:rsidP="00AB4C2F">
      <w:pPr>
        <w:jc w:val="both"/>
        <w:rPr>
          <w:rFonts w:ascii="Arial" w:hAnsi="Arial" w:cs="Arial"/>
          <w:color w:val="000000" w:themeColor="text1"/>
          <w:sz w:val="24"/>
          <w:szCs w:val="24"/>
          <w:lang w:val="cy-GB"/>
        </w:rPr>
      </w:pPr>
    </w:p>
    <w:p w:rsidR="00AB4C2F" w:rsidRPr="00E77411" w:rsidRDefault="00AB4C2F" w:rsidP="00AB4C2F">
      <w:pPr>
        <w:jc w:val="both"/>
        <w:rPr>
          <w:rFonts w:ascii="Arial" w:hAnsi="Arial" w:cs="Arial"/>
          <w:color w:val="000000" w:themeColor="text1"/>
          <w:sz w:val="24"/>
          <w:szCs w:val="24"/>
          <w:lang w:val="cy-GB"/>
        </w:rPr>
      </w:pPr>
      <w:r w:rsidRPr="00E77411">
        <w:rPr>
          <w:rFonts w:ascii="Arial" w:hAnsi="Arial" w:cs="Arial"/>
          <w:color w:val="000000"/>
          <w:sz w:val="24"/>
          <w:szCs w:val="24"/>
          <w:lang w:val="cy-GB"/>
        </w:rPr>
        <w:t xml:space="preserve">Mae’r asesiadau risg yn cael eu hadolygu’n rheolaidd a chânt eu newid i gyd-fynd â’r canllawiau diweddaraf er mwyn lleihau unrhyw risgiau. Rwy’n sylweddoli bod hwn yn gyfnod pryderus i deuluoedd ac rwy’n ddiolchgar iawn am eich cydweithrediad.  </w:t>
      </w:r>
    </w:p>
    <w:p w:rsidR="00AB4C2F" w:rsidRPr="00E77411" w:rsidRDefault="00AB4C2F" w:rsidP="00AB4C2F">
      <w:pPr>
        <w:autoSpaceDE w:val="0"/>
        <w:autoSpaceDN w:val="0"/>
        <w:jc w:val="both"/>
        <w:rPr>
          <w:rFonts w:ascii="Arial" w:hAnsi="Arial" w:cs="Arial"/>
          <w:sz w:val="24"/>
          <w:szCs w:val="24"/>
          <w:lang w:val="cy-GB" w:eastAsia="en-GB"/>
        </w:rPr>
      </w:pPr>
    </w:p>
    <w:p w:rsidR="00AB4C2F" w:rsidRDefault="00AB4C2F" w:rsidP="00AB4C2F">
      <w:pPr>
        <w:autoSpaceDE w:val="0"/>
        <w:autoSpaceDN w:val="0"/>
        <w:jc w:val="both"/>
        <w:rPr>
          <w:rFonts w:ascii="Arial" w:hAnsi="Arial" w:cs="Arial"/>
          <w:sz w:val="24"/>
          <w:szCs w:val="24"/>
          <w:lang w:val="cy-GB" w:eastAsia="en-GB"/>
        </w:rPr>
      </w:pPr>
      <w:r w:rsidRPr="00E77411">
        <w:rPr>
          <w:rFonts w:ascii="Arial" w:hAnsi="Arial" w:cs="Arial"/>
          <w:sz w:val="24"/>
          <w:szCs w:val="24"/>
          <w:lang w:val="cy-GB" w:eastAsia="en-GB"/>
        </w:rPr>
        <w:t xml:space="preserve">Diolch i chi, unwaith eto, am eich cefnogaeth barhaus. </w:t>
      </w:r>
    </w:p>
    <w:p w:rsidR="00AB4C2F" w:rsidRPr="00E77411" w:rsidRDefault="00AB4C2F" w:rsidP="00AB4C2F">
      <w:pPr>
        <w:autoSpaceDE w:val="0"/>
        <w:autoSpaceDN w:val="0"/>
        <w:jc w:val="both"/>
        <w:rPr>
          <w:rFonts w:ascii="Arial" w:hAnsi="Arial" w:cs="Arial"/>
          <w:sz w:val="24"/>
          <w:szCs w:val="24"/>
          <w:lang w:val="cy-GB" w:eastAsia="en-GB"/>
        </w:rPr>
      </w:pPr>
    </w:p>
    <w:p w:rsidR="00753989" w:rsidRDefault="00753989" w:rsidP="00753989">
      <w:pPr>
        <w:shd w:val="clear" w:color="auto" w:fill="FFFFFF"/>
        <w:jc w:val="both"/>
        <w:rPr>
          <w:rFonts w:eastAsiaTheme="minorEastAsia"/>
          <w:noProof/>
          <w:color w:val="212121"/>
          <w:lang w:eastAsia="en-GB"/>
        </w:rPr>
      </w:pPr>
      <w:r>
        <w:rPr>
          <w:rFonts w:ascii="Arial" w:eastAsiaTheme="minorEastAsia" w:hAnsi="Arial" w:cs="Arial"/>
          <w:noProof/>
          <w:color w:val="000000"/>
          <w:sz w:val="24"/>
          <w:szCs w:val="24"/>
          <w:shd w:val="clear" w:color="auto" w:fill="FFFFFF"/>
          <w:lang w:eastAsia="en-GB"/>
        </w:rPr>
        <w:t>Yr eiddoch yn gywir/Yours sincerely</w:t>
      </w:r>
      <w:r>
        <w:rPr>
          <w:rFonts w:ascii="Arial" w:eastAsiaTheme="minorEastAsia" w:hAnsi="Arial" w:cs="Arial"/>
          <w:noProof/>
          <w:color w:val="000000"/>
          <w:sz w:val="24"/>
          <w:szCs w:val="24"/>
          <w:lang w:eastAsia="en-GB"/>
        </w:rPr>
        <w:t>​</w:t>
      </w:r>
    </w:p>
    <w:p w:rsidR="00753989" w:rsidRDefault="00753989" w:rsidP="00753989">
      <w:pPr>
        <w:shd w:val="clear" w:color="auto" w:fill="FFFFFF"/>
        <w:jc w:val="both"/>
        <w:rPr>
          <w:rFonts w:asciiTheme="minorHAnsi" w:eastAsiaTheme="minorEastAsia" w:hAnsiTheme="minorHAnsi" w:cstheme="minorBidi"/>
          <w:noProof/>
          <w:color w:val="212121"/>
          <w:lang w:eastAsia="en-GB"/>
        </w:rPr>
      </w:pPr>
      <w:r>
        <w:rPr>
          <w:rFonts w:ascii="Arial" w:eastAsiaTheme="minorEastAsia" w:hAnsi="Arial" w:cs="Arial"/>
          <w:noProof/>
          <w:color w:val="000000"/>
          <w:sz w:val="24"/>
          <w:szCs w:val="24"/>
          <w:lang w:eastAsia="en-GB"/>
        </w:rPr>
        <w:t> </w:t>
      </w:r>
    </w:p>
    <w:p w:rsidR="003F06FC" w:rsidRDefault="003F06FC" w:rsidP="00753989">
      <w:pPr>
        <w:jc w:val="both"/>
        <w:rPr>
          <w:color w:val="212121"/>
        </w:rPr>
      </w:pPr>
    </w:p>
    <w:p w:rsidR="00173E22" w:rsidRPr="00C904FD" w:rsidRDefault="00C904FD" w:rsidP="00753989">
      <w:pPr>
        <w:jc w:val="both"/>
        <w:rPr>
          <w:rFonts w:ascii="Arial" w:hAnsi="Arial" w:cs="Arial"/>
          <w:sz w:val="24"/>
          <w:szCs w:val="24"/>
        </w:rPr>
      </w:pPr>
      <w:r>
        <w:rPr>
          <w:noProof/>
          <w:lang w:eastAsia="en-GB"/>
        </w:rPr>
        <w:drawing>
          <wp:inline distT="0" distB="0" distL="0" distR="0" wp14:anchorId="6CDBD78A" wp14:editId="23479399">
            <wp:extent cx="1362075" cy="447675"/>
            <wp:effectExtent l="0" t="0" r="9525" b="9525"/>
            <wp:docPr id="5" name="Picture 5" descr="cid:97bc80a4-477b-401d-bdb6-1389ab7f2d70"/>
            <wp:cNvGraphicFramePr/>
            <a:graphic xmlns:a="http://schemas.openxmlformats.org/drawingml/2006/main">
              <a:graphicData uri="http://schemas.openxmlformats.org/drawingml/2006/picture">
                <pic:pic xmlns:pic="http://schemas.openxmlformats.org/drawingml/2006/picture">
                  <pic:nvPicPr>
                    <pic:cNvPr id="1" name="Picture 1" descr="cid:97bc80a4-477b-401d-bdb6-1389ab7f2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105" cy="448671"/>
                    </a:xfrm>
                    <a:prstGeom prst="rect">
                      <a:avLst/>
                    </a:prstGeom>
                    <a:noFill/>
                    <a:ln>
                      <a:noFill/>
                    </a:ln>
                  </pic:spPr>
                </pic:pic>
              </a:graphicData>
            </a:graphic>
          </wp:inline>
        </w:drawing>
      </w:r>
    </w:p>
    <w:p w:rsidR="00C904FD" w:rsidRDefault="00C904FD" w:rsidP="00753989">
      <w:pPr>
        <w:spacing w:line="252" w:lineRule="auto"/>
        <w:jc w:val="both"/>
        <w:rPr>
          <w:rFonts w:eastAsiaTheme="minorEastAsia"/>
          <w:noProof/>
          <w:lang w:eastAsia="en-GB"/>
        </w:rPr>
      </w:pPr>
      <w:r>
        <w:rPr>
          <w:rFonts w:ascii="Arial" w:eastAsiaTheme="minorEastAsia" w:hAnsi="Arial" w:cs="Arial"/>
          <w:b/>
          <w:bCs/>
          <w:noProof/>
          <w:color w:val="2F5597"/>
          <w:lang w:eastAsia="en-GB"/>
        </w:rPr>
        <w:t>Lindsay Iorwerth Harvey (Mr)</w:t>
      </w:r>
    </w:p>
    <w:p w:rsidR="00C904FD" w:rsidRDefault="00C904FD" w:rsidP="00753989">
      <w:pPr>
        <w:shd w:val="clear" w:color="auto" w:fill="FFFFFF"/>
        <w:spacing w:line="252" w:lineRule="atLeast"/>
        <w:jc w:val="both"/>
        <w:rPr>
          <w:rFonts w:eastAsiaTheme="minorEastAsia"/>
          <w:noProof/>
          <w:lang w:eastAsia="en-GB"/>
        </w:rPr>
      </w:pPr>
      <w:r>
        <w:rPr>
          <w:rFonts w:ascii="Arial" w:eastAsiaTheme="minorEastAsia" w:hAnsi="Arial" w:cs="Arial"/>
          <w:b/>
          <w:bCs/>
          <w:noProof/>
          <w:color w:val="408080"/>
          <w:lang w:eastAsia="en-GB"/>
        </w:rPr>
        <w:t> </w:t>
      </w:r>
    </w:p>
    <w:p w:rsidR="00C904FD" w:rsidRDefault="00C904FD" w:rsidP="00753989">
      <w:pPr>
        <w:shd w:val="clear" w:color="auto" w:fill="FFFFFF"/>
        <w:jc w:val="both"/>
        <w:rPr>
          <w:rFonts w:eastAsiaTheme="minorEastAsia"/>
          <w:noProof/>
          <w:lang w:eastAsia="en-GB"/>
        </w:rPr>
      </w:pPr>
      <w:r>
        <w:rPr>
          <w:rFonts w:ascii="Arial" w:eastAsiaTheme="minorEastAsia" w:hAnsi="Arial" w:cs="Arial"/>
          <w:b/>
          <w:bCs/>
          <w:noProof/>
          <w:color w:val="408080"/>
          <w:lang w:eastAsia="en-GB"/>
        </w:rPr>
        <w:t>Uned Cymorth Cyfarwyddiaeth Addysg a Chymorth i Deuluoedd (UCCACD)</w:t>
      </w:r>
    </w:p>
    <w:p w:rsidR="00965B6F" w:rsidRPr="00C904FD" w:rsidRDefault="00C904FD" w:rsidP="00753989">
      <w:pPr>
        <w:shd w:val="clear" w:color="auto" w:fill="FFFFFF"/>
        <w:jc w:val="both"/>
        <w:rPr>
          <w:rFonts w:ascii="Arial" w:hAnsi="Arial" w:cs="Arial"/>
          <w:sz w:val="24"/>
          <w:szCs w:val="24"/>
        </w:rPr>
      </w:pPr>
      <w:r>
        <w:rPr>
          <w:rFonts w:ascii="Arial" w:eastAsiaTheme="minorEastAsia" w:hAnsi="Arial" w:cs="Arial"/>
          <w:b/>
          <w:bCs/>
          <w:noProof/>
          <w:color w:val="2F5597"/>
          <w:lang w:eastAsia="en-GB"/>
        </w:rPr>
        <w:t>Education and Family Support Directorate Support Unit (EDSU)​</w:t>
      </w:r>
    </w:p>
    <w:sectPr w:rsidR="00965B6F" w:rsidRPr="00C904FD" w:rsidSect="00753989">
      <w:type w:val="continuous"/>
      <w:pgSz w:w="11906" w:h="16838" w:code="9"/>
      <w:pgMar w:top="709" w:right="907" w:bottom="1440" w:left="907" w:header="284" w:footer="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5B" w:rsidRDefault="004F6C5B">
      <w:r>
        <w:separator/>
      </w:r>
    </w:p>
  </w:endnote>
  <w:endnote w:type="continuationSeparator" w:id="0">
    <w:p w:rsidR="004F6C5B" w:rsidRDefault="004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D1" w:rsidRDefault="00B410D1"/>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CD09B0" w:rsidRPr="007543EB" w:rsidTr="007543EB">
      <w:trPr>
        <w:trHeight w:val="1049"/>
      </w:trPr>
      <w:tc>
        <w:tcPr>
          <w:tcW w:w="11340" w:type="dxa"/>
          <w:shd w:val="clear" w:color="auto" w:fill="A6A6A6"/>
          <w:vAlign w:val="center"/>
          <w:hideMark/>
        </w:tcPr>
        <w:p w:rsidR="00CD09B0" w:rsidRPr="007543EB" w:rsidRDefault="00B410D1"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Ffôn</w:t>
          </w:r>
          <w:proofErr w:type="spellEnd"/>
          <w:r>
            <w:rPr>
              <w:rFonts w:ascii="Arial Black" w:eastAsia="Calibri" w:hAnsi="Arial Black" w:cs="Arial"/>
              <w:b/>
              <w:bCs/>
              <w:color w:val="FFFFFF"/>
              <w:sz w:val="16"/>
              <w:szCs w:val="16"/>
            </w:rPr>
            <w:t>/Tel</w:t>
          </w:r>
          <w:r w:rsidR="00CD09B0"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cs</w:t>
          </w:r>
          <w:proofErr w:type="spellEnd"/>
          <w:r>
            <w:rPr>
              <w:rFonts w:ascii="Arial Black" w:eastAsia="Calibri" w:hAnsi="Arial Black" w:cs="Arial"/>
              <w:b/>
              <w:bCs/>
              <w:color w:val="FFFFFF"/>
              <w:sz w:val="16"/>
              <w:szCs w:val="16"/>
            </w:rPr>
            <w:t xml:space="preserve">/Fax: 01656 668126          </w:t>
          </w:r>
          <w:proofErr w:type="spellStart"/>
          <w:r w:rsidR="00CD09B0" w:rsidRPr="007543EB">
            <w:rPr>
              <w:rFonts w:ascii="Arial Black" w:eastAsia="Calibri" w:hAnsi="Arial Black" w:cs="Arial"/>
              <w:b/>
              <w:bCs/>
              <w:color w:val="FFFFFF"/>
              <w:sz w:val="16"/>
              <w:szCs w:val="16"/>
            </w:rPr>
            <w:t>Ebost</w:t>
          </w:r>
          <w:proofErr w:type="spellEnd"/>
          <w:r>
            <w:rPr>
              <w:rFonts w:ascii="Arial Black" w:eastAsia="Calibri" w:hAnsi="Arial Black" w:cs="Arial"/>
              <w:b/>
              <w:bCs/>
              <w:color w:val="FFFFFF"/>
              <w:sz w:val="16"/>
              <w:szCs w:val="16"/>
            </w:rPr>
            <w:t>/Email</w:t>
          </w:r>
          <w:r w:rsidR="00CD09B0" w:rsidRPr="007543EB">
            <w:rPr>
              <w:rFonts w:ascii="Arial Black" w:eastAsia="Calibri" w:hAnsi="Arial Black" w:cs="Arial"/>
              <w:b/>
              <w:bCs/>
              <w:color w:val="FFFFFF"/>
              <w:sz w:val="16"/>
              <w:szCs w:val="16"/>
            </w:rPr>
            <w:t xml:space="preserve">: </w:t>
          </w:r>
          <w:hyperlink r:id="rId1" w:history="1">
            <w:r w:rsidR="00CD09B0" w:rsidRPr="007543EB">
              <w:rPr>
                <w:rStyle w:val="Hyperlink"/>
                <w:rFonts w:ascii="Arial Black" w:eastAsia="Calibri" w:hAnsi="Arial Black" w:cs="Arial"/>
                <w:b/>
                <w:bCs/>
                <w:color w:val="FFFFFF"/>
                <w:sz w:val="16"/>
                <w:szCs w:val="16"/>
              </w:rPr>
              <w:t>talktous@bridgend.gov.uk</w:t>
            </w:r>
          </w:hyperlink>
          <w:r w:rsidR="00CD09B0" w:rsidRPr="007543EB">
            <w:rPr>
              <w:rFonts w:ascii="Arial Black" w:eastAsia="Calibri" w:hAnsi="Arial Black" w:cs="Arial"/>
              <w:b/>
              <w:bCs/>
              <w:color w:val="FFFFFF"/>
              <w:sz w:val="16"/>
              <w:szCs w:val="16"/>
            </w:rPr>
            <w:t xml:space="preserve">                                                                                 </w:t>
          </w:r>
        </w:p>
        <w:p w:rsidR="00CD09B0" w:rsidRPr="007543EB" w:rsidRDefault="00CD09B0"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Negeseuon</w:t>
          </w:r>
          <w:proofErr w:type="spellEnd"/>
          <w:r w:rsidRPr="007543EB">
            <w:rPr>
              <w:rFonts w:ascii="Arial Black" w:eastAsia="Calibri" w:hAnsi="Arial Black" w:cs="Arial"/>
              <w:b/>
              <w:bCs/>
              <w:color w:val="FFFFFF"/>
              <w:sz w:val="16"/>
              <w:szCs w:val="16"/>
            </w:rPr>
            <w:t xml:space="preserve"> SMS</w:t>
          </w:r>
          <w:r w:rsidR="00B410D1">
            <w:rPr>
              <w:rFonts w:ascii="Arial Black" w:eastAsia="Calibri" w:hAnsi="Arial Black" w:cs="Arial"/>
              <w:b/>
              <w:bCs/>
              <w:color w:val="FFFFFF"/>
              <w:sz w:val="16"/>
              <w:szCs w:val="16"/>
            </w:rPr>
            <w:t>/</w:t>
          </w:r>
          <w:r w:rsidR="00B410D1" w:rsidRPr="007543EB">
            <w:rPr>
              <w:rFonts w:ascii="Arial Black" w:eastAsia="Calibri" w:hAnsi="Arial Black" w:cs="Arial"/>
              <w:b/>
              <w:bCs/>
              <w:color w:val="FFFFFF"/>
              <w:sz w:val="16"/>
              <w:szCs w:val="16"/>
            </w:rPr>
            <w:t xml:space="preserve"> SMS Messaging</w:t>
          </w:r>
          <w:r w:rsidRPr="007543EB">
            <w:rPr>
              <w:rFonts w:ascii="Arial Black" w:eastAsia="Calibri" w:hAnsi="Arial Black" w:cs="Arial"/>
              <w:b/>
              <w:bCs/>
              <w:color w:val="FFFFFF"/>
              <w:sz w:val="16"/>
              <w:szCs w:val="16"/>
            </w:rPr>
            <w:t xml:space="preserve">: 07581 157014           </w:t>
          </w:r>
          <w:proofErr w:type="spellStart"/>
          <w:r w:rsidRPr="007543EB">
            <w:rPr>
              <w:rFonts w:ascii="Arial Black" w:eastAsia="Calibri" w:hAnsi="Arial Black"/>
              <w:b/>
              <w:color w:val="FFFFFF"/>
              <w:sz w:val="16"/>
              <w:szCs w:val="16"/>
            </w:rPr>
            <w:t>Twitter@bridgendCBC</w:t>
          </w:r>
          <w:proofErr w:type="spellEnd"/>
          <w:r w:rsidRPr="007543EB">
            <w:rPr>
              <w:rFonts w:ascii="Arial Black" w:eastAsia="Calibri" w:hAnsi="Arial Black"/>
              <w:b/>
              <w:color w:val="FFFFFF"/>
              <w:sz w:val="16"/>
              <w:szCs w:val="16"/>
            </w:rPr>
            <w:t xml:space="preserve">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Gwefan</w:t>
          </w:r>
          <w:proofErr w:type="spellEnd"/>
          <w:r w:rsidR="00B410D1">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rsidR="009F42B0" w:rsidRDefault="00D91EFC"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19EBF377" wp14:editId="19EBF378">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83610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BP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PpPE2hhfR2lpDidtFY5z9y3aMwKbEUKthGCnJ8dh6k&#10;A/QGCdtKb4SUsfVSoaHEi+lkGi84LQULhwHmbLuvpEVHAuHZxF/wAcgeYFYfFItkHSdsfZ17IuRl&#10;DnipAh+UAnKus0s6vi3SxXq+nuejfDJbj/K0rkcfNlU+mm2y99P6XV1VdfY9SMvyohOMcRXU3ZKa&#10;5X+XhOubuWTsntW7DckjeywRxN7+o+jYy9C+SxD2mp23NrgR2grhjODrQwrp/3UdUT+f++oH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A1t7BPHgIAADYEAAAOAAAAAAAAAAAAAAAAAC4CAABkcnMvZTJvRG9jLnhtbFBLAQItABQA&#10;BgAIAAAAIQD6EZsl2QAAAAcBAAAPAAAAAAAAAAAAAAAAAHgEAABkcnMvZG93bnJldi54bWxQSwUG&#10;AAAAAAQABADzAAAAfgUAAAAA&#10;" strokecolor="white"/>
                </w:pict>
              </mc:Fallback>
            </mc:AlternateContent>
          </w:r>
          <w:proofErr w:type="spellStart"/>
          <w:r w:rsidR="00CD09B0" w:rsidRPr="007543EB">
            <w:rPr>
              <w:rFonts w:ascii="Arial Black" w:eastAsia="Calibri" w:hAnsi="Arial Black"/>
              <w:b/>
              <w:color w:val="FFFFFF"/>
              <w:sz w:val="16"/>
              <w:szCs w:val="16"/>
            </w:rPr>
            <w:t>Cyfnewid</w:t>
          </w:r>
          <w:proofErr w:type="spellEnd"/>
          <w:r w:rsidR="00CD09B0" w:rsidRPr="007543EB">
            <w:rPr>
              <w:rFonts w:ascii="Arial Black" w:eastAsia="Calibri" w:hAnsi="Arial Black"/>
              <w:b/>
              <w:color w:val="FFFFFF"/>
              <w:sz w:val="16"/>
              <w:szCs w:val="16"/>
            </w:rPr>
            <w:t xml:space="preserve"> </w:t>
          </w:r>
          <w:proofErr w:type="spellStart"/>
          <w:r w:rsidR="00CD09B0" w:rsidRPr="007543EB">
            <w:rPr>
              <w:rFonts w:ascii="Arial Black" w:eastAsia="Calibri" w:hAnsi="Arial Black"/>
              <w:b/>
              <w:color w:val="FFFFFF"/>
              <w:sz w:val="16"/>
              <w:szCs w:val="16"/>
            </w:rPr>
            <w:t>testun</w:t>
          </w:r>
          <w:proofErr w:type="spellEnd"/>
          <w:r w:rsidR="00CD09B0" w:rsidRPr="007543EB">
            <w:rPr>
              <w:rFonts w:ascii="Arial Black" w:eastAsia="Calibri" w:hAnsi="Arial Black"/>
              <w:b/>
              <w:color w:val="FFFFFF"/>
              <w:sz w:val="16"/>
              <w:szCs w:val="16"/>
            </w:rPr>
            <w:t>:</w:t>
          </w:r>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Rhowch</w:t>
          </w:r>
          <w:proofErr w:type="spellEnd"/>
          <w:r w:rsidR="00CD09B0" w:rsidRPr="007543EB">
            <w:rPr>
              <w:rFonts w:ascii="Arial Black" w:eastAsia="Calibri" w:hAnsi="Arial Black" w:cs="Arial"/>
              <w:b/>
              <w:bCs/>
              <w:color w:val="FFFFFF"/>
              <w:sz w:val="16"/>
              <w:szCs w:val="16"/>
            </w:rPr>
            <w:t xml:space="preserve"> 18</w:t>
          </w:r>
          <w:r>
            <w:rPr>
              <w:rFonts w:ascii="Arial Black" w:eastAsia="Calibri" w:hAnsi="Arial Black" w:cs="Arial"/>
              <w:b/>
              <w:bCs/>
              <w:color w:val="FFFFFF"/>
              <w:sz w:val="16"/>
              <w:szCs w:val="16"/>
            </w:rPr>
            <w:t xml:space="preserve">001 o </w:t>
          </w:r>
          <w:proofErr w:type="spellStart"/>
          <w:r>
            <w:rPr>
              <w:rFonts w:ascii="Arial Black" w:eastAsia="Calibri" w:hAnsi="Arial Black" w:cs="Arial"/>
              <w:b/>
              <w:bCs/>
              <w:color w:val="FFFFFF"/>
              <w:sz w:val="16"/>
              <w:szCs w:val="16"/>
            </w:rPr>
            <w:t>flaen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unrhyw</w:t>
          </w:r>
          <w:proofErr w:type="spellEnd"/>
          <w:r>
            <w:rPr>
              <w:rFonts w:ascii="Arial Black" w:eastAsia="Calibri" w:hAnsi="Arial Black" w:cs="Arial"/>
              <w:b/>
              <w:bCs/>
              <w:color w:val="FFFFFF"/>
              <w:sz w:val="16"/>
              <w:szCs w:val="16"/>
            </w:rPr>
            <w:t xml:space="preserve"> un </w:t>
          </w:r>
          <w:proofErr w:type="spellStart"/>
          <w:r>
            <w:rPr>
              <w:rFonts w:ascii="Arial Black" w:eastAsia="Calibri" w:hAnsi="Arial Black" w:cs="Arial"/>
              <w:b/>
              <w:bCs/>
              <w:color w:val="FFFFFF"/>
              <w:sz w:val="16"/>
              <w:szCs w:val="16"/>
            </w:rPr>
            <w:t>o’n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rhifau</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ffon</w:t>
          </w:r>
          <w:proofErr w:type="spellEnd"/>
          <w:r w:rsidR="00CD09B0" w:rsidRPr="007543EB">
            <w:rPr>
              <w:rFonts w:ascii="Arial Black" w:eastAsia="Calibri" w:hAnsi="Arial Black" w:cs="Arial"/>
              <w:b/>
              <w:bCs/>
              <w:color w:val="FFFFFF"/>
              <w:sz w:val="16"/>
              <w:szCs w:val="16"/>
            </w:rPr>
            <w:t xml:space="preserve"> ar </w:t>
          </w:r>
          <w:proofErr w:type="spellStart"/>
          <w:r w:rsidR="00CD09B0" w:rsidRPr="007543EB">
            <w:rPr>
              <w:rFonts w:ascii="Arial Black" w:eastAsia="Calibri" w:hAnsi="Arial Black" w:cs="Arial"/>
              <w:b/>
              <w:bCs/>
              <w:color w:val="FFFFFF"/>
              <w:sz w:val="16"/>
              <w:szCs w:val="16"/>
            </w:rPr>
            <w:t>gyfer</w:t>
          </w:r>
          <w:proofErr w:type="spellEnd"/>
          <w:r w:rsidR="00CD09B0" w:rsidRPr="007543EB">
            <w:rPr>
              <w:rFonts w:ascii="Arial Black" w:eastAsia="Calibri" w:hAnsi="Arial Black" w:cs="Arial"/>
              <w:b/>
              <w:bCs/>
              <w:color w:val="FFFFFF"/>
              <w:sz w:val="16"/>
              <w:szCs w:val="16"/>
            </w:rPr>
            <w:t xml:space="preserve"> y </w:t>
          </w:r>
          <w:proofErr w:type="spellStart"/>
          <w:r w:rsidR="00CD09B0" w:rsidRPr="007543EB">
            <w:rPr>
              <w:rFonts w:ascii="Arial Black" w:eastAsia="Calibri" w:hAnsi="Arial Black" w:cs="Arial"/>
              <w:b/>
              <w:bCs/>
              <w:color w:val="FFFFFF"/>
              <w:sz w:val="16"/>
              <w:szCs w:val="16"/>
            </w:rPr>
            <w:t>gwasanaeth</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trosglwyddo</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testun</w:t>
          </w:r>
          <w:proofErr w:type="spellEnd"/>
        </w:p>
        <w:p w:rsidR="00B410D1" w:rsidRPr="007543EB" w:rsidRDefault="00B410D1"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rsidR="00B410D1" w:rsidRDefault="00B410D1"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824" behindDoc="0" locked="0" layoutInCell="1" allowOverlap="1" wp14:anchorId="2F72782C" wp14:editId="7E2EAD62">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19A114"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HJ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" strokecolor="white"/>
                </w:pict>
              </mc:Fallback>
            </mc:AlternateContent>
          </w:r>
          <w:proofErr w:type="spellStart"/>
          <w:r w:rsidRPr="009F42B0">
            <w:rPr>
              <w:rFonts w:ascii="Arial Black" w:eastAsia="Calibri" w:hAnsi="Arial Black" w:cs="Arial"/>
              <w:b/>
              <w:bCs/>
              <w:color w:val="FFFFFF"/>
              <w:sz w:val="16"/>
              <w:szCs w:val="16"/>
            </w:rPr>
            <w:t>Rydym</w:t>
          </w:r>
          <w:proofErr w:type="spellEnd"/>
          <w:r w:rsidRPr="009F42B0">
            <w:rPr>
              <w:rFonts w:ascii="Arial Black" w:eastAsia="Calibri" w:hAnsi="Arial Black" w:cs="Arial"/>
              <w:b/>
              <w:bCs/>
              <w:color w:val="FFFFFF"/>
              <w:sz w:val="16"/>
              <w:szCs w:val="16"/>
            </w:rPr>
            <w:t xml:space="preserve"> yn </w:t>
          </w:r>
          <w:proofErr w:type="spellStart"/>
          <w:r w:rsidRPr="009F42B0">
            <w:rPr>
              <w:rFonts w:ascii="Arial Black" w:eastAsia="Calibri" w:hAnsi="Arial Black" w:cs="Arial"/>
              <w:b/>
              <w:bCs/>
              <w:color w:val="FFFFFF"/>
              <w:sz w:val="16"/>
              <w:szCs w:val="16"/>
            </w:rPr>
            <w:t>croesawu</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gohebiaeth</w:t>
          </w:r>
          <w:proofErr w:type="spellEnd"/>
          <w:r w:rsidR="00667321">
            <w:rPr>
              <w:rFonts w:ascii="Arial Black" w:eastAsia="Calibri" w:hAnsi="Arial Black" w:cs="Arial"/>
              <w:b/>
              <w:bCs/>
              <w:color w:val="FFFFFF"/>
              <w:sz w:val="16"/>
              <w:szCs w:val="16"/>
            </w:rPr>
            <w:t xml:space="preserve"> yn y Gymraeg. </w:t>
          </w:r>
          <w:proofErr w:type="spellStart"/>
          <w:r w:rsidR="00667321">
            <w:rPr>
              <w:rFonts w:ascii="Arial Black" w:eastAsia="Calibri" w:hAnsi="Arial Black" w:cs="Arial"/>
              <w:b/>
              <w:bCs/>
              <w:color w:val="FFFFFF"/>
              <w:sz w:val="16"/>
              <w:szCs w:val="16"/>
            </w:rPr>
            <w:t>Rhowch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wybod</w:t>
          </w:r>
          <w:proofErr w:type="spellEnd"/>
          <w:r w:rsidR="00667321">
            <w:rPr>
              <w:rFonts w:ascii="Arial Black" w:eastAsia="Calibri" w:hAnsi="Arial Black" w:cs="Arial"/>
              <w:b/>
              <w:bCs/>
              <w:color w:val="FFFFFF"/>
              <w:sz w:val="16"/>
              <w:szCs w:val="16"/>
            </w:rPr>
            <w:t xml:space="preserve"> i</w:t>
          </w:r>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ni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os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eich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dewis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iaith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yw’r</w:t>
          </w:r>
          <w:proofErr w:type="spellEnd"/>
          <w:r w:rsidRPr="009F42B0">
            <w:rPr>
              <w:rFonts w:ascii="Arial Black" w:eastAsia="Calibri" w:hAnsi="Arial Black" w:cs="Arial"/>
              <w:b/>
              <w:bCs/>
              <w:color w:val="FFFFFF"/>
              <w:sz w:val="16"/>
              <w:szCs w:val="16"/>
            </w:rPr>
            <w:t xml:space="preserve"> Gymraeg</w:t>
          </w:r>
          <w:r>
            <w:rPr>
              <w:rFonts w:ascii="Arial" w:hAnsi="Arial"/>
              <w:noProof/>
              <w:sz w:val="24"/>
              <w:lang w:eastAsia="en-GB"/>
            </w:rPr>
            <w:t xml:space="preserve"> </w:t>
          </w:r>
        </w:p>
        <w:p w:rsidR="009F42B0" w:rsidRPr="009F42B0" w:rsidRDefault="009F42B0"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rsidR="009F42B0" w:rsidRPr="007543EB" w:rsidRDefault="009F42B0" w:rsidP="009F42B0">
          <w:pPr>
            <w:spacing w:beforeLines="10" w:before="24"/>
            <w:jc w:val="center"/>
            <w:rPr>
              <w:rFonts w:ascii="Arial Black" w:eastAsia="Calibri" w:hAnsi="Arial Black" w:cs="Arial"/>
              <w:b/>
              <w:bCs/>
              <w:color w:val="FFFFFF"/>
              <w:sz w:val="16"/>
              <w:szCs w:val="16"/>
            </w:rPr>
          </w:pPr>
        </w:p>
      </w:tc>
    </w:tr>
  </w:tbl>
  <w:p w:rsidR="00CD09B0" w:rsidRDefault="00CD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5B" w:rsidRDefault="004F6C5B">
      <w:r>
        <w:separator/>
      </w:r>
    </w:p>
  </w:footnote>
  <w:footnote w:type="continuationSeparator" w:id="0">
    <w:p w:rsidR="004F6C5B" w:rsidRDefault="004F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ED" w:rsidRPr="00965B6F" w:rsidRDefault="00866BED" w:rsidP="00585689">
    <w:pPr>
      <w:pStyle w:val="Header"/>
      <w:ind w:hanging="15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B0" w:rsidRPr="00A11253" w:rsidRDefault="00C512E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59776" behindDoc="1" locked="0" layoutInCell="1" allowOverlap="1" wp14:anchorId="19EBF375" wp14:editId="0E1D4E97">
          <wp:simplePos x="0" y="0"/>
          <wp:positionH relativeFrom="column">
            <wp:posOffset>-848995</wp:posOffset>
          </wp:positionH>
          <wp:positionV relativeFrom="paragraph">
            <wp:posOffset>11430</wp:posOffset>
          </wp:positionV>
          <wp:extent cx="7219315" cy="145097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90" w:rsidRPr="00F57211">
      <w:rPr>
        <w:rFonts w:ascii="Arial" w:hAnsi="Arial" w:cs="Arial"/>
        <w:color w:val="FFFFFF" w:themeColor="background1"/>
      </w:rPr>
      <w:t>$splithere</w:t>
    </w:r>
    <w:r w:rsidR="001535E1" w:rsidRPr="00F57211">
      <w:rPr>
        <w:rFonts w:ascii="Arial" w:hAnsi="Arial" w:cs="Arial"/>
        <w:color w:val="FFFFFF" w:themeColor="background1"/>
      </w:rPr>
      <w:t>V2</w:t>
    </w:r>
    <w:r w:rsidR="008D6090" w:rsidRPr="00F57211">
      <w:rPr>
        <w:rFonts w:ascii="Arial" w:hAnsi="Arial" w:cs="Arial"/>
        <w:color w:val="FFFFFF" w:themeColor="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83C24"/>
    <w:multiLevelType w:val="hybridMultilevel"/>
    <w:tmpl w:val="EDF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E1B5C"/>
    <w:multiLevelType w:val="hybridMultilevel"/>
    <w:tmpl w:val="CADA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D4644"/>
    <w:multiLevelType w:val="hybridMultilevel"/>
    <w:tmpl w:val="CF7A0E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5B"/>
    <w:rsid w:val="000056FA"/>
    <w:rsid w:val="00007D5C"/>
    <w:rsid w:val="000167E6"/>
    <w:rsid w:val="00036C3C"/>
    <w:rsid w:val="000A03F5"/>
    <w:rsid w:val="000B3E23"/>
    <w:rsid w:val="000D3889"/>
    <w:rsid w:val="00115BE5"/>
    <w:rsid w:val="00137282"/>
    <w:rsid w:val="001535E1"/>
    <w:rsid w:val="00173E22"/>
    <w:rsid w:val="001775AD"/>
    <w:rsid w:val="00195E08"/>
    <w:rsid w:val="001B69AF"/>
    <w:rsid w:val="00230BC5"/>
    <w:rsid w:val="002355CC"/>
    <w:rsid w:val="0025156C"/>
    <w:rsid w:val="00266E82"/>
    <w:rsid w:val="00267047"/>
    <w:rsid w:val="00276438"/>
    <w:rsid w:val="002A48D8"/>
    <w:rsid w:val="002F7A3F"/>
    <w:rsid w:val="00320F80"/>
    <w:rsid w:val="00346678"/>
    <w:rsid w:val="00355309"/>
    <w:rsid w:val="00386C67"/>
    <w:rsid w:val="003A3104"/>
    <w:rsid w:val="003B3AB6"/>
    <w:rsid w:val="003F06FC"/>
    <w:rsid w:val="004F6C5B"/>
    <w:rsid w:val="00556C00"/>
    <w:rsid w:val="0056143A"/>
    <w:rsid w:val="00577EE1"/>
    <w:rsid w:val="00585689"/>
    <w:rsid w:val="006564CB"/>
    <w:rsid w:val="00667321"/>
    <w:rsid w:val="00686B8E"/>
    <w:rsid w:val="006A3194"/>
    <w:rsid w:val="006C1FFD"/>
    <w:rsid w:val="00705883"/>
    <w:rsid w:val="00753989"/>
    <w:rsid w:val="007543EB"/>
    <w:rsid w:val="0077514D"/>
    <w:rsid w:val="00777D1C"/>
    <w:rsid w:val="007A39ED"/>
    <w:rsid w:val="008174AE"/>
    <w:rsid w:val="00866BED"/>
    <w:rsid w:val="00876F5F"/>
    <w:rsid w:val="008A22D6"/>
    <w:rsid w:val="008D6090"/>
    <w:rsid w:val="008E0AD2"/>
    <w:rsid w:val="00961FE9"/>
    <w:rsid w:val="00965B6F"/>
    <w:rsid w:val="009F3BB3"/>
    <w:rsid w:val="009F42B0"/>
    <w:rsid w:val="009F4D10"/>
    <w:rsid w:val="00A11253"/>
    <w:rsid w:val="00A34453"/>
    <w:rsid w:val="00A61E9A"/>
    <w:rsid w:val="00A80E3F"/>
    <w:rsid w:val="00A85A27"/>
    <w:rsid w:val="00AB4C2F"/>
    <w:rsid w:val="00AC6A94"/>
    <w:rsid w:val="00AD74CB"/>
    <w:rsid w:val="00AF45E7"/>
    <w:rsid w:val="00B13A1D"/>
    <w:rsid w:val="00B410D1"/>
    <w:rsid w:val="00B473E0"/>
    <w:rsid w:val="00B64DB8"/>
    <w:rsid w:val="00B80EDA"/>
    <w:rsid w:val="00C477CB"/>
    <w:rsid w:val="00C512ED"/>
    <w:rsid w:val="00C70D04"/>
    <w:rsid w:val="00C904FD"/>
    <w:rsid w:val="00C974DB"/>
    <w:rsid w:val="00CD09B0"/>
    <w:rsid w:val="00D17248"/>
    <w:rsid w:val="00D50594"/>
    <w:rsid w:val="00D75492"/>
    <w:rsid w:val="00D80980"/>
    <w:rsid w:val="00D91EFC"/>
    <w:rsid w:val="00D91FCF"/>
    <w:rsid w:val="00DC578B"/>
    <w:rsid w:val="00DC5DFC"/>
    <w:rsid w:val="00E02E86"/>
    <w:rsid w:val="00E037C8"/>
    <w:rsid w:val="00E670FF"/>
    <w:rsid w:val="00E90B00"/>
    <w:rsid w:val="00E91B1E"/>
    <w:rsid w:val="00EB1CF9"/>
    <w:rsid w:val="00EC484E"/>
    <w:rsid w:val="00EF2C7A"/>
    <w:rsid w:val="00F01B61"/>
    <w:rsid w:val="00F361F7"/>
    <w:rsid w:val="00F42AF3"/>
    <w:rsid w:val="00F544AD"/>
    <w:rsid w:val="00F57211"/>
    <w:rsid w:val="00F7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B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character" w:styleId="Strong">
    <w:name w:val="Strong"/>
    <w:basedOn w:val="DefaultParagraphFont"/>
    <w:uiPriority w:val="22"/>
    <w:qFormat/>
    <w:rsid w:val="00195E08"/>
    <w:rPr>
      <w:b/>
      <w:bCs/>
    </w:rPr>
  </w:style>
  <w:style w:type="paragraph" w:styleId="ListParagraph">
    <w:name w:val="List Paragraph"/>
    <w:basedOn w:val="Normal"/>
    <w:uiPriority w:val="34"/>
    <w:qFormat/>
    <w:rsid w:val="00753989"/>
    <w:pPr>
      <w:ind w:left="720"/>
    </w:pPr>
    <w:rPr>
      <w:rFonts w:ascii="Calibri" w:eastAsiaTheme="minorHAnsi" w:hAnsi="Calibri" w:cs="Calibri"/>
      <w:sz w:val="22"/>
      <w:szCs w:val="22"/>
    </w:rPr>
  </w:style>
  <w:style w:type="paragraph" w:styleId="NormalWeb">
    <w:name w:val="Normal (Web)"/>
    <w:basedOn w:val="Normal"/>
    <w:uiPriority w:val="99"/>
    <w:semiHidden/>
    <w:unhideWhenUsed/>
    <w:rsid w:val="00753989"/>
    <w:rPr>
      <w:rFonts w:eastAsiaTheme="minorHAnsi"/>
      <w:sz w:val="24"/>
      <w:szCs w:val="24"/>
      <w:lang w:eastAsia="en-GB"/>
    </w:rPr>
  </w:style>
  <w:style w:type="paragraph" w:customStyle="1" w:styleId="Default">
    <w:name w:val="Default"/>
    <w:basedOn w:val="Normal"/>
    <w:uiPriority w:val="99"/>
    <w:semiHidden/>
    <w:rsid w:val="00753989"/>
    <w:pPr>
      <w:autoSpaceDE w:val="0"/>
      <w:autoSpaceDN w:val="0"/>
    </w:pPr>
    <w:rPr>
      <w:rFonts w:ascii="Calibri" w:eastAsiaTheme="minorHAnsi" w:hAnsi="Calibri"/>
      <w:color w:val="000000"/>
      <w:sz w:val="24"/>
      <w:szCs w:val="24"/>
      <w:lang w:eastAsia="en-GB"/>
    </w:rPr>
  </w:style>
  <w:style w:type="character" w:styleId="FollowedHyperlink">
    <w:name w:val="FollowedHyperlink"/>
    <w:basedOn w:val="DefaultParagraphFont"/>
    <w:semiHidden/>
    <w:unhideWhenUsed/>
    <w:rsid w:val="00753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806">
      <w:bodyDiv w:val="1"/>
      <w:marLeft w:val="0"/>
      <w:marRight w:val="0"/>
      <w:marTop w:val="0"/>
      <w:marBottom w:val="0"/>
      <w:divBdr>
        <w:top w:val="none" w:sz="0" w:space="0" w:color="auto"/>
        <w:left w:val="none" w:sz="0" w:space="0" w:color="auto"/>
        <w:bottom w:val="none" w:sz="0" w:space="0" w:color="auto"/>
        <w:right w:val="none" w:sz="0" w:space="0" w:color="auto"/>
      </w:divBdr>
    </w:div>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273368761">
      <w:bodyDiv w:val="1"/>
      <w:marLeft w:val="0"/>
      <w:marRight w:val="0"/>
      <w:marTop w:val="0"/>
      <w:marBottom w:val="0"/>
      <w:divBdr>
        <w:top w:val="none" w:sz="0" w:space="0" w:color="auto"/>
        <w:left w:val="none" w:sz="0" w:space="0" w:color="auto"/>
        <w:bottom w:val="none" w:sz="0" w:space="0" w:color="auto"/>
        <w:right w:val="none" w:sz="0" w:space="0" w:color="auto"/>
      </w:divBdr>
    </w:div>
    <w:div w:id="435712520">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940065595">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060788507">
      <w:bodyDiv w:val="1"/>
      <w:marLeft w:val="0"/>
      <w:marRight w:val="0"/>
      <w:marTop w:val="0"/>
      <w:marBottom w:val="0"/>
      <w:divBdr>
        <w:top w:val="none" w:sz="0" w:space="0" w:color="auto"/>
        <w:left w:val="none" w:sz="0" w:space="0" w:color="auto"/>
        <w:bottom w:val="none" w:sz="0" w:space="0" w:color="auto"/>
        <w:right w:val="none" w:sz="0" w:space="0" w:color="auto"/>
      </w:divBdr>
    </w:div>
    <w:div w:id="1078555809">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lyw.cymru/hunanynysu-canllawiau-aros-gartref-i-aelwydydd-coronafeirws-posibl?_ga=2.114715652.2008150244.1601641423-1164859446.153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operational-guidance-schools-and-settings-autumn-term-covid-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DCE00-1590-4F67-96D3-531A85988F47}">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2c7e8880-231a-4163-b0c7-ad2e3f412734"/>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4.xml><?xml version="1.0" encoding="utf-8"?>
<ds:datastoreItem xmlns:ds="http://schemas.openxmlformats.org/officeDocument/2006/customXml" ds:itemID="{58F3B6B4-C6E1-4306-899E-7C695DBE86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11691</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2020-10-06T09:05:00Z</dcterms:created>
  <dcterms:modified xsi:type="dcterms:W3CDTF">2020-10-06T09:05:00Z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