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AF5" w:rsidRDefault="00904E4B" w:rsidP="00EF0AF5">
      <w:pPr>
        <w:jc w:val="center"/>
      </w:pPr>
      <w:r>
        <w:rPr>
          <w:noProof/>
          <w:lang w:eastAsia="en-GB"/>
        </w:rPr>
        <w:drawing>
          <wp:anchor distT="0" distB="0" distL="114300" distR="114300" simplePos="0" relativeHeight="251660288" behindDoc="0" locked="0" layoutInCell="1" allowOverlap="1" wp14:anchorId="1043FB03" wp14:editId="1B01586A">
            <wp:simplePos x="0" y="0"/>
            <wp:positionH relativeFrom="column">
              <wp:posOffset>5095875</wp:posOffset>
            </wp:positionH>
            <wp:positionV relativeFrom="paragraph">
              <wp:posOffset>221615</wp:posOffset>
            </wp:positionV>
            <wp:extent cx="767715" cy="767715"/>
            <wp:effectExtent l="0" t="0" r="0" b="0"/>
            <wp:wrapNone/>
            <wp:docPr id="2050" name="Picture 2" descr="St David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St Davids Catholic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7715" cy="76771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DF6139">
        <w:rPr>
          <w:noProof/>
          <w:lang w:eastAsia="en-GB"/>
        </w:rPr>
        <w:drawing>
          <wp:anchor distT="0" distB="0" distL="114300" distR="114300" simplePos="0" relativeHeight="251661312" behindDoc="0" locked="0" layoutInCell="1" allowOverlap="1" wp14:anchorId="40507EBF" wp14:editId="6B1B4571">
            <wp:simplePos x="0" y="0"/>
            <wp:positionH relativeFrom="margin">
              <wp:posOffset>6985</wp:posOffset>
            </wp:positionH>
            <wp:positionV relativeFrom="paragraph">
              <wp:posOffset>137160</wp:posOffset>
            </wp:positionV>
            <wp:extent cx="760095" cy="853440"/>
            <wp:effectExtent l="0" t="0" r="1905" b="3810"/>
            <wp:wrapNone/>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0095" cy="85344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116C4E">
        <w:rPr>
          <w:noProof/>
          <w:lang w:eastAsia="en-GB"/>
        </w:rPr>
        <mc:AlternateContent>
          <mc:Choice Requires="wps">
            <w:drawing>
              <wp:anchor distT="0" distB="0" distL="114300" distR="114300" simplePos="0" relativeHeight="251659264" behindDoc="0" locked="0" layoutInCell="1" allowOverlap="1" wp14:anchorId="71B76AD0" wp14:editId="24899198">
                <wp:simplePos x="0" y="0"/>
                <wp:positionH relativeFrom="column">
                  <wp:posOffset>1586230</wp:posOffset>
                </wp:positionH>
                <wp:positionV relativeFrom="paragraph">
                  <wp:posOffset>-626110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62789" w:rsidRPr="00683734" w:rsidRDefault="00116C4E" w:rsidP="00116C4E">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Class Caswell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9pt;margin-top:-49.3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" filled="f" stroked="f">
                <v:textbox style="mso-fit-shape-to-text:t">
                  <w:txbxContent>
                    <w:p w:rsidR="00A62789" w:rsidRPr="00683734" w:rsidRDefault="00116C4E" w:rsidP="00116C4E">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Class Caswell </w:t>
                      </w:r>
                    </w:p>
                  </w:txbxContent>
                </v:textbox>
              </v:shape>
            </w:pict>
          </mc:Fallback>
        </mc:AlternateContent>
      </w:r>
    </w:p>
    <w:p w:rsidR="00DF6139" w:rsidRPr="000674B4" w:rsidRDefault="00DF6139" w:rsidP="00206049">
      <w:pPr>
        <w:jc w:val="center"/>
        <w:rPr>
          <w:rFonts w:ascii="Comic Sans MS" w:hAnsi="Comic Sans MS"/>
          <w:sz w:val="24"/>
          <w:szCs w:val="24"/>
        </w:rPr>
      </w:pPr>
    </w:p>
    <w:p w:rsidR="007128A6" w:rsidRPr="002131FB" w:rsidRDefault="00055D27" w:rsidP="00904E4B">
      <w:pPr>
        <w:jc w:val="center"/>
        <w:rPr>
          <w:rFonts w:ascii="SassoonPrimaryInfantMedium" w:hAnsi="SassoonPrimaryInfantMedium"/>
          <w:sz w:val="28"/>
          <w:szCs w:val="28"/>
        </w:rPr>
      </w:pPr>
      <w:r w:rsidRPr="002131FB">
        <w:rPr>
          <w:rFonts w:ascii="SassoonPrimaryInfantMedium" w:hAnsi="SassoonPrimaryInfantMedium"/>
          <w:sz w:val="28"/>
          <w:szCs w:val="28"/>
        </w:rPr>
        <w:t xml:space="preserve">Information for </w:t>
      </w:r>
      <w:r w:rsidR="000674B4" w:rsidRPr="002131FB">
        <w:rPr>
          <w:rFonts w:ascii="SassoonPrimaryInfantMedium" w:hAnsi="SassoonPrimaryInfantMedium"/>
          <w:sz w:val="28"/>
          <w:szCs w:val="28"/>
        </w:rPr>
        <w:t xml:space="preserve">the </w:t>
      </w:r>
      <w:r w:rsidRPr="002131FB">
        <w:rPr>
          <w:rFonts w:ascii="SassoonPrimaryInfantMedium" w:hAnsi="SassoonPrimaryInfantMedium"/>
          <w:sz w:val="28"/>
          <w:szCs w:val="28"/>
        </w:rPr>
        <w:t xml:space="preserve">week:  </w:t>
      </w:r>
      <w:r w:rsidR="002131FB" w:rsidRPr="002131FB">
        <w:rPr>
          <w:rFonts w:ascii="SassoonPrimaryInfantMedium" w:hAnsi="SassoonPrimaryInfantMedium"/>
          <w:sz w:val="28"/>
          <w:szCs w:val="28"/>
        </w:rPr>
        <w:t>04</w:t>
      </w:r>
      <w:r w:rsidR="00206049" w:rsidRPr="002131FB">
        <w:rPr>
          <w:rFonts w:ascii="SassoonPrimaryInfantMedium" w:hAnsi="SassoonPrimaryInfantMedium"/>
          <w:sz w:val="28"/>
          <w:szCs w:val="28"/>
        </w:rPr>
        <w:t>/0</w:t>
      </w:r>
      <w:r w:rsidR="002131FB" w:rsidRPr="002131FB">
        <w:rPr>
          <w:rFonts w:ascii="SassoonPrimaryInfantMedium" w:hAnsi="SassoonPrimaryInfantMedium"/>
          <w:sz w:val="28"/>
          <w:szCs w:val="28"/>
        </w:rPr>
        <w:t>5</w:t>
      </w:r>
      <w:r w:rsidR="00206049" w:rsidRPr="002131FB">
        <w:rPr>
          <w:rFonts w:ascii="SassoonPrimaryInfantMedium" w:hAnsi="SassoonPrimaryInfantMedium"/>
          <w:sz w:val="28"/>
          <w:szCs w:val="28"/>
        </w:rPr>
        <w:t>/18</w:t>
      </w:r>
    </w:p>
    <w:tbl>
      <w:tblPr>
        <w:tblStyle w:val="TableGrid"/>
        <w:tblW w:w="9804" w:type="dxa"/>
        <w:tblLook w:val="04A0" w:firstRow="1" w:lastRow="0" w:firstColumn="1" w:lastColumn="0" w:noHBand="0" w:noVBand="1"/>
      </w:tblPr>
      <w:tblGrid>
        <w:gridCol w:w="2344"/>
        <w:gridCol w:w="7460"/>
      </w:tblGrid>
      <w:tr w:rsidR="00EF0AF5" w:rsidRPr="00904E4B" w:rsidTr="002131FB">
        <w:trPr>
          <w:trHeight w:val="3191"/>
        </w:trPr>
        <w:tc>
          <w:tcPr>
            <w:tcW w:w="1975" w:type="dxa"/>
          </w:tcPr>
          <w:p w:rsidR="00EF0AF5" w:rsidRPr="002131FB" w:rsidRDefault="00EF0AF5" w:rsidP="00EF0AF5">
            <w:pPr>
              <w:jc w:val="both"/>
              <w:rPr>
                <w:rFonts w:ascii="SassoonPrimaryInfantMedium" w:hAnsi="SassoonPrimaryInfantMedium"/>
                <w:sz w:val="40"/>
                <w:szCs w:val="40"/>
              </w:rPr>
            </w:pPr>
            <w:r w:rsidRPr="002131FB">
              <w:rPr>
                <w:rFonts w:ascii="SassoonPrimaryInfantMedium" w:hAnsi="SassoonPrimaryInfantMedium"/>
                <w:sz w:val="40"/>
                <w:szCs w:val="40"/>
              </w:rPr>
              <w:t>Literacy:</w:t>
            </w:r>
          </w:p>
          <w:p w:rsidR="00EF0AF5" w:rsidRPr="002131FB" w:rsidRDefault="00EF0AF5" w:rsidP="00EF0AF5">
            <w:pPr>
              <w:jc w:val="both"/>
              <w:rPr>
                <w:rFonts w:ascii="SassoonPrimaryInfantMedium" w:hAnsi="SassoonPrimaryInfantMedium"/>
                <w:sz w:val="40"/>
                <w:szCs w:val="40"/>
              </w:rPr>
            </w:pPr>
          </w:p>
          <w:p w:rsidR="00EF0AF5" w:rsidRPr="002131FB" w:rsidRDefault="00EF0AF5" w:rsidP="00EF0AF5">
            <w:pPr>
              <w:jc w:val="both"/>
              <w:rPr>
                <w:rFonts w:ascii="SassoonPrimaryInfantMedium" w:hAnsi="SassoonPrimaryInfantMedium"/>
                <w:sz w:val="40"/>
                <w:szCs w:val="40"/>
              </w:rPr>
            </w:pPr>
          </w:p>
          <w:p w:rsidR="00EF0AF5" w:rsidRPr="002131FB" w:rsidRDefault="00EF0AF5" w:rsidP="00EF0AF5">
            <w:pPr>
              <w:jc w:val="both"/>
              <w:rPr>
                <w:rFonts w:ascii="SassoonPrimaryInfantMedium" w:hAnsi="SassoonPrimaryInfantMedium"/>
                <w:sz w:val="40"/>
                <w:szCs w:val="40"/>
              </w:rPr>
            </w:pPr>
          </w:p>
        </w:tc>
        <w:tc>
          <w:tcPr>
            <w:tcW w:w="7829" w:type="dxa"/>
          </w:tcPr>
          <w:p w:rsidR="00EF0AF5" w:rsidRPr="00F90ADE" w:rsidRDefault="002131FB" w:rsidP="00116C4E">
            <w:pPr>
              <w:jc w:val="both"/>
              <w:rPr>
                <w:rFonts w:ascii="SassoonPrimaryInfantMedium" w:hAnsi="SassoonPrimaryInfantMedium"/>
                <w:sz w:val="36"/>
                <w:szCs w:val="36"/>
              </w:rPr>
            </w:pPr>
            <w:r>
              <w:rPr>
                <w:rFonts w:ascii="SassoonPrimaryInfantMedium" w:hAnsi="SassoonPrimaryInfantMedium"/>
                <w:sz w:val="36"/>
                <w:szCs w:val="36"/>
              </w:rPr>
              <w:t>This week we’ve continued to read non- fiction books to read about woodland animals. The children have thought about fact questions for Oscar the Owl interviewed him on Tuesday! Alongside this the children have created fact files using a computer programme.</w:t>
            </w:r>
          </w:p>
        </w:tc>
      </w:tr>
      <w:tr w:rsidR="00EF0AF5" w:rsidRPr="00904E4B" w:rsidTr="002131FB">
        <w:trPr>
          <w:trHeight w:val="1562"/>
        </w:trPr>
        <w:tc>
          <w:tcPr>
            <w:tcW w:w="1975" w:type="dxa"/>
          </w:tcPr>
          <w:p w:rsidR="00EF0AF5" w:rsidRPr="002131FB" w:rsidRDefault="00EF0AF5" w:rsidP="00EF0AF5">
            <w:pPr>
              <w:jc w:val="both"/>
              <w:rPr>
                <w:rFonts w:ascii="SassoonPrimaryInfantMedium" w:hAnsi="SassoonPrimaryInfantMedium"/>
                <w:sz w:val="40"/>
                <w:szCs w:val="40"/>
              </w:rPr>
            </w:pPr>
            <w:r w:rsidRPr="002131FB">
              <w:rPr>
                <w:rFonts w:ascii="SassoonPrimaryInfantMedium" w:hAnsi="SassoonPrimaryInfantMedium"/>
                <w:sz w:val="40"/>
                <w:szCs w:val="40"/>
              </w:rPr>
              <w:t>Numeracy:</w:t>
            </w:r>
          </w:p>
          <w:p w:rsidR="00EF0AF5" w:rsidRPr="002131FB" w:rsidRDefault="00EF0AF5" w:rsidP="00EF0AF5">
            <w:pPr>
              <w:jc w:val="both"/>
              <w:rPr>
                <w:rFonts w:ascii="SassoonPrimaryInfantMedium" w:hAnsi="SassoonPrimaryInfantMedium"/>
                <w:sz w:val="40"/>
                <w:szCs w:val="40"/>
              </w:rPr>
            </w:pPr>
          </w:p>
          <w:p w:rsidR="00EF0AF5" w:rsidRPr="002131FB" w:rsidRDefault="00EF0AF5" w:rsidP="00EF0AF5">
            <w:pPr>
              <w:jc w:val="both"/>
              <w:rPr>
                <w:rFonts w:ascii="SassoonPrimaryInfantMedium" w:hAnsi="SassoonPrimaryInfantMedium"/>
                <w:sz w:val="40"/>
                <w:szCs w:val="40"/>
              </w:rPr>
            </w:pPr>
          </w:p>
          <w:p w:rsidR="00EF0AF5" w:rsidRPr="002131FB" w:rsidRDefault="00EF0AF5" w:rsidP="00EF0AF5">
            <w:pPr>
              <w:jc w:val="both"/>
              <w:rPr>
                <w:rFonts w:ascii="SassoonPrimaryInfantMedium" w:hAnsi="SassoonPrimaryInfantMedium"/>
                <w:sz w:val="40"/>
                <w:szCs w:val="40"/>
              </w:rPr>
            </w:pPr>
          </w:p>
        </w:tc>
        <w:tc>
          <w:tcPr>
            <w:tcW w:w="7829" w:type="dxa"/>
          </w:tcPr>
          <w:p w:rsidR="002131FB" w:rsidRPr="00F90ADE" w:rsidRDefault="002131FB" w:rsidP="002131FB">
            <w:pPr>
              <w:jc w:val="both"/>
              <w:rPr>
                <w:rFonts w:ascii="SassoonPrimaryInfantMedium" w:hAnsi="SassoonPrimaryInfantMedium"/>
                <w:sz w:val="36"/>
                <w:szCs w:val="36"/>
              </w:rPr>
            </w:pPr>
            <w:r>
              <w:rPr>
                <w:rFonts w:ascii="SassoonPrimaryInfantMedium" w:hAnsi="SassoonPrimaryInfantMedium"/>
                <w:sz w:val="36"/>
                <w:szCs w:val="36"/>
              </w:rPr>
              <w:t>It’s been all about the money this week. Counting out amounts to 5p then 10 and beyond. Giving change.</w:t>
            </w:r>
          </w:p>
        </w:tc>
      </w:tr>
      <w:tr w:rsidR="00055D27" w:rsidRPr="00904E4B" w:rsidTr="002131FB">
        <w:trPr>
          <w:trHeight w:val="2603"/>
        </w:trPr>
        <w:tc>
          <w:tcPr>
            <w:tcW w:w="1975" w:type="dxa"/>
          </w:tcPr>
          <w:p w:rsidR="00055D27" w:rsidRPr="002131FB" w:rsidRDefault="00055D27" w:rsidP="00EF0AF5">
            <w:pPr>
              <w:jc w:val="both"/>
              <w:rPr>
                <w:rFonts w:ascii="SassoonPrimaryInfantMedium" w:hAnsi="SassoonPrimaryInfantMedium"/>
                <w:sz w:val="40"/>
                <w:szCs w:val="40"/>
              </w:rPr>
            </w:pPr>
            <w:r w:rsidRPr="002131FB">
              <w:rPr>
                <w:rFonts w:ascii="SassoonPrimaryInfantMedium" w:hAnsi="SassoonPrimaryInfantMedium"/>
                <w:sz w:val="40"/>
                <w:szCs w:val="40"/>
              </w:rPr>
              <w:t xml:space="preserve">Religion: </w:t>
            </w:r>
          </w:p>
          <w:p w:rsidR="00055D27" w:rsidRPr="002131FB" w:rsidRDefault="00055D27" w:rsidP="00EF0AF5">
            <w:pPr>
              <w:jc w:val="both"/>
              <w:rPr>
                <w:rFonts w:ascii="SassoonPrimaryInfantMedium" w:hAnsi="SassoonPrimaryInfantMedium"/>
                <w:sz w:val="40"/>
                <w:szCs w:val="40"/>
              </w:rPr>
            </w:pPr>
          </w:p>
          <w:p w:rsidR="00055D27" w:rsidRPr="002131FB" w:rsidRDefault="00055D27" w:rsidP="00EF0AF5">
            <w:pPr>
              <w:jc w:val="both"/>
              <w:rPr>
                <w:rFonts w:ascii="SassoonPrimaryInfantMedium" w:hAnsi="SassoonPrimaryInfantMedium"/>
                <w:sz w:val="40"/>
                <w:szCs w:val="40"/>
              </w:rPr>
            </w:pPr>
          </w:p>
        </w:tc>
        <w:tc>
          <w:tcPr>
            <w:tcW w:w="7829" w:type="dxa"/>
          </w:tcPr>
          <w:p w:rsidR="00825584" w:rsidRPr="00F90ADE" w:rsidRDefault="002131FB" w:rsidP="00F90ADE">
            <w:pPr>
              <w:jc w:val="both"/>
              <w:rPr>
                <w:rFonts w:ascii="SassoonPrimaryInfantMedium" w:hAnsi="SassoonPrimaryInfantMedium"/>
                <w:sz w:val="36"/>
                <w:szCs w:val="36"/>
              </w:rPr>
            </w:pPr>
            <w:r>
              <w:rPr>
                <w:rFonts w:ascii="SassoonPrimaryInfantMedium" w:hAnsi="SassoonPrimaryInfantMedium"/>
                <w:sz w:val="36"/>
                <w:szCs w:val="36"/>
              </w:rPr>
              <w:t>As this is the month of May the children have painted Mary and flowers for our display. They have discussed holy days and holidays and looked at the vocabulary we will be using during this topic.</w:t>
            </w:r>
          </w:p>
        </w:tc>
      </w:tr>
      <w:tr w:rsidR="00EF0AF5" w:rsidRPr="00904E4B" w:rsidTr="002131FB">
        <w:trPr>
          <w:trHeight w:val="2106"/>
        </w:trPr>
        <w:tc>
          <w:tcPr>
            <w:tcW w:w="1975" w:type="dxa"/>
          </w:tcPr>
          <w:p w:rsidR="00EF0AF5" w:rsidRPr="002131FB" w:rsidRDefault="00EF0AF5" w:rsidP="00EF0AF5">
            <w:pPr>
              <w:rPr>
                <w:rFonts w:ascii="SassoonPrimaryInfantMedium" w:hAnsi="SassoonPrimaryInfantMedium"/>
                <w:sz w:val="40"/>
                <w:szCs w:val="40"/>
              </w:rPr>
            </w:pPr>
            <w:r w:rsidRPr="002131FB">
              <w:rPr>
                <w:rFonts w:ascii="SassoonPrimaryInfantMedium" w:hAnsi="SassoonPrimaryInfantMedium"/>
                <w:sz w:val="40"/>
                <w:szCs w:val="40"/>
              </w:rPr>
              <w:t>Any other information:</w:t>
            </w:r>
          </w:p>
          <w:p w:rsidR="00EF0AF5" w:rsidRPr="002131FB" w:rsidRDefault="00EF0AF5" w:rsidP="00EF0AF5">
            <w:pPr>
              <w:jc w:val="both"/>
              <w:rPr>
                <w:rFonts w:ascii="SassoonPrimaryInfantMedium" w:hAnsi="SassoonPrimaryInfantMedium"/>
                <w:sz w:val="40"/>
                <w:szCs w:val="40"/>
              </w:rPr>
            </w:pPr>
          </w:p>
          <w:p w:rsidR="00EF0AF5" w:rsidRPr="002131FB" w:rsidRDefault="00EF0AF5" w:rsidP="00EF0AF5">
            <w:pPr>
              <w:jc w:val="both"/>
              <w:rPr>
                <w:rFonts w:ascii="SassoonPrimaryInfantMedium" w:hAnsi="SassoonPrimaryInfantMedium"/>
                <w:sz w:val="40"/>
                <w:szCs w:val="40"/>
              </w:rPr>
            </w:pPr>
          </w:p>
        </w:tc>
        <w:tc>
          <w:tcPr>
            <w:tcW w:w="7829" w:type="dxa"/>
          </w:tcPr>
          <w:p w:rsidR="00EF0AF5" w:rsidRDefault="002131FB" w:rsidP="002131FB">
            <w:pPr>
              <w:jc w:val="both"/>
              <w:rPr>
                <w:rFonts w:ascii="SassoonPrimaryInfantMedium" w:hAnsi="SassoonPrimaryInfantMedium"/>
                <w:sz w:val="36"/>
                <w:szCs w:val="36"/>
              </w:rPr>
            </w:pPr>
            <w:r>
              <w:rPr>
                <w:rFonts w:ascii="SassoonPrimaryInfantMedium" w:hAnsi="SassoonPrimaryInfantMedium"/>
                <w:sz w:val="36"/>
                <w:szCs w:val="36"/>
              </w:rPr>
              <w:t xml:space="preserve">The children have been out on a flower hunt and found a number of different species in abundance. The children estimated, tallied and counted. </w:t>
            </w:r>
          </w:p>
          <w:p w:rsidR="002131FB" w:rsidRPr="00F90ADE" w:rsidRDefault="002131FB" w:rsidP="002131FB">
            <w:pPr>
              <w:jc w:val="both"/>
              <w:rPr>
                <w:rFonts w:ascii="SassoonPrimaryInfantMedium" w:hAnsi="SassoonPrimaryInfantMedium"/>
                <w:sz w:val="36"/>
                <w:szCs w:val="36"/>
              </w:rPr>
            </w:pPr>
            <w:r>
              <w:rPr>
                <w:rFonts w:ascii="SassoonPrimaryInfantMedium" w:hAnsi="SassoonPrimaryInfantMedium"/>
                <w:sz w:val="36"/>
                <w:szCs w:val="36"/>
              </w:rPr>
              <w:t>Snack money envelopes have been sent home.</w:t>
            </w:r>
          </w:p>
        </w:tc>
      </w:tr>
      <w:tr w:rsidR="00055D27" w:rsidRPr="00904E4B" w:rsidTr="002131FB">
        <w:trPr>
          <w:trHeight w:val="1109"/>
        </w:trPr>
        <w:tc>
          <w:tcPr>
            <w:tcW w:w="1975" w:type="dxa"/>
          </w:tcPr>
          <w:p w:rsidR="00055D27" w:rsidRPr="002131FB" w:rsidRDefault="00055D27" w:rsidP="00EF0AF5">
            <w:pPr>
              <w:rPr>
                <w:rFonts w:ascii="SassoonPrimaryInfantMedium" w:hAnsi="SassoonPrimaryInfantMedium"/>
                <w:sz w:val="40"/>
                <w:szCs w:val="40"/>
              </w:rPr>
            </w:pPr>
          </w:p>
        </w:tc>
        <w:tc>
          <w:tcPr>
            <w:tcW w:w="7829" w:type="dxa"/>
          </w:tcPr>
          <w:p w:rsidR="00974A48" w:rsidRDefault="002131FB" w:rsidP="00F90ADE">
            <w:pPr>
              <w:jc w:val="both"/>
              <w:rPr>
                <w:rFonts w:ascii="SassoonPrimaryInfantMedium" w:hAnsi="SassoonPrimaryInfantMedium"/>
                <w:sz w:val="36"/>
                <w:szCs w:val="36"/>
              </w:rPr>
            </w:pPr>
            <w:r>
              <w:rPr>
                <w:rFonts w:ascii="SassoonPrimaryInfantMedium" w:hAnsi="SassoonPrimaryInfantMedium"/>
                <w:sz w:val="36"/>
                <w:szCs w:val="36"/>
              </w:rPr>
              <w:t>Handwriting and money worksheets for homework (don’t forget you can do it practically).</w:t>
            </w:r>
          </w:p>
          <w:p w:rsidR="002131FB" w:rsidRPr="00F90ADE" w:rsidRDefault="002131FB" w:rsidP="00F90ADE">
            <w:pPr>
              <w:jc w:val="both"/>
              <w:rPr>
                <w:rFonts w:ascii="SassoonPrimaryInfantMedium" w:hAnsi="SassoonPrimaryInfantMedium"/>
                <w:sz w:val="36"/>
                <w:szCs w:val="36"/>
              </w:rPr>
            </w:pPr>
            <w:r>
              <w:rPr>
                <w:rFonts w:ascii="SassoonPrimaryInfantMedium" w:hAnsi="SassoonPrimaryInfantMedium"/>
                <w:sz w:val="36"/>
                <w:szCs w:val="36"/>
              </w:rPr>
              <w:t>Enjoy your bank holiday!!</w:t>
            </w:r>
            <w:bookmarkStart w:id="0" w:name="_GoBack"/>
            <w:bookmarkEnd w:id="0"/>
          </w:p>
        </w:tc>
      </w:tr>
    </w:tbl>
    <w:p w:rsidR="00904E4B" w:rsidRDefault="00904E4B" w:rsidP="0080011C">
      <w:pPr>
        <w:pStyle w:val="NoSpacing"/>
        <w:jc w:val="center"/>
      </w:pPr>
    </w:p>
    <w:sectPr w:rsidR="00904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assoonPrimaryInfantMedium">
    <w:panose1 w:val="000005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00"/>
    <w:rsid w:val="00055D27"/>
    <w:rsid w:val="000674B4"/>
    <w:rsid w:val="00116C4E"/>
    <w:rsid w:val="001D77B1"/>
    <w:rsid w:val="001E65F5"/>
    <w:rsid w:val="00202DDA"/>
    <w:rsid w:val="00206049"/>
    <w:rsid w:val="002131FB"/>
    <w:rsid w:val="004D05F1"/>
    <w:rsid w:val="00634998"/>
    <w:rsid w:val="006C58F9"/>
    <w:rsid w:val="007128A6"/>
    <w:rsid w:val="007B7AA1"/>
    <w:rsid w:val="0080011C"/>
    <w:rsid w:val="00825584"/>
    <w:rsid w:val="00904E4B"/>
    <w:rsid w:val="00974A48"/>
    <w:rsid w:val="00984DD9"/>
    <w:rsid w:val="00A62789"/>
    <w:rsid w:val="00AB1427"/>
    <w:rsid w:val="00D73E00"/>
    <w:rsid w:val="00DF6139"/>
    <w:rsid w:val="00EF0AF5"/>
    <w:rsid w:val="00F90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73E0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73E00"/>
    <w:rPr>
      <w:rFonts w:ascii="Calibri" w:hAnsi="Calibri"/>
      <w:szCs w:val="21"/>
    </w:rPr>
  </w:style>
  <w:style w:type="paragraph" w:styleId="BalloonText">
    <w:name w:val="Balloon Text"/>
    <w:basedOn w:val="Normal"/>
    <w:link w:val="BalloonTextChar"/>
    <w:uiPriority w:val="99"/>
    <w:semiHidden/>
    <w:unhideWhenUsed/>
    <w:rsid w:val="007B7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AA1"/>
    <w:rPr>
      <w:rFonts w:ascii="Tahoma" w:hAnsi="Tahoma" w:cs="Tahoma"/>
      <w:sz w:val="16"/>
      <w:szCs w:val="16"/>
    </w:rPr>
  </w:style>
  <w:style w:type="table" w:styleId="TableGrid">
    <w:name w:val="Table Grid"/>
    <w:basedOn w:val="TableNormal"/>
    <w:uiPriority w:val="59"/>
    <w:rsid w:val="00EF0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4E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73E0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73E00"/>
    <w:rPr>
      <w:rFonts w:ascii="Calibri" w:hAnsi="Calibri"/>
      <w:szCs w:val="21"/>
    </w:rPr>
  </w:style>
  <w:style w:type="paragraph" w:styleId="BalloonText">
    <w:name w:val="Balloon Text"/>
    <w:basedOn w:val="Normal"/>
    <w:link w:val="BalloonTextChar"/>
    <w:uiPriority w:val="99"/>
    <w:semiHidden/>
    <w:unhideWhenUsed/>
    <w:rsid w:val="007B7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AA1"/>
    <w:rPr>
      <w:rFonts w:ascii="Tahoma" w:hAnsi="Tahoma" w:cs="Tahoma"/>
      <w:sz w:val="16"/>
      <w:szCs w:val="16"/>
    </w:rPr>
  </w:style>
  <w:style w:type="table" w:styleId="TableGrid">
    <w:name w:val="Table Grid"/>
    <w:basedOn w:val="TableNormal"/>
    <w:uiPriority w:val="59"/>
    <w:rsid w:val="00EF0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4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73759">
      <w:bodyDiv w:val="1"/>
      <w:marLeft w:val="0"/>
      <w:marRight w:val="0"/>
      <w:marTop w:val="0"/>
      <w:marBottom w:val="0"/>
      <w:divBdr>
        <w:top w:val="none" w:sz="0" w:space="0" w:color="auto"/>
        <w:left w:val="none" w:sz="0" w:space="0" w:color="auto"/>
        <w:bottom w:val="none" w:sz="0" w:space="0" w:color="auto"/>
        <w:right w:val="none" w:sz="0" w:space="0" w:color="auto"/>
      </w:divBdr>
    </w:div>
    <w:div w:id="212234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SLTS</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Liz</dc:creator>
  <cp:lastModifiedBy>SUZANNE CHAMBERLAIN</cp:lastModifiedBy>
  <cp:revision>2</cp:revision>
  <dcterms:created xsi:type="dcterms:W3CDTF">2018-05-03T19:54:00Z</dcterms:created>
  <dcterms:modified xsi:type="dcterms:W3CDTF">2018-05-03T19:54:00Z</dcterms:modified>
</cp:coreProperties>
</file>