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F5" w:rsidRDefault="00904E4B" w:rsidP="00EF0AF5">
      <w:pPr>
        <w:jc w:val="center"/>
      </w:pPr>
      <w:bookmarkStart w:id="0" w:name="_GoBack"/>
      <w:r>
        <w:rPr>
          <w:noProof/>
          <w:lang w:eastAsia="en-GB"/>
        </w:rPr>
        <w:drawing>
          <wp:anchor distT="0" distB="0" distL="114300" distR="114300" simplePos="0" relativeHeight="251660288" behindDoc="0" locked="0" layoutInCell="1" allowOverlap="1" wp14:anchorId="1043FB03" wp14:editId="1B01586A">
            <wp:simplePos x="0" y="0"/>
            <wp:positionH relativeFrom="column">
              <wp:posOffset>5095875</wp:posOffset>
            </wp:positionH>
            <wp:positionV relativeFrom="paragraph">
              <wp:posOffset>221615</wp:posOffset>
            </wp:positionV>
            <wp:extent cx="767715" cy="767715"/>
            <wp:effectExtent l="0" t="0" r="0" b="0"/>
            <wp:wrapNone/>
            <wp:docPr id="2050" name="Picture 2" descr="St David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St Davids Catholic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bookmarkEnd w:id="0"/>
      <w:r w:rsidRPr="00DF6139">
        <w:rPr>
          <w:noProof/>
          <w:lang w:eastAsia="en-GB"/>
        </w:rPr>
        <w:drawing>
          <wp:anchor distT="0" distB="0" distL="114300" distR="114300" simplePos="0" relativeHeight="251661312" behindDoc="0" locked="0" layoutInCell="1" allowOverlap="1" wp14:anchorId="40507EBF" wp14:editId="6B1B4571">
            <wp:simplePos x="0" y="0"/>
            <wp:positionH relativeFrom="margin">
              <wp:posOffset>6985</wp:posOffset>
            </wp:positionH>
            <wp:positionV relativeFrom="paragraph">
              <wp:posOffset>137160</wp:posOffset>
            </wp:positionV>
            <wp:extent cx="760095" cy="853440"/>
            <wp:effectExtent l="0" t="0" r="1905" b="381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095" cy="85344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116C4E">
        <w:rPr>
          <w:noProof/>
          <w:lang w:eastAsia="en-GB"/>
        </w:rPr>
        <mc:AlternateContent>
          <mc:Choice Requires="wps">
            <w:drawing>
              <wp:anchor distT="0" distB="0" distL="114300" distR="114300" simplePos="0" relativeHeight="251659264" behindDoc="0" locked="0" layoutInCell="1" allowOverlap="1" wp14:anchorId="71B76AD0" wp14:editId="24899198">
                <wp:simplePos x="0" y="0"/>
                <wp:positionH relativeFrom="column">
                  <wp:posOffset>1586230</wp:posOffset>
                </wp:positionH>
                <wp:positionV relativeFrom="paragraph">
                  <wp:posOffset>-626110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62789" w:rsidRPr="00683734" w:rsidRDefault="00116C4E" w:rsidP="00116C4E">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Class Caswell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9pt;margin-top:-49.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" filled="f" stroked="f">
                <v:textbox style="mso-fit-shape-to-text:t">
                  <w:txbxContent>
                    <w:p w:rsidR="00A62789" w:rsidRPr="00683734" w:rsidRDefault="00116C4E" w:rsidP="00116C4E">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Class Caswell </w:t>
                      </w:r>
                    </w:p>
                  </w:txbxContent>
                </v:textbox>
              </v:shape>
            </w:pict>
          </mc:Fallback>
        </mc:AlternateContent>
      </w:r>
    </w:p>
    <w:p w:rsidR="00DF6139" w:rsidRPr="000674B4" w:rsidRDefault="00DF6139" w:rsidP="00206049">
      <w:pPr>
        <w:jc w:val="center"/>
        <w:rPr>
          <w:rFonts w:ascii="Comic Sans MS" w:hAnsi="Comic Sans MS"/>
          <w:sz w:val="24"/>
          <w:szCs w:val="24"/>
        </w:rPr>
      </w:pPr>
    </w:p>
    <w:p w:rsidR="007128A6" w:rsidRPr="00904E4B" w:rsidRDefault="00055D27" w:rsidP="00904E4B">
      <w:pPr>
        <w:jc w:val="center"/>
        <w:rPr>
          <w:rFonts w:ascii="SassoonPrimaryInfantMedium" w:hAnsi="SassoonPrimaryInfantMedium"/>
          <w:sz w:val="24"/>
          <w:szCs w:val="24"/>
        </w:rPr>
      </w:pPr>
      <w:r w:rsidRPr="00904E4B">
        <w:rPr>
          <w:rFonts w:ascii="SassoonPrimaryInfantMedium" w:hAnsi="SassoonPrimaryInfantMedium"/>
          <w:sz w:val="24"/>
          <w:szCs w:val="24"/>
        </w:rPr>
        <w:t xml:space="preserve">Information for </w:t>
      </w:r>
      <w:r w:rsidR="000674B4" w:rsidRPr="00904E4B">
        <w:rPr>
          <w:rFonts w:ascii="SassoonPrimaryInfantMedium" w:hAnsi="SassoonPrimaryInfantMedium"/>
          <w:sz w:val="24"/>
          <w:szCs w:val="24"/>
        </w:rPr>
        <w:t xml:space="preserve">the </w:t>
      </w:r>
      <w:r w:rsidRPr="00904E4B">
        <w:rPr>
          <w:rFonts w:ascii="SassoonPrimaryInfantMedium" w:hAnsi="SassoonPrimaryInfantMedium"/>
          <w:sz w:val="24"/>
          <w:szCs w:val="24"/>
        </w:rPr>
        <w:t xml:space="preserve">week:  </w:t>
      </w:r>
      <w:r w:rsidR="006C58F9" w:rsidRPr="00904E4B">
        <w:rPr>
          <w:rFonts w:ascii="SassoonPrimaryInfantMedium" w:hAnsi="SassoonPrimaryInfantMedium"/>
          <w:sz w:val="24"/>
          <w:szCs w:val="24"/>
        </w:rPr>
        <w:t>29</w:t>
      </w:r>
      <w:r w:rsidR="00206049" w:rsidRPr="00904E4B">
        <w:rPr>
          <w:rFonts w:ascii="SassoonPrimaryInfantMedium" w:hAnsi="SassoonPrimaryInfantMedium"/>
          <w:sz w:val="24"/>
          <w:szCs w:val="24"/>
        </w:rPr>
        <w:t>/03/18</w:t>
      </w:r>
    </w:p>
    <w:tbl>
      <w:tblPr>
        <w:tblStyle w:val="TableGrid"/>
        <w:tblW w:w="0" w:type="auto"/>
        <w:tblLook w:val="04A0" w:firstRow="1" w:lastRow="0" w:firstColumn="1" w:lastColumn="0" w:noHBand="0" w:noVBand="1"/>
      </w:tblPr>
      <w:tblGrid>
        <w:gridCol w:w="1816"/>
        <w:gridCol w:w="7200"/>
      </w:tblGrid>
      <w:tr w:rsidR="00EF0AF5" w:rsidRPr="00904E4B" w:rsidTr="00055D27">
        <w:tc>
          <w:tcPr>
            <w:tcW w:w="1816" w:type="dxa"/>
          </w:tcPr>
          <w:p w:rsidR="00EF0AF5" w:rsidRPr="00904E4B" w:rsidRDefault="00EF0AF5" w:rsidP="00EF0AF5">
            <w:pPr>
              <w:jc w:val="both"/>
              <w:rPr>
                <w:rFonts w:ascii="SassoonPrimaryInfantMedium" w:hAnsi="SassoonPrimaryInfantMedium"/>
                <w:sz w:val="24"/>
                <w:szCs w:val="24"/>
              </w:rPr>
            </w:pPr>
            <w:r w:rsidRPr="00904E4B">
              <w:rPr>
                <w:rFonts w:ascii="SassoonPrimaryInfantMedium" w:hAnsi="SassoonPrimaryInfantMedium"/>
                <w:sz w:val="24"/>
                <w:szCs w:val="24"/>
              </w:rPr>
              <w:t>Literacy:</w:t>
            </w:r>
          </w:p>
          <w:p w:rsidR="00EF0AF5" w:rsidRPr="00904E4B" w:rsidRDefault="00EF0AF5" w:rsidP="00EF0AF5">
            <w:pPr>
              <w:jc w:val="both"/>
              <w:rPr>
                <w:rFonts w:ascii="SassoonPrimaryInfantMedium" w:hAnsi="SassoonPrimaryInfantMedium"/>
                <w:sz w:val="24"/>
                <w:szCs w:val="24"/>
              </w:rPr>
            </w:pPr>
          </w:p>
          <w:p w:rsidR="00EF0AF5" w:rsidRPr="00904E4B" w:rsidRDefault="00EF0AF5" w:rsidP="00EF0AF5">
            <w:pPr>
              <w:jc w:val="both"/>
              <w:rPr>
                <w:rFonts w:ascii="SassoonPrimaryInfantMedium" w:hAnsi="SassoonPrimaryInfantMedium"/>
                <w:sz w:val="24"/>
                <w:szCs w:val="24"/>
              </w:rPr>
            </w:pPr>
          </w:p>
          <w:p w:rsidR="00EF0AF5" w:rsidRPr="00904E4B" w:rsidRDefault="00EF0AF5" w:rsidP="00EF0AF5">
            <w:pPr>
              <w:jc w:val="both"/>
              <w:rPr>
                <w:rFonts w:ascii="SassoonPrimaryInfantMedium" w:hAnsi="SassoonPrimaryInfantMedium"/>
                <w:sz w:val="24"/>
                <w:szCs w:val="24"/>
              </w:rPr>
            </w:pPr>
          </w:p>
        </w:tc>
        <w:tc>
          <w:tcPr>
            <w:tcW w:w="7200" w:type="dxa"/>
          </w:tcPr>
          <w:p w:rsidR="00EF0AF5" w:rsidRPr="00904E4B" w:rsidRDefault="006C58F9" w:rsidP="00116C4E">
            <w:pPr>
              <w:jc w:val="both"/>
              <w:rPr>
                <w:rFonts w:ascii="SassoonPrimaryInfantMedium" w:hAnsi="SassoonPrimaryInfantMedium"/>
                <w:sz w:val="24"/>
                <w:szCs w:val="24"/>
              </w:rPr>
            </w:pPr>
            <w:r w:rsidRPr="00904E4B">
              <w:rPr>
                <w:rFonts w:ascii="SassoonPrimaryInfantMedium" w:hAnsi="SassoonPrimaryInfantMedium"/>
                <w:sz w:val="24"/>
                <w:szCs w:val="24"/>
              </w:rPr>
              <w:t>Sequencing and retelling the Easter story.</w:t>
            </w:r>
            <w:r w:rsidR="00116C4E" w:rsidRPr="00904E4B">
              <w:rPr>
                <w:rFonts w:ascii="SassoonPrimaryInfantMedium" w:hAnsi="SassoonPrimaryInfantMedium"/>
                <w:sz w:val="24"/>
                <w:szCs w:val="24"/>
              </w:rPr>
              <w:t xml:space="preserve"> </w:t>
            </w:r>
            <w:r w:rsidRPr="00904E4B">
              <w:rPr>
                <w:rFonts w:ascii="SassoonPrimaryInfantMedium" w:hAnsi="SassoonPrimaryInfantMedium"/>
                <w:sz w:val="24"/>
                <w:szCs w:val="24"/>
              </w:rPr>
              <w:t>Writing about Palm Sunday on Hwb.</w:t>
            </w:r>
          </w:p>
        </w:tc>
      </w:tr>
      <w:tr w:rsidR="00EF0AF5" w:rsidRPr="00904E4B" w:rsidTr="00055D27">
        <w:tc>
          <w:tcPr>
            <w:tcW w:w="1816" w:type="dxa"/>
          </w:tcPr>
          <w:p w:rsidR="00EF0AF5" w:rsidRPr="00904E4B" w:rsidRDefault="00EF0AF5" w:rsidP="00EF0AF5">
            <w:pPr>
              <w:jc w:val="both"/>
              <w:rPr>
                <w:rFonts w:ascii="SassoonPrimaryInfantMedium" w:hAnsi="SassoonPrimaryInfantMedium"/>
                <w:sz w:val="24"/>
                <w:szCs w:val="24"/>
              </w:rPr>
            </w:pPr>
            <w:r w:rsidRPr="00904E4B">
              <w:rPr>
                <w:rFonts w:ascii="SassoonPrimaryInfantMedium" w:hAnsi="SassoonPrimaryInfantMedium"/>
                <w:sz w:val="24"/>
                <w:szCs w:val="24"/>
              </w:rPr>
              <w:t>Numeracy:</w:t>
            </w:r>
          </w:p>
          <w:p w:rsidR="00EF0AF5" w:rsidRPr="00904E4B" w:rsidRDefault="00EF0AF5" w:rsidP="00EF0AF5">
            <w:pPr>
              <w:jc w:val="both"/>
              <w:rPr>
                <w:rFonts w:ascii="SassoonPrimaryInfantMedium" w:hAnsi="SassoonPrimaryInfantMedium"/>
                <w:sz w:val="24"/>
                <w:szCs w:val="24"/>
              </w:rPr>
            </w:pPr>
          </w:p>
          <w:p w:rsidR="00EF0AF5" w:rsidRPr="00904E4B" w:rsidRDefault="00EF0AF5" w:rsidP="00EF0AF5">
            <w:pPr>
              <w:jc w:val="both"/>
              <w:rPr>
                <w:rFonts w:ascii="SassoonPrimaryInfantMedium" w:hAnsi="SassoonPrimaryInfantMedium"/>
                <w:sz w:val="24"/>
                <w:szCs w:val="24"/>
              </w:rPr>
            </w:pPr>
          </w:p>
          <w:p w:rsidR="00EF0AF5" w:rsidRPr="00904E4B" w:rsidRDefault="00EF0AF5" w:rsidP="00EF0AF5">
            <w:pPr>
              <w:jc w:val="both"/>
              <w:rPr>
                <w:rFonts w:ascii="SassoonPrimaryInfantMedium" w:hAnsi="SassoonPrimaryInfantMedium"/>
                <w:sz w:val="24"/>
                <w:szCs w:val="24"/>
              </w:rPr>
            </w:pPr>
          </w:p>
        </w:tc>
        <w:tc>
          <w:tcPr>
            <w:tcW w:w="7200" w:type="dxa"/>
          </w:tcPr>
          <w:p w:rsidR="00EF0AF5" w:rsidRPr="00904E4B" w:rsidRDefault="006C58F9" w:rsidP="00974A48">
            <w:pPr>
              <w:jc w:val="both"/>
              <w:rPr>
                <w:rFonts w:ascii="SassoonPrimaryInfantMedium" w:hAnsi="SassoonPrimaryInfantMedium"/>
                <w:sz w:val="24"/>
                <w:szCs w:val="24"/>
              </w:rPr>
            </w:pPr>
            <w:r w:rsidRPr="00904E4B">
              <w:rPr>
                <w:rFonts w:ascii="SassoonPrimaryInfantMedium" w:hAnsi="SassoonPrimaryInfantMedium"/>
                <w:sz w:val="24"/>
                <w:szCs w:val="24"/>
              </w:rPr>
              <w:t>Easter has taken over our maths area with the children creating and labelling shape chicks and bunnies. They have counted out the correct amount of chicks.</w:t>
            </w:r>
          </w:p>
        </w:tc>
      </w:tr>
      <w:tr w:rsidR="00055D27" w:rsidRPr="00904E4B" w:rsidTr="00055D27">
        <w:tc>
          <w:tcPr>
            <w:tcW w:w="1816" w:type="dxa"/>
          </w:tcPr>
          <w:p w:rsidR="00055D27" w:rsidRPr="00904E4B" w:rsidRDefault="00055D27" w:rsidP="00EF0AF5">
            <w:pPr>
              <w:jc w:val="both"/>
              <w:rPr>
                <w:rFonts w:ascii="SassoonPrimaryInfantMedium" w:hAnsi="SassoonPrimaryInfantMedium"/>
                <w:sz w:val="24"/>
                <w:szCs w:val="24"/>
              </w:rPr>
            </w:pPr>
            <w:r w:rsidRPr="00904E4B">
              <w:rPr>
                <w:rFonts w:ascii="SassoonPrimaryInfantMedium" w:hAnsi="SassoonPrimaryInfantMedium"/>
                <w:sz w:val="24"/>
                <w:szCs w:val="24"/>
              </w:rPr>
              <w:t xml:space="preserve">Religion: </w:t>
            </w:r>
          </w:p>
          <w:p w:rsidR="00055D27" w:rsidRPr="00904E4B" w:rsidRDefault="00055D27" w:rsidP="00EF0AF5">
            <w:pPr>
              <w:jc w:val="both"/>
              <w:rPr>
                <w:rFonts w:ascii="SassoonPrimaryInfantMedium" w:hAnsi="SassoonPrimaryInfantMedium"/>
                <w:sz w:val="24"/>
                <w:szCs w:val="24"/>
              </w:rPr>
            </w:pPr>
          </w:p>
          <w:p w:rsidR="00055D27" w:rsidRPr="00904E4B" w:rsidRDefault="00055D27" w:rsidP="00EF0AF5">
            <w:pPr>
              <w:jc w:val="both"/>
              <w:rPr>
                <w:rFonts w:ascii="SassoonPrimaryInfantMedium" w:hAnsi="SassoonPrimaryInfantMedium"/>
                <w:sz w:val="24"/>
                <w:szCs w:val="24"/>
              </w:rPr>
            </w:pPr>
          </w:p>
        </w:tc>
        <w:tc>
          <w:tcPr>
            <w:tcW w:w="7200" w:type="dxa"/>
          </w:tcPr>
          <w:p w:rsidR="00825584" w:rsidRPr="00904E4B" w:rsidRDefault="006C58F9" w:rsidP="00116C4E">
            <w:pPr>
              <w:jc w:val="both"/>
              <w:rPr>
                <w:rFonts w:ascii="SassoonPrimaryInfantMedium" w:hAnsi="SassoonPrimaryInfantMedium"/>
                <w:sz w:val="24"/>
                <w:szCs w:val="24"/>
              </w:rPr>
            </w:pPr>
            <w:r w:rsidRPr="00904E4B">
              <w:rPr>
                <w:rFonts w:ascii="SassoonPrimaryInfantMedium" w:hAnsi="SassoonPrimaryInfantMedium"/>
                <w:sz w:val="24"/>
                <w:szCs w:val="24"/>
              </w:rPr>
              <w:t>Holy week has been the focus in all subjects this week. The children have learnt all about Jesus entrance into Jerusalem, the last supper and Good Friday. They have also thought hard about times they have not behaved like Jesus and considered how they would put this right.</w:t>
            </w:r>
          </w:p>
        </w:tc>
      </w:tr>
      <w:tr w:rsidR="00EF0AF5" w:rsidRPr="00904E4B" w:rsidTr="00055D27">
        <w:tc>
          <w:tcPr>
            <w:tcW w:w="1816" w:type="dxa"/>
          </w:tcPr>
          <w:p w:rsidR="00EF0AF5" w:rsidRPr="00904E4B" w:rsidRDefault="00EF0AF5" w:rsidP="00EF0AF5">
            <w:pPr>
              <w:rPr>
                <w:rFonts w:ascii="SassoonPrimaryInfantMedium" w:hAnsi="SassoonPrimaryInfantMedium"/>
                <w:sz w:val="24"/>
                <w:szCs w:val="24"/>
              </w:rPr>
            </w:pPr>
            <w:r w:rsidRPr="00904E4B">
              <w:rPr>
                <w:rFonts w:ascii="SassoonPrimaryInfantMedium" w:hAnsi="SassoonPrimaryInfantMedium"/>
                <w:sz w:val="24"/>
                <w:szCs w:val="24"/>
              </w:rPr>
              <w:t>Any other information:</w:t>
            </w:r>
          </w:p>
          <w:p w:rsidR="00EF0AF5" w:rsidRPr="00904E4B" w:rsidRDefault="00EF0AF5" w:rsidP="00EF0AF5">
            <w:pPr>
              <w:jc w:val="both"/>
              <w:rPr>
                <w:rFonts w:ascii="SassoonPrimaryInfantMedium" w:hAnsi="SassoonPrimaryInfantMedium"/>
                <w:sz w:val="24"/>
                <w:szCs w:val="24"/>
              </w:rPr>
            </w:pPr>
          </w:p>
          <w:p w:rsidR="00EF0AF5" w:rsidRPr="00904E4B" w:rsidRDefault="00EF0AF5" w:rsidP="00EF0AF5">
            <w:pPr>
              <w:jc w:val="both"/>
              <w:rPr>
                <w:rFonts w:ascii="SassoonPrimaryInfantMedium" w:hAnsi="SassoonPrimaryInfantMedium"/>
                <w:sz w:val="24"/>
                <w:szCs w:val="24"/>
              </w:rPr>
            </w:pPr>
          </w:p>
        </w:tc>
        <w:tc>
          <w:tcPr>
            <w:tcW w:w="7200" w:type="dxa"/>
          </w:tcPr>
          <w:p w:rsidR="00825584" w:rsidRPr="00904E4B" w:rsidRDefault="006C58F9" w:rsidP="00055D27">
            <w:pPr>
              <w:jc w:val="both"/>
              <w:rPr>
                <w:rFonts w:ascii="SassoonPrimaryInfantMedium" w:hAnsi="SassoonPrimaryInfantMedium"/>
                <w:sz w:val="24"/>
                <w:szCs w:val="24"/>
              </w:rPr>
            </w:pPr>
            <w:r w:rsidRPr="00904E4B">
              <w:rPr>
                <w:rFonts w:ascii="SassoonPrimaryInfantMedium" w:hAnsi="SassoonPrimaryInfantMedium"/>
                <w:sz w:val="24"/>
                <w:szCs w:val="24"/>
              </w:rPr>
              <w:t>Easter assembly.</w:t>
            </w:r>
          </w:p>
          <w:p w:rsidR="006C58F9" w:rsidRPr="00904E4B" w:rsidRDefault="006C58F9" w:rsidP="00055D27">
            <w:pPr>
              <w:jc w:val="both"/>
              <w:rPr>
                <w:rFonts w:ascii="SassoonPrimaryInfantMedium" w:hAnsi="SassoonPrimaryInfantMedium"/>
                <w:sz w:val="24"/>
                <w:szCs w:val="24"/>
              </w:rPr>
            </w:pPr>
            <w:r w:rsidRPr="00904E4B">
              <w:rPr>
                <w:rFonts w:ascii="SassoonPrimaryInfantMedium" w:hAnsi="SassoonPrimaryInfantMedium"/>
                <w:sz w:val="24"/>
                <w:szCs w:val="24"/>
              </w:rPr>
              <w:t>Easter Bonnet parade (well done all)</w:t>
            </w:r>
          </w:p>
          <w:p w:rsidR="006C58F9" w:rsidRPr="00904E4B" w:rsidRDefault="006C58F9" w:rsidP="00055D27">
            <w:pPr>
              <w:jc w:val="both"/>
              <w:rPr>
                <w:rFonts w:ascii="SassoonPrimaryInfantMedium" w:hAnsi="SassoonPrimaryInfantMedium"/>
                <w:sz w:val="24"/>
                <w:szCs w:val="24"/>
              </w:rPr>
            </w:pPr>
            <w:r w:rsidRPr="00904E4B">
              <w:rPr>
                <w:rFonts w:ascii="SassoonPrimaryInfantMedium" w:hAnsi="SassoonPrimaryInfantMedium"/>
                <w:sz w:val="24"/>
                <w:szCs w:val="24"/>
              </w:rPr>
              <w:t>Watching Y3/4 stations of cross</w:t>
            </w:r>
          </w:p>
          <w:p w:rsidR="006C58F9" w:rsidRPr="00904E4B" w:rsidRDefault="006C58F9" w:rsidP="00055D27">
            <w:pPr>
              <w:jc w:val="both"/>
              <w:rPr>
                <w:rFonts w:ascii="SassoonPrimaryInfantMedium" w:hAnsi="SassoonPrimaryInfantMedium"/>
                <w:sz w:val="24"/>
                <w:szCs w:val="24"/>
              </w:rPr>
            </w:pPr>
            <w:r w:rsidRPr="00904E4B">
              <w:rPr>
                <w:rFonts w:ascii="SassoonPrimaryInfantMedium" w:hAnsi="SassoonPrimaryInfantMedium"/>
                <w:sz w:val="24"/>
                <w:szCs w:val="24"/>
              </w:rPr>
              <w:t>Easter Mass</w:t>
            </w:r>
          </w:p>
          <w:p w:rsidR="006C58F9" w:rsidRPr="00904E4B" w:rsidRDefault="006C58F9" w:rsidP="00055D27">
            <w:pPr>
              <w:jc w:val="both"/>
              <w:rPr>
                <w:rFonts w:ascii="SassoonPrimaryInfantMedium" w:hAnsi="SassoonPrimaryInfantMedium"/>
                <w:sz w:val="24"/>
                <w:szCs w:val="24"/>
              </w:rPr>
            </w:pPr>
            <w:r w:rsidRPr="00904E4B">
              <w:rPr>
                <w:rFonts w:ascii="SassoonPrimaryInfantMedium" w:hAnsi="SassoonPrimaryInfantMedium"/>
                <w:sz w:val="24"/>
                <w:szCs w:val="24"/>
              </w:rPr>
              <w:t>Junior egg rolling</w:t>
            </w:r>
          </w:p>
          <w:p w:rsidR="006C58F9" w:rsidRPr="00904E4B" w:rsidRDefault="006C58F9" w:rsidP="00055D27">
            <w:pPr>
              <w:jc w:val="both"/>
              <w:rPr>
                <w:rFonts w:ascii="SassoonPrimaryInfantMedium" w:hAnsi="SassoonPrimaryInfantMedium"/>
                <w:sz w:val="24"/>
                <w:szCs w:val="24"/>
              </w:rPr>
            </w:pPr>
            <w:r w:rsidRPr="00904E4B">
              <w:rPr>
                <w:rFonts w:ascii="SassoonPrimaryInfantMedium" w:hAnsi="SassoonPrimaryInfantMedium"/>
                <w:sz w:val="24"/>
                <w:szCs w:val="24"/>
              </w:rPr>
              <w:t xml:space="preserve">Last </w:t>
            </w:r>
            <w:r w:rsidR="00904E4B" w:rsidRPr="00904E4B">
              <w:rPr>
                <w:rFonts w:ascii="SassoonPrimaryInfantMedium" w:hAnsi="SassoonPrimaryInfantMedium"/>
                <w:sz w:val="24"/>
                <w:szCs w:val="24"/>
              </w:rPr>
              <w:t>S</w:t>
            </w:r>
            <w:r w:rsidRPr="00904E4B">
              <w:rPr>
                <w:rFonts w:ascii="SassoonPrimaryInfantMedium" w:hAnsi="SassoonPrimaryInfantMedium"/>
                <w:sz w:val="24"/>
                <w:szCs w:val="24"/>
              </w:rPr>
              <w:t>upper assembly</w:t>
            </w:r>
          </w:p>
          <w:p w:rsidR="00904E4B" w:rsidRPr="00904E4B" w:rsidRDefault="00904E4B" w:rsidP="00055D27">
            <w:pPr>
              <w:jc w:val="both"/>
              <w:rPr>
                <w:rFonts w:ascii="SassoonPrimaryInfantMedium" w:hAnsi="SassoonPrimaryInfantMedium"/>
                <w:sz w:val="24"/>
                <w:szCs w:val="24"/>
              </w:rPr>
            </w:pPr>
          </w:p>
          <w:p w:rsidR="006C58F9" w:rsidRPr="00904E4B" w:rsidRDefault="006C58F9" w:rsidP="00055D27">
            <w:pPr>
              <w:jc w:val="both"/>
              <w:rPr>
                <w:rFonts w:ascii="SassoonPrimaryInfantMedium" w:hAnsi="SassoonPrimaryInfantMedium"/>
                <w:sz w:val="24"/>
                <w:szCs w:val="24"/>
              </w:rPr>
            </w:pPr>
            <w:r w:rsidRPr="00904E4B">
              <w:rPr>
                <w:rFonts w:ascii="SassoonPrimaryInfantMedium" w:hAnsi="SassoonPrimaryInfantMedium"/>
                <w:sz w:val="24"/>
                <w:szCs w:val="24"/>
              </w:rPr>
              <w:t>How did we fit it all in?</w:t>
            </w:r>
          </w:p>
          <w:p w:rsidR="006C58F9" w:rsidRPr="00904E4B" w:rsidRDefault="006C58F9" w:rsidP="00055D27">
            <w:pPr>
              <w:jc w:val="both"/>
              <w:rPr>
                <w:rFonts w:ascii="SassoonPrimaryInfantMedium" w:hAnsi="SassoonPrimaryInfantMedium"/>
                <w:sz w:val="24"/>
                <w:szCs w:val="24"/>
              </w:rPr>
            </w:pPr>
          </w:p>
          <w:p w:rsidR="006C58F9" w:rsidRPr="00904E4B" w:rsidRDefault="006C58F9" w:rsidP="00055D27">
            <w:pPr>
              <w:jc w:val="both"/>
              <w:rPr>
                <w:rFonts w:ascii="SassoonPrimaryInfantMedium" w:hAnsi="SassoonPrimaryInfantMedium"/>
                <w:sz w:val="24"/>
                <w:szCs w:val="24"/>
              </w:rPr>
            </w:pPr>
            <w:r w:rsidRPr="00904E4B">
              <w:rPr>
                <w:rFonts w:ascii="SassoonPrimaryInfantMedium" w:hAnsi="SassoonPrimaryInfantMedium"/>
                <w:sz w:val="24"/>
                <w:szCs w:val="24"/>
              </w:rPr>
              <w:t xml:space="preserve">Next terms topic is The Enchanted Forest- we will visit </w:t>
            </w:r>
            <w:proofErr w:type="gramStart"/>
            <w:r w:rsidRPr="00904E4B">
              <w:rPr>
                <w:rFonts w:ascii="SassoonPrimaryInfantMedium" w:hAnsi="SassoonPrimaryInfantMedium"/>
                <w:sz w:val="24"/>
                <w:szCs w:val="24"/>
              </w:rPr>
              <w:t>a local</w:t>
            </w:r>
            <w:proofErr w:type="gramEnd"/>
            <w:r w:rsidRPr="00904E4B">
              <w:rPr>
                <w:rFonts w:ascii="SassoonPrimaryInfantMedium" w:hAnsi="SassoonPrimaryInfantMedium"/>
                <w:sz w:val="24"/>
                <w:szCs w:val="24"/>
              </w:rPr>
              <w:t xml:space="preserve"> woodland the first week back.</w:t>
            </w:r>
          </w:p>
          <w:p w:rsidR="00EF0AF5" w:rsidRPr="00904E4B" w:rsidRDefault="00EF0AF5" w:rsidP="00055D27">
            <w:pPr>
              <w:jc w:val="both"/>
              <w:rPr>
                <w:rFonts w:ascii="SassoonPrimaryInfantMedium" w:hAnsi="SassoonPrimaryInfantMedium"/>
                <w:sz w:val="24"/>
                <w:szCs w:val="24"/>
              </w:rPr>
            </w:pPr>
          </w:p>
        </w:tc>
      </w:tr>
      <w:tr w:rsidR="00055D27" w:rsidRPr="00904E4B" w:rsidTr="00055D27">
        <w:tc>
          <w:tcPr>
            <w:tcW w:w="1816" w:type="dxa"/>
          </w:tcPr>
          <w:p w:rsidR="00055D27" w:rsidRPr="00904E4B" w:rsidRDefault="00055D27" w:rsidP="00EF0AF5">
            <w:pPr>
              <w:rPr>
                <w:rFonts w:ascii="SassoonPrimaryInfantMedium" w:hAnsi="SassoonPrimaryInfantMedium"/>
                <w:sz w:val="24"/>
                <w:szCs w:val="24"/>
              </w:rPr>
            </w:pPr>
            <w:r w:rsidRPr="00904E4B">
              <w:rPr>
                <w:rFonts w:ascii="SassoonPrimaryInfantMedium" w:hAnsi="SassoonPrimaryInfantMedium"/>
                <w:sz w:val="24"/>
                <w:szCs w:val="24"/>
              </w:rPr>
              <w:t>Seren Yr Wythnos</w:t>
            </w:r>
            <w:r w:rsidR="000674B4" w:rsidRPr="00904E4B">
              <w:rPr>
                <w:rFonts w:ascii="SassoonPrimaryInfantMedium" w:hAnsi="SassoonPrimaryInfantMedium"/>
                <w:sz w:val="24"/>
                <w:szCs w:val="24"/>
              </w:rPr>
              <w:t>:</w:t>
            </w:r>
            <w:r w:rsidRPr="00904E4B">
              <w:rPr>
                <w:rFonts w:ascii="SassoonPrimaryInfantMedium" w:hAnsi="SassoonPrimaryInfantMedium"/>
                <w:noProof/>
                <w:sz w:val="24"/>
                <w:szCs w:val="24"/>
                <w:lang w:eastAsia="en-GB"/>
              </w:rPr>
              <w:drawing>
                <wp:inline distT="0" distB="0" distL="0" distR="0" wp14:anchorId="06D2C2CD" wp14:editId="5E87D6A9">
                  <wp:extent cx="36576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sarija-Star-soft-edg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297" cy="372297"/>
                          </a:xfrm>
                          <a:prstGeom prst="rect">
                            <a:avLst/>
                          </a:prstGeom>
                        </pic:spPr>
                      </pic:pic>
                    </a:graphicData>
                  </a:graphic>
                </wp:inline>
              </w:drawing>
            </w:r>
          </w:p>
        </w:tc>
        <w:tc>
          <w:tcPr>
            <w:tcW w:w="7200" w:type="dxa"/>
          </w:tcPr>
          <w:p w:rsidR="00055D27" w:rsidRPr="00904E4B" w:rsidRDefault="006C58F9" w:rsidP="00974A48">
            <w:pPr>
              <w:jc w:val="both"/>
              <w:rPr>
                <w:rFonts w:ascii="SassoonPrimaryInfantMedium" w:hAnsi="SassoonPrimaryInfantMedium"/>
                <w:sz w:val="24"/>
                <w:szCs w:val="24"/>
              </w:rPr>
            </w:pPr>
            <w:r w:rsidRPr="00904E4B">
              <w:rPr>
                <w:rFonts w:ascii="SassoonPrimaryInfantMedium" w:hAnsi="SassoonPrimaryInfantMedium"/>
                <w:sz w:val="24"/>
                <w:szCs w:val="24"/>
              </w:rPr>
              <w:t>No star this year due to the amount of Easter activities. If your child has not been ‘Star’ please let us know. The certificates are given on merit but we ensure all children receive it at least once.</w:t>
            </w:r>
          </w:p>
          <w:p w:rsidR="00974A48" w:rsidRPr="00904E4B" w:rsidRDefault="00974A48" w:rsidP="00974A48">
            <w:pPr>
              <w:jc w:val="both"/>
              <w:rPr>
                <w:rFonts w:ascii="SassoonPrimaryInfantMedium" w:hAnsi="SassoonPrimaryInfantMedium"/>
                <w:sz w:val="24"/>
                <w:szCs w:val="24"/>
              </w:rPr>
            </w:pPr>
          </w:p>
        </w:tc>
      </w:tr>
    </w:tbl>
    <w:p w:rsidR="00904E4B" w:rsidRPr="00904E4B" w:rsidRDefault="00904E4B" w:rsidP="00904E4B">
      <w:pPr>
        <w:pStyle w:val="NoSpacing"/>
        <w:jc w:val="center"/>
        <w:rPr>
          <w:rFonts w:ascii="SassoonPrimaryInfantMedium" w:hAnsi="SassoonPrimaryInfantMedium"/>
          <w:sz w:val="32"/>
          <w:szCs w:val="32"/>
        </w:rPr>
      </w:pPr>
      <w:r>
        <w:rPr>
          <w:rFonts w:ascii="SassoonPrimaryInfantMedium" w:hAnsi="SassoonPrimaryInfantMedium"/>
          <w:sz w:val="32"/>
          <w:szCs w:val="32"/>
        </w:rPr>
        <w:t>Please see flyer about Foundation Phase film night.</w:t>
      </w:r>
    </w:p>
    <w:p w:rsidR="00904E4B" w:rsidRDefault="00904E4B" w:rsidP="00904E4B">
      <w:pPr>
        <w:pStyle w:val="NoSpacing"/>
        <w:jc w:val="center"/>
        <w:rPr>
          <w:rFonts w:ascii="SassoonPrimaryInfantMedium" w:hAnsi="SassoonPrimaryInfantMedium"/>
          <w:sz w:val="32"/>
          <w:szCs w:val="32"/>
        </w:rPr>
      </w:pPr>
    </w:p>
    <w:p w:rsidR="00EF0AF5" w:rsidRPr="00904E4B" w:rsidRDefault="00904E4B" w:rsidP="00904E4B">
      <w:pPr>
        <w:pStyle w:val="NoSpacing"/>
        <w:jc w:val="center"/>
        <w:rPr>
          <w:rFonts w:ascii="SassoonPrimaryInfantMedium" w:hAnsi="SassoonPrimaryInfantMedium"/>
          <w:sz w:val="32"/>
          <w:szCs w:val="32"/>
        </w:rPr>
      </w:pPr>
      <w:r w:rsidRPr="00904E4B">
        <w:rPr>
          <w:rFonts w:ascii="SassoonPrimaryInfantMedium" w:hAnsi="SassoonPrimaryInfantMedium"/>
          <w:sz w:val="32"/>
          <w:szCs w:val="32"/>
        </w:rPr>
        <w:t>Wishing you all a happy and holy Easter</w:t>
      </w:r>
    </w:p>
    <w:p w:rsidR="00904E4B" w:rsidRDefault="00904E4B" w:rsidP="00904E4B">
      <w:pPr>
        <w:pStyle w:val="NoSpacing"/>
        <w:jc w:val="center"/>
      </w:pPr>
      <w:r w:rsidRPr="00904E4B">
        <w:rPr>
          <w:rFonts w:ascii="SassoonPrimaryInfantMedium" w:hAnsi="SassoonPrimaryInfantMedium"/>
          <w:sz w:val="32"/>
          <w:szCs w:val="32"/>
        </w:rPr>
        <w:t>Mrs Chamberlain</w:t>
      </w:r>
    </w:p>
    <w:sectPr w:rsidR="00904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assoonPrimaryInfantMedium">
    <w:panose1 w:val="000005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00"/>
    <w:rsid w:val="00055D27"/>
    <w:rsid w:val="000674B4"/>
    <w:rsid w:val="00116C4E"/>
    <w:rsid w:val="001D77B1"/>
    <w:rsid w:val="001E65F5"/>
    <w:rsid w:val="00202DDA"/>
    <w:rsid w:val="00206049"/>
    <w:rsid w:val="004D05F1"/>
    <w:rsid w:val="00634998"/>
    <w:rsid w:val="006C58F9"/>
    <w:rsid w:val="007128A6"/>
    <w:rsid w:val="007B7AA1"/>
    <w:rsid w:val="00825584"/>
    <w:rsid w:val="00904E4B"/>
    <w:rsid w:val="00974A48"/>
    <w:rsid w:val="00984DD9"/>
    <w:rsid w:val="00A62789"/>
    <w:rsid w:val="00AB1427"/>
    <w:rsid w:val="00D73E00"/>
    <w:rsid w:val="00DF6139"/>
    <w:rsid w:val="00EF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73E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3E00"/>
    <w:rPr>
      <w:rFonts w:ascii="Calibri" w:hAnsi="Calibri"/>
      <w:szCs w:val="21"/>
    </w:rPr>
  </w:style>
  <w:style w:type="paragraph" w:styleId="BalloonText">
    <w:name w:val="Balloon Text"/>
    <w:basedOn w:val="Normal"/>
    <w:link w:val="BalloonTextChar"/>
    <w:uiPriority w:val="99"/>
    <w:semiHidden/>
    <w:unhideWhenUsed/>
    <w:rsid w:val="007B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A1"/>
    <w:rPr>
      <w:rFonts w:ascii="Tahoma" w:hAnsi="Tahoma" w:cs="Tahoma"/>
      <w:sz w:val="16"/>
      <w:szCs w:val="16"/>
    </w:rPr>
  </w:style>
  <w:style w:type="table" w:styleId="TableGrid">
    <w:name w:val="Table Grid"/>
    <w:basedOn w:val="TableNormal"/>
    <w:uiPriority w:val="59"/>
    <w:rsid w:val="00EF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4E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73E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3E00"/>
    <w:rPr>
      <w:rFonts w:ascii="Calibri" w:hAnsi="Calibri"/>
      <w:szCs w:val="21"/>
    </w:rPr>
  </w:style>
  <w:style w:type="paragraph" w:styleId="BalloonText">
    <w:name w:val="Balloon Text"/>
    <w:basedOn w:val="Normal"/>
    <w:link w:val="BalloonTextChar"/>
    <w:uiPriority w:val="99"/>
    <w:semiHidden/>
    <w:unhideWhenUsed/>
    <w:rsid w:val="007B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A1"/>
    <w:rPr>
      <w:rFonts w:ascii="Tahoma" w:hAnsi="Tahoma" w:cs="Tahoma"/>
      <w:sz w:val="16"/>
      <w:szCs w:val="16"/>
    </w:rPr>
  </w:style>
  <w:style w:type="table" w:styleId="TableGrid">
    <w:name w:val="Table Grid"/>
    <w:basedOn w:val="TableNormal"/>
    <w:uiPriority w:val="59"/>
    <w:rsid w:val="00EF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4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3759">
      <w:bodyDiv w:val="1"/>
      <w:marLeft w:val="0"/>
      <w:marRight w:val="0"/>
      <w:marTop w:val="0"/>
      <w:marBottom w:val="0"/>
      <w:divBdr>
        <w:top w:val="none" w:sz="0" w:space="0" w:color="auto"/>
        <w:left w:val="none" w:sz="0" w:space="0" w:color="auto"/>
        <w:bottom w:val="none" w:sz="0" w:space="0" w:color="auto"/>
        <w:right w:val="none" w:sz="0" w:space="0" w:color="auto"/>
      </w:divBdr>
    </w:div>
    <w:div w:id="21223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SLTS</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Liz</dc:creator>
  <cp:lastModifiedBy>SUZANNE CHAMBERLAIN</cp:lastModifiedBy>
  <cp:revision>2</cp:revision>
  <dcterms:created xsi:type="dcterms:W3CDTF">2018-04-10T19:16:00Z</dcterms:created>
  <dcterms:modified xsi:type="dcterms:W3CDTF">2018-04-10T19:16:00Z</dcterms:modified>
</cp:coreProperties>
</file>