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AF5" w:rsidRDefault="00DF6139" w:rsidP="00EF0AF5">
      <w:pPr>
        <w:jc w:val="center"/>
      </w:pPr>
      <w:r w:rsidRPr="00DF6139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-619125</wp:posOffset>
            </wp:positionV>
            <wp:extent cx="895350" cy="1004771"/>
            <wp:effectExtent l="0" t="0" r="0" b="5080"/>
            <wp:wrapNone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04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4B3FBC8" wp14:editId="57CEE1E0">
            <wp:simplePos x="0" y="0"/>
            <wp:positionH relativeFrom="column">
              <wp:posOffset>4819650</wp:posOffset>
            </wp:positionH>
            <wp:positionV relativeFrom="paragraph">
              <wp:posOffset>-641350</wp:posOffset>
            </wp:positionV>
            <wp:extent cx="885825" cy="885825"/>
            <wp:effectExtent l="0" t="0" r="9525" b="9525"/>
            <wp:wrapNone/>
            <wp:docPr id="2050" name="Picture 2" descr="St Davids Catholic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St Davids Catholic Primary Scho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A627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59801" wp14:editId="23852BD8">
                <wp:simplePos x="0" y="0"/>
                <wp:positionH relativeFrom="column">
                  <wp:posOffset>952500</wp:posOffset>
                </wp:positionH>
                <wp:positionV relativeFrom="paragraph">
                  <wp:posOffset>-638175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62789" w:rsidRPr="00683734" w:rsidRDefault="00A62789" w:rsidP="00A62789">
                            <w:pPr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Bracelet Bay - Y3/4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65980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5pt;margin-top:-50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CNlOhK3QAAAAwBAAAPAAAAZHJzL2Rvd25yZXYueG1sTI/BTsMwEETv&#10;SPyDtUjcWjulgRDiVKjAGSh8gBsvcUi8jmK3DXw9ywmOszOafVNtZj+II06xC6QhWyoQSE2wHbUa&#10;3t+eFgWImAxZMwRCDV8YYVOfn1WmtOFEr3jcpVZwCcXSaHApjaWUsXHoTVyGEYm9jzB5k1hOrbST&#10;OXG5H+RKqWvpTUf8wZkRtw6bfnfwGgrln/v+dvUS/fo7y932ITyOn1pfXsz3dyASzukvDL/4jA41&#10;M+3DgWwUA+tc8ZakYZEplYPgyPqq4NOeveImB1lX8v+I+gcAAP//AwBQSwECLQAUAAYACAAAACEA&#10;toM4kv4AAADhAQAAEwAAAAAAAAAAAAAAAAAAAAAAW0NvbnRlbnRfVHlwZXNdLnhtbFBLAQItABQA&#10;BgAIAAAAIQA4/SH/1gAAAJQBAAALAAAAAAAAAAAAAAAAAC8BAABfcmVscy8ucmVsc1BLAQItABQA&#10;BgAIAAAAIQCeIboNHQIAAEcEAAAOAAAAAAAAAAAAAAAAAC4CAABkcnMvZTJvRG9jLnhtbFBLAQIt&#10;ABQABgAIAAAAIQCNlOhK3QAAAAwBAAAPAAAAAAAAAAAAAAAAAHcEAABkcnMvZG93bnJldi54bWxQ&#10;SwUGAAAAAAQABADzAAAAgQUAAAAA&#10;" filled="f" stroked="f">
                <v:textbox style="mso-fit-shape-to-text:t">
                  <w:txbxContent>
                    <w:p w:rsidR="00A62789" w:rsidRPr="00683734" w:rsidRDefault="00A62789" w:rsidP="00A62789">
                      <w:pPr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Bracelet Bay - Y3/4</w:t>
                      </w:r>
                    </w:p>
                  </w:txbxContent>
                </v:textbox>
              </v:shape>
            </w:pict>
          </mc:Fallback>
        </mc:AlternateContent>
      </w:r>
    </w:p>
    <w:p w:rsidR="00DF6139" w:rsidRPr="000674B4" w:rsidRDefault="00206049" w:rsidP="00206049">
      <w:pPr>
        <w:jc w:val="center"/>
        <w:rPr>
          <w:rFonts w:ascii="Comic Sans MS" w:hAnsi="Comic Sans MS"/>
          <w:sz w:val="24"/>
          <w:szCs w:val="24"/>
        </w:rPr>
      </w:pPr>
      <w:r w:rsidRPr="00206049">
        <w:rPr>
          <w:rFonts w:ascii="Comic Sans MS" w:hAnsi="Comic Sans MS"/>
          <w:sz w:val="24"/>
          <w:szCs w:val="24"/>
        </w:rPr>
        <w:drawing>
          <wp:inline distT="0" distB="0" distL="0" distR="0" wp14:anchorId="2577F88A" wp14:editId="725B4BAA">
            <wp:extent cx="987552" cy="897367"/>
            <wp:effectExtent l="0" t="0" r="3175" b="0"/>
            <wp:docPr id="205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420" cy="904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7128A6" w:rsidRPr="000674B4" w:rsidRDefault="00055D27" w:rsidP="00EF0AF5">
      <w:pPr>
        <w:rPr>
          <w:rFonts w:ascii="Comic Sans MS" w:hAnsi="Comic Sans MS"/>
          <w:sz w:val="24"/>
          <w:szCs w:val="24"/>
        </w:rPr>
      </w:pPr>
      <w:r w:rsidRPr="000674B4">
        <w:rPr>
          <w:rFonts w:ascii="Comic Sans MS" w:hAnsi="Comic Sans MS"/>
          <w:sz w:val="24"/>
          <w:szCs w:val="24"/>
        </w:rPr>
        <w:t xml:space="preserve">Information for </w:t>
      </w:r>
      <w:r w:rsidR="000674B4">
        <w:rPr>
          <w:rFonts w:ascii="Comic Sans MS" w:hAnsi="Comic Sans MS"/>
          <w:sz w:val="24"/>
          <w:szCs w:val="24"/>
        </w:rPr>
        <w:t xml:space="preserve">the </w:t>
      </w:r>
      <w:r w:rsidRPr="000674B4">
        <w:rPr>
          <w:rFonts w:ascii="Comic Sans MS" w:hAnsi="Comic Sans MS"/>
          <w:sz w:val="24"/>
          <w:szCs w:val="24"/>
        </w:rPr>
        <w:t xml:space="preserve">week:  </w:t>
      </w:r>
      <w:r w:rsidR="00206049">
        <w:rPr>
          <w:rFonts w:ascii="Comic Sans MS" w:hAnsi="Comic Sans MS"/>
          <w:sz w:val="24"/>
          <w:szCs w:val="24"/>
        </w:rPr>
        <w:t xml:space="preserve">12/03/18        </w:t>
      </w:r>
      <w:r w:rsidRPr="000674B4">
        <w:rPr>
          <w:rFonts w:ascii="Comic Sans MS" w:hAnsi="Comic Sans MS"/>
          <w:sz w:val="24"/>
          <w:szCs w:val="24"/>
        </w:rPr>
        <w:t xml:space="preserve">                  </w:t>
      </w:r>
      <w:r w:rsidR="00A62789" w:rsidRPr="000674B4">
        <w:rPr>
          <w:rFonts w:ascii="Comic Sans MS" w:hAnsi="Comic Sans MS"/>
          <w:sz w:val="24"/>
          <w:szCs w:val="24"/>
        </w:rPr>
        <w:t xml:space="preserve">Authors: </w:t>
      </w:r>
      <w:r w:rsidR="00206049">
        <w:rPr>
          <w:rFonts w:ascii="Comic Sans MS" w:hAnsi="Comic Sans MS"/>
          <w:sz w:val="24"/>
          <w:szCs w:val="24"/>
        </w:rPr>
        <w:t>Mia and Isabella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6"/>
        <w:gridCol w:w="7200"/>
      </w:tblGrid>
      <w:tr w:rsidR="00EF0AF5" w:rsidRPr="000674B4" w:rsidTr="00055D27">
        <w:tc>
          <w:tcPr>
            <w:tcW w:w="1816" w:type="dxa"/>
          </w:tcPr>
          <w:p w:rsidR="00EF0AF5" w:rsidRPr="000674B4" w:rsidRDefault="00EF0AF5" w:rsidP="00EF0AF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674B4">
              <w:rPr>
                <w:rFonts w:ascii="Comic Sans MS" w:hAnsi="Comic Sans MS"/>
                <w:sz w:val="24"/>
                <w:szCs w:val="24"/>
              </w:rPr>
              <w:t>Literacy:</w:t>
            </w:r>
          </w:p>
          <w:p w:rsidR="00EF0AF5" w:rsidRPr="000674B4" w:rsidRDefault="00EF0AF5" w:rsidP="00EF0AF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EF0AF5" w:rsidRPr="000674B4" w:rsidRDefault="00EF0AF5" w:rsidP="00EF0AF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EF0AF5" w:rsidRPr="000674B4" w:rsidRDefault="00EF0AF5" w:rsidP="00EF0AF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00" w:type="dxa"/>
          </w:tcPr>
          <w:p w:rsidR="00EF0AF5" w:rsidRPr="000674B4" w:rsidRDefault="00206049" w:rsidP="00EF0AF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This week we have been writing non </w:t>
            </w:r>
            <w:r w:rsidR="001E65F5">
              <w:rPr>
                <w:rFonts w:ascii="Comic Sans MS" w:hAnsi="Comic Sans MS"/>
                <w:sz w:val="24"/>
                <w:szCs w:val="24"/>
              </w:rPr>
              <w:t>chorological</w:t>
            </w:r>
            <w:r w:rsidR="00825584">
              <w:rPr>
                <w:rFonts w:ascii="Comic Sans MS" w:hAnsi="Comic Sans MS"/>
                <w:sz w:val="24"/>
                <w:szCs w:val="24"/>
              </w:rPr>
              <w:t xml:space="preserve"> reports about Pen Y F</w:t>
            </w:r>
            <w:r>
              <w:rPr>
                <w:rFonts w:ascii="Comic Sans MS" w:hAnsi="Comic Sans MS"/>
                <w:sz w:val="24"/>
                <w:szCs w:val="24"/>
              </w:rPr>
              <w:t xml:space="preserve">an. We chose our own way of writing </w:t>
            </w:r>
            <w:r w:rsidR="001E65F5">
              <w:rPr>
                <w:rFonts w:ascii="Comic Sans MS" w:hAnsi="Comic Sans MS"/>
                <w:sz w:val="24"/>
                <w:szCs w:val="24"/>
              </w:rPr>
              <w:t>it but still us</w:t>
            </w:r>
            <w:r w:rsidR="00825584">
              <w:rPr>
                <w:rFonts w:ascii="Comic Sans MS" w:hAnsi="Comic Sans MS"/>
                <w:sz w:val="24"/>
                <w:szCs w:val="24"/>
              </w:rPr>
              <w:t>e</w:t>
            </w:r>
            <w:r w:rsidR="001E65F5">
              <w:rPr>
                <w:rFonts w:ascii="Comic Sans MS" w:hAnsi="Comic Sans MS"/>
                <w:sz w:val="24"/>
                <w:szCs w:val="24"/>
              </w:rPr>
              <w:t>d the features o</w:t>
            </w:r>
            <w:r w:rsidR="00825584">
              <w:rPr>
                <w:rFonts w:ascii="Comic Sans MS" w:hAnsi="Comic Sans MS"/>
                <w:sz w:val="24"/>
                <w:szCs w:val="24"/>
              </w:rPr>
              <w:t xml:space="preserve">f </w:t>
            </w:r>
            <w:r w:rsidR="001E65F5">
              <w:rPr>
                <w:rFonts w:ascii="Comic Sans MS" w:hAnsi="Comic Sans MS"/>
                <w:sz w:val="24"/>
                <w:szCs w:val="24"/>
              </w:rPr>
              <w:t>explanation</w:t>
            </w:r>
            <w:r w:rsidR="00825584">
              <w:rPr>
                <w:rFonts w:ascii="Comic Sans MS" w:hAnsi="Comic Sans MS"/>
                <w:sz w:val="24"/>
                <w:szCs w:val="24"/>
              </w:rPr>
              <w:t xml:space="preserve"> writing. Some of u</w:t>
            </w:r>
            <w:r w:rsidR="001E65F5">
              <w:rPr>
                <w:rFonts w:ascii="Comic Sans MS" w:hAnsi="Comic Sans MS"/>
                <w:sz w:val="24"/>
                <w:szCs w:val="24"/>
              </w:rPr>
              <w:t>s</w:t>
            </w:r>
            <w:r w:rsidR="00825584">
              <w:rPr>
                <w:rFonts w:ascii="Comic Sans MS" w:hAnsi="Comic Sans MS"/>
                <w:sz w:val="24"/>
                <w:szCs w:val="24"/>
              </w:rPr>
              <w:t xml:space="preserve"> chose to present it as a Power point, others as a </w:t>
            </w:r>
            <w:r w:rsidR="001E65F5">
              <w:rPr>
                <w:rFonts w:ascii="Comic Sans MS" w:hAnsi="Comic Sans MS"/>
                <w:sz w:val="24"/>
                <w:szCs w:val="24"/>
              </w:rPr>
              <w:t>poster or</w:t>
            </w:r>
            <w:r w:rsidR="00825584">
              <w:rPr>
                <w:rFonts w:ascii="Comic Sans MS" w:hAnsi="Comic Sans MS"/>
                <w:sz w:val="24"/>
                <w:szCs w:val="24"/>
              </w:rPr>
              <w:t xml:space="preserve"> leaflet on HWB and some friends used poster paper and printed images. This week we have also looked at the </w:t>
            </w:r>
            <w:r w:rsidR="001E65F5">
              <w:rPr>
                <w:rFonts w:ascii="Comic Sans MS" w:hAnsi="Comic Sans MS"/>
                <w:sz w:val="24"/>
                <w:szCs w:val="24"/>
              </w:rPr>
              <w:t>features</w:t>
            </w:r>
            <w:r w:rsidR="00825584">
              <w:rPr>
                <w:rFonts w:ascii="Comic Sans MS" w:hAnsi="Comic Sans MS"/>
                <w:sz w:val="24"/>
                <w:szCs w:val="24"/>
              </w:rPr>
              <w:t xml:space="preserve"> of information texts </w:t>
            </w:r>
            <w:r w:rsidR="001E65F5">
              <w:rPr>
                <w:rFonts w:ascii="Comic Sans MS" w:hAnsi="Comic Sans MS"/>
                <w:sz w:val="24"/>
                <w:szCs w:val="24"/>
              </w:rPr>
              <w:t>e.g.</w:t>
            </w:r>
            <w:r w:rsidR="00825584">
              <w:rPr>
                <w:rFonts w:ascii="Comic Sans MS" w:hAnsi="Comic Sans MS"/>
                <w:sz w:val="24"/>
                <w:szCs w:val="24"/>
              </w:rPr>
              <w:t xml:space="preserve"> The Water Cycle. </w:t>
            </w:r>
            <w:r w:rsidR="001E65F5">
              <w:rPr>
                <w:rFonts w:ascii="Comic Sans MS" w:hAnsi="Comic Sans MS"/>
                <w:sz w:val="24"/>
                <w:szCs w:val="24"/>
              </w:rPr>
              <w:t>As well learning new spellings!</w:t>
            </w:r>
          </w:p>
        </w:tc>
      </w:tr>
      <w:tr w:rsidR="00EF0AF5" w:rsidRPr="000674B4" w:rsidTr="00055D27">
        <w:tc>
          <w:tcPr>
            <w:tcW w:w="1816" w:type="dxa"/>
          </w:tcPr>
          <w:p w:rsidR="00EF0AF5" w:rsidRPr="000674B4" w:rsidRDefault="00EF0AF5" w:rsidP="00EF0AF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674B4">
              <w:rPr>
                <w:rFonts w:ascii="Comic Sans MS" w:hAnsi="Comic Sans MS"/>
                <w:sz w:val="24"/>
                <w:szCs w:val="24"/>
              </w:rPr>
              <w:t>Numeracy:</w:t>
            </w:r>
          </w:p>
          <w:p w:rsidR="00EF0AF5" w:rsidRPr="000674B4" w:rsidRDefault="00EF0AF5" w:rsidP="00EF0AF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EF0AF5" w:rsidRPr="000674B4" w:rsidRDefault="00EF0AF5" w:rsidP="00EF0AF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EF0AF5" w:rsidRPr="000674B4" w:rsidRDefault="00EF0AF5" w:rsidP="00EF0AF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00" w:type="dxa"/>
          </w:tcPr>
          <w:p w:rsidR="00EF0AF5" w:rsidRPr="000674B4" w:rsidRDefault="00206049" w:rsidP="0082558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In maths this week we learnt how to do the grid method </w:t>
            </w:r>
            <w:r w:rsidR="00825584">
              <w:rPr>
                <w:rFonts w:ascii="Comic Sans MS" w:hAnsi="Comic Sans MS"/>
                <w:sz w:val="24"/>
                <w:szCs w:val="24"/>
              </w:rPr>
              <w:t xml:space="preserve">(multiplying 2/3 digits by a single digit) </w:t>
            </w:r>
            <w:r>
              <w:rPr>
                <w:rFonts w:ascii="Comic Sans MS" w:hAnsi="Comic Sans MS"/>
                <w:sz w:val="24"/>
                <w:szCs w:val="24"/>
              </w:rPr>
              <w:t xml:space="preserve">and we have been using it in our </w:t>
            </w:r>
            <w:r w:rsidR="00825584">
              <w:rPr>
                <w:rFonts w:ascii="Comic Sans MS" w:hAnsi="Comic Sans MS"/>
                <w:sz w:val="24"/>
                <w:szCs w:val="24"/>
              </w:rPr>
              <w:t>problem solving</w:t>
            </w:r>
            <w:r>
              <w:rPr>
                <w:rFonts w:ascii="Comic Sans MS" w:hAnsi="Comic Sans MS"/>
                <w:sz w:val="24"/>
                <w:szCs w:val="24"/>
              </w:rPr>
              <w:t xml:space="preserve">. We have also </w:t>
            </w:r>
            <w:r w:rsidR="00825584">
              <w:rPr>
                <w:rFonts w:ascii="Comic Sans MS" w:hAnsi="Comic Sans MS"/>
                <w:sz w:val="24"/>
                <w:szCs w:val="24"/>
              </w:rPr>
              <w:t>used it as jottings in our stuck on the maths using decimals.</w:t>
            </w:r>
          </w:p>
        </w:tc>
      </w:tr>
      <w:tr w:rsidR="00055D27" w:rsidRPr="000674B4" w:rsidTr="00055D27">
        <w:tc>
          <w:tcPr>
            <w:tcW w:w="1816" w:type="dxa"/>
          </w:tcPr>
          <w:p w:rsidR="00055D27" w:rsidRPr="000674B4" w:rsidRDefault="00055D27" w:rsidP="00EF0AF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674B4">
              <w:rPr>
                <w:rFonts w:ascii="Comic Sans MS" w:hAnsi="Comic Sans MS"/>
                <w:sz w:val="24"/>
                <w:szCs w:val="24"/>
              </w:rPr>
              <w:t xml:space="preserve">Religion: </w:t>
            </w:r>
          </w:p>
          <w:p w:rsidR="00055D27" w:rsidRPr="000674B4" w:rsidRDefault="00055D27" w:rsidP="00EF0AF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055D27" w:rsidRPr="000674B4" w:rsidRDefault="00055D27" w:rsidP="00EF0AF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00" w:type="dxa"/>
          </w:tcPr>
          <w:p w:rsidR="00825584" w:rsidRPr="000674B4" w:rsidRDefault="00825584" w:rsidP="0082558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In religion we have been learning about Ash </w:t>
            </w:r>
            <w:r w:rsidR="001E65F5">
              <w:rPr>
                <w:rFonts w:ascii="Comic Sans MS" w:hAnsi="Comic Sans MS"/>
                <w:sz w:val="24"/>
                <w:szCs w:val="24"/>
              </w:rPr>
              <w:t>Wednesday</w:t>
            </w:r>
            <w:r>
              <w:rPr>
                <w:rFonts w:ascii="Comic Sans MS" w:hAnsi="Comic Sans MS"/>
                <w:sz w:val="24"/>
                <w:szCs w:val="24"/>
              </w:rPr>
              <w:t xml:space="preserve"> and Lent. We </w:t>
            </w:r>
            <w:r w:rsidR="001E65F5">
              <w:rPr>
                <w:rFonts w:ascii="Comic Sans MS" w:hAnsi="Comic Sans MS"/>
                <w:sz w:val="24"/>
                <w:szCs w:val="24"/>
              </w:rPr>
              <w:t>have learnt that L</w:t>
            </w:r>
            <w:bookmarkStart w:id="0" w:name="_GoBack"/>
            <w:bookmarkEnd w:id="0"/>
            <w:r>
              <w:rPr>
                <w:rFonts w:ascii="Comic Sans MS" w:hAnsi="Comic Sans MS"/>
                <w:sz w:val="24"/>
                <w:szCs w:val="24"/>
              </w:rPr>
              <w:t>ent has 40 days and every day we have done a fit for forty!</w:t>
            </w:r>
            <w:r w:rsidR="001E65F5">
              <w:rPr>
                <w:rFonts w:ascii="Comic Sans MS" w:hAnsi="Comic Sans MS"/>
                <w:sz w:val="24"/>
                <w:szCs w:val="24"/>
              </w:rPr>
              <w:t xml:space="preserve"> W</w:t>
            </w:r>
            <w:r>
              <w:rPr>
                <w:rFonts w:ascii="Comic Sans MS" w:hAnsi="Comic Sans MS"/>
                <w:sz w:val="24"/>
                <w:szCs w:val="24"/>
              </w:rPr>
              <w:t>e</w:t>
            </w:r>
            <w:r w:rsidR="001E65F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have made Lenten </w:t>
            </w:r>
            <w:r w:rsidR="001E65F5">
              <w:rPr>
                <w:rFonts w:ascii="Comic Sans MS" w:hAnsi="Comic Sans MS"/>
                <w:sz w:val="24"/>
                <w:szCs w:val="24"/>
              </w:rPr>
              <w:t>promises</w:t>
            </w:r>
            <w:r>
              <w:rPr>
                <w:rFonts w:ascii="Comic Sans MS" w:hAnsi="Comic Sans MS"/>
                <w:sz w:val="24"/>
                <w:szCs w:val="24"/>
              </w:rPr>
              <w:t xml:space="preserve"> about fasting, giving, prayer and charity. </w:t>
            </w:r>
          </w:p>
        </w:tc>
      </w:tr>
      <w:tr w:rsidR="00EF0AF5" w:rsidRPr="000674B4" w:rsidTr="00055D27">
        <w:tc>
          <w:tcPr>
            <w:tcW w:w="1816" w:type="dxa"/>
          </w:tcPr>
          <w:p w:rsidR="00EF0AF5" w:rsidRPr="000674B4" w:rsidRDefault="00EF0AF5" w:rsidP="00EF0AF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674B4">
              <w:rPr>
                <w:rFonts w:ascii="Comic Sans MS" w:hAnsi="Comic Sans MS"/>
                <w:sz w:val="24"/>
                <w:szCs w:val="24"/>
              </w:rPr>
              <w:t>Topic:</w:t>
            </w:r>
          </w:p>
          <w:p w:rsidR="00EF0AF5" w:rsidRPr="000674B4" w:rsidRDefault="00EF0AF5" w:rsidP="00EF0AF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EF0AF5" w:rsidRPr="000674B4" w:rsidRDefault="00EF0AF5" w:rsidP="00EF0AF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00" w:type="dxa"/>
          </w:tcPr>
          <w:p w:rsidR="00EF0AF5" w:rsidRPr="000674B4" w:rsidRDefault="00825584" w:rsidP="00EF0AF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We </w:t>
            </w:r>
            <w:r w:rsidR="001E65F5">
              <w:rPr>
                <w:rFonts w:ascii="Comic Sans MS" w:hAnsi="Comic Sans MS"/>
                <w:sz w:val="24"/>
                <w:szCs w:val="24"/>
              </w:rPr>
              <w:t>have been</w:t>
            </w:r>
            <w:r>
              <w:rPr>
                <w:rFonts w:ascii="Comic Sans MS" w:hAnsi="Comic Sans MS"/>
                <w:sz w:val="24"/>
                <w:szCs w:val="24"/>
              </w:rPr>
              <w:t xml:space="preserve"> sketching mountains in our topic on canvas. We really had to use </w:t>
            </w:r>
            <w:r w:rsidR="001E65F5">
              <w:rPr>
                <w:rFonts w:ascii="Comic Sans MS" w:hAnsi="Comic Sans MS"/>
                <w:sz w:val="24"/>
                <w:szCs w:val="24"/>
              </w:rPr>
              <w:t>out imaginations</w:t>
            </w:r>
            <w:r>
              <w:rPr>
                <w:rFonts w:ascii="Comic Sans MS" w:hAnsi="Comic Sans MS"/>
                <w:sz w:val="24"/>
                <w:szCs w:val="24"/>
              </w:rPr>
              <w:t xml:space="preserve">! Some of us </w:t>
            </w:r>
            <w:r w:rsidR="001E65F5">
              <w:rPr>
                <w:rFonts w:ascii="Comic Sans MS" w:hAnsi="Comic Sans MS"/>
                <w:sz w:val="24"/>
                <w:szCs w:val="24"/>
              </w:rPr>
              <w:t>include</w:t>
            </w:r>
            <w:r>
              <w:rPr>
                <w:rFonts w:ascii="Comic Sans MS" w:hAnsi="Comic Sans MS"/>
                <w:sz w:val="24"/>
                <w:szCs w:val="24"/>
              </w:rPr>
              <w:t xml:space="preserve"> the water cycle in it. </w:t>
            </w:r>
          </w:p>
        </w:tc>
      </w:tr>
      <w:tr w:rsidR="00EF0AF5" w:rsidRPr="000674B4" w:rsidTr="00055D27">
        <w:tc>
          <w:tcPr>
            <w:tcW w:w="1816" w:type="dxa"/>
          </w:tcPr>
          <w:p w:rsidR="00EF0AF5" w:rsidRPr="000674B4" w:rsidRDefault="00EF0AF5" w:rsidP="00EF0AF5">
            <w:pPr>
              <w:rPr>
                <w:rFonts w:ascii="Comic Sans MS" w:hAnsi="Comic Sans MS"/>
                <w:sz w:val="24"/>
                <w:szCs w:val="24"/>
              </w:rPr>
            </w:pPr>
            <w:r w:rsidRPr="000674B4">
              <w:rPr>
                <w:rFonts w:ascii="Comic Sans MS" w:hAnsi="Comic Sans MS"/>
                <w:sz w:val="24"/>
                <w:szCs w:val="24"/>
              </w:rPr>
              <w:t>Any other information:</w:t>
            </w:r>
          </w:p>
          <w:p w:rsidR="00EF0AF5" w:rsidRPr="000674B4" w:rsidRDefault="00EF0AF5" w:rsidP="00EF0AF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EF0AF5" w:rsidRPr="000674B4" w:rsidRDefault="00EF0AF5" w:rsidP="00EF0AF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00" w:type="dxa"/>
          </w:tcPr>
          <w:p w:rsidR="00206049" w:rsidRDefault="00206049" w:rsidP="00055D2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This week we have been </w:t>
            </w:r>
            <w:r w:rsidR="001E65F5">
              <w:rPr>
                <w:rFonts w:ascii="Comic Sans MS" w:hAnsi="Comic Sans MS"/>
                <w:sz w:val="24"/>
                <w:szCs w:val="24"/>
              </w:rPr>
              <w:t>fortunate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1E65F5">
              <w:rPr>
                <w:rFonts w:ascii="Comic Sans MS" w:hAnsi="Comic Sans MS"/>
                <w:sz w:val="24"/>
                <w:szCs w:val="24"/>
              </w:rPr>
              <w:t>to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1E65F5">
              <w:rPr>
                <w:rFonts w:ascii="Comic Sans MS" w:hAnsi="Comic Sans MS"/>
                <w:sz w:val="24"/>
                <w:szCs w:val="24"/>
              </w:rPr>
              <w:t>present</w:t>
            </w:r>
            <w:r>
              <w:rPr>
                <w:rFonts w:ascii="Comic Sans MS" w:hAnsi="Comic Sans MS"/>
                <w:sz w:val="24"/>
                <w:szCs w:val="24"/>
              </w:rPr>
              <w:t xml:space="preserve"> to the whole school our Genius Club </w:t>
            </w:r>
            <w:r w:rsidR="001E65F5">
              <w:rPr>
                <w:rFonts w:ascii="Comic Sans MS" w:hAnsi="Comic Sans MS"/>
                <w:sz w:val="24"/>
                <w:szCs w:val="24"/>
              </w:rPr>
              <w:t>presentations</w:t>
            </w:r>
            <w:r>
              <w:rPr>
                <w:rFonts w:ascii="Comic Sans MS" w:hAnsi="Comic Sans MS"/>
                <w:sz w:val="24"/>
                <w:szCs w:val="24"/>
              </w:rPr>
              <w:t>, ‘Multi Cultural Week!’</w:t>
            </w:r>
            <w:r w:rsidR="00055D27" w:rsidRPr="000674B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825584">
              <w:rPr>
                <w:rFonts w:ascii="Comic Sans MS" w:hAnsi="Comic Sans MS"/>
                <w:sz w:val="24"/>
                <w:szCs w:val="24"/>
              </w:rPr>
              <w:t xml:space="preserve">Mrs Winchester has asked us to think of new clubs linked to well-being for after Easter. </w:t>
            </w:r>
          </w:p>
          <w:p w:rsidR="00825584" w:rsidRDefault="00825584" w:rsidP="00055D2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EF0AF5" w:rsidRPr="000674B4" w:rsidRDefault="00206049" w:rsidP="00055D2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Please bring a yogurt pot so we can make a mini mountain out of paper </w:t>
            </w:r>
            <w:r w:rsidR="001E65F5">
              <w:rPr>
                <w:rFonts w:ascii="Comic Sans MS" w:hAnsi="Comic Sans MS"/>
                <w:sz w:val="24"/>
                <w:szCs w:val="24"/>
              </w:rPr>
              <w:t>Mache</w:t>
            </w:r>
            <w:r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</w:tc>
      </w:tr>
      <w:tr w:rsidR="00055D27" w:rsidRPr="000674B4" w:rsidTr="00055D27">
        <w:tc>
          <w:tcPr>
            <w:tcW w:w="1816" w:type="dxa"/>
          </w:tcPr>
          <w:p w:rsidR="00055D27" w:rsidRPr="000674B4" w:rsidRDefault="00055D27" w:rsidP="00EF0AF5">
            <w:pPr>
              <w:rPr>
                <w:rFonts w:ascii="Comic Sans MS" w:hAnsi="Comic Sans MS"/>
                <w:sz w:val="24"/>
                <w:szCs w:val="24"/>
              </w:rPr>
            </w:pPr>
            <w:r w:rsidRPr="000674B4">
              <w:rPr>
                <w:rFonts w:ascii="Comic Sans MS" w:hAnsi="Comic Sans MS"/>
                <w:sz w:val="24"/>
                <w:szCs w:val="24"/>
              </w:rPr>
              <w:t>Seren Yr Wythnos</w:t>
            </w:r>
            <w:r w:rsidR="000674B4">
              <w:rPr>
                <w:rFonts w:ascii="Comic Sans MS" w:hAnsi="Comic Sans MS"/>
                <w:sz w:val="24"/>
                <w:szCs w:val="24"/>
              </w:rPr>
              <w:t>:</w:t>
            </w:r>
            <w:r w:rsidRPr="000674B4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D878938" wp14:editId="63A7F9E4">
                  <wp:extent cx="365760" cy="3657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nsarija-Star-soft-edges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297" cy="37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</w:tcPr>
          <w:p w:rsidR="00055D27" w:rsidRPr="000674B4" w:rsidRDefault="001D77B1" w:rsidP="00EF0AF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Gwaith gwych Heinrich for your creative writing!</w:t>
            </w:r>
          </w:p>
        </w:tc>
      </w:tr>
    </w:tbl>
    <w:p w:rsidR="00EF0AF5" w:rsidRDefault="00EF0AF5" w:rsidP="00EF0AF5">
      <w:pPr>
        <w:jc w:val="both"/>
      </w:pPr>
    </w:p>
    <w:p w:rsidR="00EF0AF5" w:rsidRPr="001E65F5" w:rsidRDefault="001D77B1" w:rsidP="00EF0AF5">
      <w:pPr>
        <w:jc w:val="both"/>
        <w:rPr>
          <w:rFonts w:ascii="Comic Sans MS" w:hAnsi="Comic Sans MS"/>
          <w:sz w:val="32"/>
          <w:szCs w:val="32"/>
        </w:rPr>
      </w:pPr>
      <w:r w:rsidRPr="001E65F5">
        <w:rPr>
          <w:rFonts w:ascii="Comic Sans MS" w:hAnsi="Comic Sans MS"/>
          <w:sz w:val="32"/>
          <w:szCs w:val="32"/>
        </w:rPr>
        <w:t>Don’t forget to look on the website for our National Test papers. Feel free to have a look or even a go at one!</w:t>
      </w:r>
    </w:p>
    <w:sectPr w:rsidR="00EF0AF5" w:rsidRPr="001E65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E00"/>
    <w:rsid w:val="00055D27"/>
    <w:rsid w:val="000674B4"/>
    <w:rsid w:val="001D77B1"/>
    <w:rsid w:val="001E65F5"/>
    <w:rsid w:val="00206049"/>
    <w:rsid w:val="004D05F1"/>
    <w:rsid w:val="007128A6"/>
    <w:rsid w:val="007B7AA1"/>
    <w:rsid w:val="00825584"/>
    <w:rsid w:val="00984DD9"/>
    <w:rsid w:val="00A62789"/>
    <w:rsid w:val="00AB1427"/>
    <w:rsid w:val="00D73E00"/>
    <w:rsid w:val="00DF6139"/>
    <w:rsid w:val="00EF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2A005"/>
  <w15:docId w15:val="{476B3125-4D11-43C8-8DD3-09DC3D2E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73E0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73E00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A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0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5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SLTS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Richards, Liz</dc:creator>
  <cp:lastModifiedBy>Helen Winchester</cp:lastModifiedBy>
  <cp:revision>2</cp:revision>
  <dcterms:created xsi:type="dcterms:W3CDTF">2018-03-16T15:09:00Z</dcterms:created>
  <dcterms:modified xsi:type="dcterms:W3CDTF">2018-03-16T15:09:00Z</dcterms:modified>
</cp:coreProperties>
</file>