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466BBA" w14:textId="77777777" w:rsidR="00C51585" w:rsidRDefault="00C448A0" w:rsidP="00F85C2B">
      <w:pPr>
        <w:rPr>
          <w:rFonts w:ascii="Arial Narrow" w:hAnsi="Arial Narrow"/>
          <w:b/>
          <w:u w:val="single"/>
        </w:rPr>
      </w:pPr>
      <w:r w:rsidRPr="00F85C2B">
        <w:rPr>
          <w:rFonts w:ascii="Arial Narrow" w:hAnsi="Arial Narrow"/>
          <w:b/>
          <w:u w:val="single"/>
        </w:rPr>
        <w:t>Nervous system Summary Notes</w:t>
      </w:r>
    </w:p>
    <w:p w14:paraId="564892A6" w14:textId="77777777" w:rsidR="00276524" w:rsidRPr="001D3F83" w:rsidRDefault="00276524" w:rsidP="00F85C2B">
      <w:pPr>
        <w:rPr>
          <w:rFonts w:ascii="Arial Narrow" w:hAnsi="Arial Narrow"/>
        </w:rPr>
      </w:pPr>
    </w:p>
    <w:p w14:paraId="3A722846" w14:textId="77777777" w:rsidR="00276524" w:rsidRPr="001D3F83" w:rsidRDefault="00276524" w:rsidP="00F85C2B">
      <w:pPr>
        <w:rPr>
          <w:rFonts w:ascii="Arial Narrow" w:hAnsi="Arial Narrow"/>
        </w:rPr>
      </w:pPr>
    </w:p>
    <w:p w14:paraId="392ED886" w14:textId="7237100C" w:rsidR="00276524" w:rsidRPr="001D3F83" w:rsidRDefault="001D3F83" w:rsidP="00F85C2B">
      <w:pPr>
        <w:rPr>
          <w:rFonts w:ascii="Arial Narrow" w:hAnsi="Arial Narrow"/>
        </w:rPr>
      </w:pPr>
      <w:r w:rsidRPr="001D3F83">
        <w:rPr>
          <w:rFonts w:ascii="Helvetica" w:eastAsiaTheme="minorHAnsi" w:hAnsi="Helvetica" w:cs="Helvetica"/>
          <w:noProof/>
        </w:rPr>
        <w:drawing>
          <wp:inline distT="0" distB="0" distL="0" distR="0" wp14:anchorId="16FEF272" wp14:editId="7D1CA6D2">
            <wp:extent cx="1821815" cy="1595678"/>
            <wp:effectExtent l="0" t="0" r="6985" b="5080"/>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l="25845" t="7622" r="23182" b="24432"/>
                    <a:stretch/>
                  </pic:blipFill>
                  <pic:spPr bwMode="auto">
                    <a:xfrm>
                      <a:off x="0" y="0"/>
                      <a:ext cx="1822337" cy="1596135"/>
                    </a:xfrm>
                    <a:prstGeom prst="rect">
                      <a:avLst/>
                    </a:prstGeom>
                    <a:noFill/>
                    <a:ln>
                      <a:noFill/>
                    </a:ln>
                  </pic:spPr>
                </pic:pic>
              </a:graphicData>
            </a:graphic>
          </wp:inline>
        </w:drawing>
      </w:r>
      <w:r w:rsidRPr="001D3F83">
        <w:rPr>
          <w:rFonts w:ascii="Arial Narrow" w:hAnsi="Arial Narrow"/>
        </w:rPr>
        <w:drawing>
          <wp:inline distT="0" distB="0" distL="0" distR="0" wp14:anchorId="456F9824" wp14:editId="0FE9EC7D">
            <wp:extent cx="3993515" cy="1568749"/>
            <wp:effectExtent l="0" t="0" r="0" b="6350"/>
            <wp:docPr id="6" name="Picture 5" descr="Screen Shot 2015-11-15 at 19.2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Shot 2015-11-15 at 19.27.24.png"/>
                    <pic:cNvPicPr>
                      <a:picLocks noChangeAspect="1"/>
                    </pic:cNvPicPr>
                  </pic:nvPicPr>
                  <pic:blipFill rotWithShape="1">
                    <a:blip r:embed="rId8">
                      <a:extLst>
                        <a:ext uri="{BEBA8EAE-BF5A-486C-A8C5-ECC9F3942E4B}">
                          <a14:imgProps xmlns:a14="http://schemas.microsoft.com/office/drawing/2010/main">
                            <a14:imgLayer r:embed="rId9">
                              <a14:imgEffect>
                                <a14:sharpenSoften amount="100000"/>
                              </a14:imgEffect>
                            </a14:imgLayer>
                          </a14:imgProps>
                        </a:ext>
                        <a:ext uri="{28A0092B-C50C-407E-A947-70E740481C1C}">
                          <a14:useLocalDpi xmlns:a14="http://schemas.microsoft.com/office/drawing/2010/main" val="0"/>
                        </a:ext>
                      </a:extLst>
                    </a:blip>
                    <a:srcRect l="13589" t="43672" r="12641" b="8559"/>
                    <a:stretch/>
                  </pic:blipFill>
                  <pic:spPr>
                    <a:xfrm>
                      <a:off x="0" y="0"/>
                      <a:ext cx="3993515" cy="1568749"/>
                    </a:xfrm>
                    <a:prstGeom prst="rect">
                      <a:avLst/>
                    </a:prstGeom>
                  </pic:spPr>
                </pic:pic>
              </a:graphicData>
            </a:graphic>
          </wp:inline>
        </w:drawing>
      </w:r>
    </w:p>
    <w:p w14:paraId="639FAE70" w14:textId="77777777" w:rsidR="00C448A0" w:rsidRPr="00B55BA7" w:rsidRDefault="00C448A0">
      <w:pPr>
        <w:rPr>
          <w:rFonts w:ascii="Arial Narrow" w:hAnsi="Arial Narrow"/>
        </w:rPr>
      </w:pPr>
    </w:p>
    <w:p w14:paraId="30405AB5" w14:textId="68EBF601" w:rsidR="00276524" w:rsidRPr="00B55BA7" w:rsidRDefault="00276524" w:rsidP="00276524">
      <w:pPr>
        <w:pStyle w:val="BodyText"/>
        <w:ind w:right="960"/>
        <w:jc w:val="both"/>
        <w:rPr>
          <w:rFonts w:ascii="Arial Narrow" w:hAnsi="Arial Narrow"/>
          <w:b/>
          <w:sz w:val="24"/>
          <w:szCs w:val="24"/>
        </w:rPr>
      </w:pPr>
      <w:r w:rsidRPr="00B55BA7">
        <w:rPr>
          <w:rFonts w:ascii="Arial Narrow" w:hAnsi="Arial Narrow"/>
          <w:b/>
          <w:sz w:val="24"/>
          <w:szCs w:val="24"/>
        </w:rPr>
        <w:t>The Central Nervous System (CNS)</w:t>
      </w:r>
    </w:p>
    <w:p w14:paraId="2FE4A467" w14:textId="255A50F2" w:rsidR="00276524" w:rsidRPr="00B55BA7" w:rsidRDefault="00276524" w:rsidP="00276524">
      <w:pPr>
        <w:pStyle w:val="BodyText"/>
        <w:ind w:right="112"/>
        <w:jc w:val="both"/>
        <w:rPr>
          <w:rFonts w:ascii="Arial Narrow" w:hAnsi="Arial Narrow"/>
          <w:sz w:val="24"/>
          <w:szCs w:val="24"/>
        </w:rPr>
      </w:pPr>
      <w:r w:rsidRPr="00B55BA7">
        <w:rPr>
          <w:rFonts w:ascii="Arial Narrow" w:hAnsi="Arial Narrow"/>
          <w:sz w:val="24"/>
          <w:szCs w:val="24"/>
        </w:rPr>
        <w:t>The CNS is composed of the brain and the spinal cord. It processes information sent provided by a stimulus. The brain and spinal cord are both protected by membranes called the meninges</w:t>
      </w:r>
      <w:r w:rsidR="005C5092" w:rsidRPr="00B55BA7">
        <w:rPr>
          <w:rFonts w:ascii="Arial Narrow" w:hAnsi="Arial Narrow"/>
          <w:sz w:val="24"/>
          <w:szCs w:val="24"/>
        </w:rPr>
        <w:t xml:space="preserve"> (</w:t>
      </w:r>
      <w:proofErr w:type="spellStart"/>
      <w:r w:rsidR="005C5092" w:rsidRPr="00B55BA7">
        <w:rPr>
          <w:rFonts w:ascii="Arial Narrow" w:hAnsi="Arial Narrow"/>
          <w:sz w:val="24"/>
          <w:szCs w:val="24"/>
        </w:rPr>
        <w:t>dura</w:t>
      </w:r>
      <w:proofErr w:type="spellEnd"/>
      <w:r w:rsidR="005C5092" w:rsidRPr="00B55BA7">
        <w:rPr>
          <w:rFonts w:ascii="Arial Narrow" w:hAnsi="Arial Narrow"/>
          <w:sz w:val="24"/>
          <w:szCs w:val="24"/>
        </w:rPr>
        <w:t xml:space="preserve"> mater (outside), </w:t>
      </w:r>
      <w:proofErr w:type="spellStart"/>
      <w:r w:rsidR="005C5092" w:rsidRPr="00B55BA7">
        <w:rPr>
          <w:rFonts w:ascii="Arial Narrow" w:hAnsi="Arial Narrow"/>
          <w:sz w:val="24"/>
          <w:szCs w:val="24"/>
        </w:rPr>
        <w:t>pia</w:t>
      </w:r>
      <w:proofErr w:type="spellEnd"/>
      <w:r w:rsidR="005C5092" w:rsidRPr="00B55BA7">
        <w:rPr>
          <w:rFonts w:ascii="Arial Narrow" w:hAnsi="Arial Narrow"/>
          <w:sz w:val="24"/>
          <w:szCs w:val="24"/>
        </w:rPr>
        <w:t xml:space="preserve"> mater (inside))</w:t>
      </w:r>
      <w:r w:rsidRPr="00B55BA7">
        <w:rPr>
          <w:rFonts w:ascii="Arial Narrow" w:hAnsi="Arial Narrow"/>
          <w:sz w:val="24"/>
          <w:szCs w:val="24"/>
        </w:rPr>
        <w:t xml:space="preserve">. </w:t>
      </w:r>
    </w:p>
    <w:p w14:paraId="7183C44E" w14:textId="77777777" w:rsidR="00276524" w:rsidRPr="00B55BA7" w:rsidRDefault="00276524" w:rsidP="00276524">
      <w:pPr>
        <w:pStyle w:val="BodyText"/>
        <w:ind w:right="960"/>
        <w:jc w:val="both"/>
        <w:rPr>
          <w:rFonts w:ascii="Arial Narrow" w:hAnsi="Arial Narrow"/>
          <w:sz w:val="24"/>
          <w:szCs w:val="24"/>
        </w:rPr>
      </w:pPr>
    </w:p>
    <w:p w14:paraId="670EC9B6" w14:textId="77777777" w:rsidR="00276524" w:rsidRPr="00B55BA7" w:rsidRDefault="00276524" w:rsidP="00276524">
      <w:pPr>
        <w:pStyle w:val="BodyText"/>
        <w:ind w:right="112"/>
        <w:jc w:val="both"/>
        <w:rPr>
          <w:rFonts w:ascii="Arial Narrow" w:hAnsi="Arial Narrow"/>
          <w:i/>
          <w:sz w:val="24"/>
          <w:szCs w:val="24"/>
        </w:rPr>
      </w:pPr>
      <w:r w:rsidRPr="00B55BA7">
        <w:rPr>
          <w:rFonts w:ascii="Arial Narrow" w:hAnsi="Arial Narrow"/>
          <w:i/>
          <w:sz w:val="24"/>
          <w:szCs w:val="24"/>
        </w:rPr>
        <w:t>The spinal cord</w:t>
      </w:r>
    </w:p>
    <w:p w14:paraId="61133C78" w14:textId="77777777" w:rsidR="00D7325C" w:rsidRPr="00B55BA7" w:rsidRDefault="00276524" w:rsidP="00276524">
      <w:pPr>
        <w:pStyle w:val="BodyText"/>
        <w:ind w:right="112"/>
        <w:jc w:val="both"/>
        <w:rPr>
          <w:rFonts w:ascii="Arial Narrow" w:hAnsi="Arial Narrow"/>
          <w:sz w:val="24"/>
          <w:szCs w:val="24"/>
        </w:rPr>
      </w:pPr>
      <w:r w:rsidRPr="00B55BA7">
        <w:rPr>
          <w:rFonts w:ascii="Arial Narrow" w:hAnsi="Arial Narrow"/>
          <w:sz w:val="24"/>
          <w:szCs w:val="24"/>
        </w:rPr>
        <w:t>The white matter contains nerve fibres surrounded by myelin, which is fatty and so looks white. The grey matter is ‘butterfly shaped’ and is largely the nerve fibres of relay neurons and the cell bodies of relay and motor neurones</w:t>
      </w:r>
      <w:r w:rsidR="00D7325C" w:rsidRPr="00B55BA7">
        <w:rPr>
          <w:rFonts w:ascii="Arial Narrow" w:hAnsi="Arial Narrow"/>
          <w:sz w:val="24"/>
          <w:szCs w:val="24"/>
        </w:rPr>
        <w:t xml:space="preserve"> so looks grey</w:t>
      </w:r>
      <w:r w:rsidRPr="00B55BA7">
        <w:rPr>
          <w:rFonts w:ascii="Arial Narrow" w:hAnsi="Arial Narrow"/>
          <w:sz w:val="24"/>
          <w:szCs w:val="24"/>
        </w:rPr>
        <w:t xml:space="preserve">. </w:t>
      </w:r>
    </w:p>
    <w:p w14:paraId="50C414EC" w14:textId="77777777" w:rsidR="00D7325C" w:rsidRPr="00B55BA7" w:rsidRDefault="00276524" w:rsidP="00276524">
      <w:pPr>
        <w:pStyle w:val="BodyText"/>
        <w:ind w:right="112"/>
        <w:jc w:val="both"/>
        <w:rPr>
          <w:rFonts w:ascii="Arial Narrow" w:hAnsi="Arial Narrow"/>
          <w:sz w:val="24"/>
          <w:szCs w:val="24"/>
        </w:rPr>
      </w:pPr>
      <w:r w:rsidRPr="00B55BA7">
        <w:rPr>
          <w:rFonts w:ascii="Arial Narrow" w:hAnsi="Arial Narrow"/>
          <w:sz w:val="24"/>
          <w:szCs w:val="24"/>
        </w:rPr>
        <w:t xml:space="preserve">At the centre of the spinal cord is the central canal. </w:t>
      </w:r>
    </w:p>
    <w:p w14:paraId="1AAE01FF" w14:textId="77777777" w:rsidR="00276524" w:rsidRDefault="00276524">
      <w:pPr>
        <w:rPr>
          <w:rFonts w:ascii="Arial Narrow" w:hAnsi="Arial Narrow"/>
        </w:rPr>
      </w:pPr>
    </w:p>
    <w:p w14:paraId="505F0AAB" w14:textId="191A1987" w:rsidR="00D7325C" w:rsidRDefault="00D7325C">
      <w:pPr>
        <w:rPr>
          <w:rFonts w:ascii="Arial Narrow" w:hAnsi="Arial Narrow"/>
        </w:rPr>
      </w:pPr>
    </w:p>
    <w:p w14:paraId="208F65FC" w14:textId="20C36EC3" w:rsidR="00276524" w:rsidRDefault="001E27E5">
      <w:pPr>
        <w:rPr>
          <w:rFonts w:ascii="Arial Narrow" w:hAnsi="Arial Narrow"/>
        </w:rPr>
      </w:pPr>
      <w:r>
        <w:rPr>
          <w:rFonts w:ascii="Arial Narrow" w:hAnsi="Arial Narrow"/>
          <w:noProof/>
        </w:rPr>
        <mc:AlternateContent>
          <mc:Choice Requires="wps">
            <w:drawing>
              <wp:anchor distT="0" distB="0" distL="114300" distR="114300" simplePos="0" relativeHeight="251659264" behindDoc="0" locked="0" layoutInCell="1" allowOverlap="1" wp14:anchorId="49D2D271" wp14:editId="219BFD7B">
                <wp:simplePos x="0" y="0"/>
                <wp:positionH relativeFrom="column">
                  <wp:posOffset>1714500</wp:posOffset>
                </wp:positionH>
                <wp:positionV relativeFrom="paragraph">
                  <wp:posOffset>2684780</wp:posOffset>
                </wp:positionV>
                <wp:extent cx="1828800" cy="228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094F12" w14:textId="58AB948C" w:rsidR="00896555" w:rsidRPr="005C5092" w:rsidRDefault="00896555">
                            <w:pPr>
                              <w:rPr>
                                <w:sz w:val="18"/>
                                <w:szCs w:val="18"/>
                              </w:rPr>
                            </w:pPr>
                            <w:r w:rsidRPr="005C5092">
                              <w:rPr>
                                <w:sz w:val="18"/>
                                <w:szCs w:val="18"/>
                              </w:rPr>
                              <w:t>Ventral median fissure</w:t>
                            </w:r>
                            <w:r>
                              <w:rPr>
                                <w:sz w:val="18"/>
                                <w:szCs w:val="18"/>
                              </w:rPr>
                              <w:t xml:space="preserve"> (gap)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135pt;margin-top:211.4pt;width:2in;height:1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" filled="f" stroked="f">
                <v:textbox>
                  <w:txbxContent>
                    <w:p w14:paraId="03094F12" w14:textId="58AB948C" w:rsidR="00896555" w:rsidRPr="005C5092" w:rsidRDefault="00896555">
                      <w:pPr>
                        <w:rPr>
                          <w:sz w:val="18"/>
                          <w:szCs w:val="18"/>
                        </w:rPr>
                      </w:pPr>
                      <w:r w:rsidRPr="005C5092">
                        <w:rPr>
                          <w:sz w:val="18"/>
                          <w:szCs w:val="18"/>
                        </w:rPr>
                        <w:t>Ventral median fissure</w:t>
                      </w:r>
                      <w:r>
                        <w:rPr>
                          <w:sz w:val="18"/>
                          <w:szCs w:val="18"/>
                        </w:rPr>
                        <w:t xml:space="preserve"> (gap)</w:t>
                      </w:r>
                    </w:p>
                  </w:txbxContent>
                </v:textbox>
              </v:shape>
            </w:pict>
          </mc:Fallback>
        </mc:AlternateContent>
      </w:r>
      <w:r>
        <w:rPr>
          <w:rFonts w:ascii="Arial Narrow" w:hAnsi="Arial Narrow"/>
          <w:noProof/>
        </w:rPr>
        <mc:AlternateContent>
          <mc:Choice Requires="wps">
            <w:drawing>
              <wp:anchor distT="0" distB="0" distL="114300" distR="114300" simplePos="0" relativeHeight="251660288" behindDoc="0" locked="0" layoutInCell="1" allowOverlap="1" wp14:anchorId="0486BB5D" wp14:editId="49563E16">
                <wp:simplePos x="0" y="0"/>
                <wp:positionH relativeFrom="column">
                  <wp:posOffset>2400300</wp:posOffset>
                </wp:positionH>
                <wp:positionV relativeFrom="paragraph">
                  <wp:posOffset>1884680</wp:posOffset>
                </wp:positionV>
                <wp:extent cx="0" cy="800100"/>
                <wp:effectExtent l="50800" t="25400" r="76200" b="88900"/>
                <wp:wrapNone/>
                <wp:docPr id="10" name="Straight Connector 10"/>
                <wp:cNvGraphicFramePr/>
                <a:graphic xmlns:a="http://schemas.openxmlformats.org/drawingml/2006/main">
                  <a:graphicData uri="http://schemas.microsoft.com/office/word/2010/wordprocessingShape">
                    <wps:wsp>
                      <wps:cNvCnPr/>
                      <wps:spPr>
                        <a:xfrm>
                          <a:off x="0" y="0"/>
                          <a:ext cx="0" cy="800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148.4pt" to="189pt,21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" strokecolor="#4f81bd [3204]" strokeweight="2pt">
                <v:shadow on="t" opacity="24903f" mv:blur="40000f" origin=",.5" offset="0,20000emu"/>
              </v:line>
            </w:pict>
          </mc:Fallback>
        </mc:AlternateContent>
      </w:r>
      <w:r w:rsidR="00B80B88">
        <w:rPr>
          <w:rFonts w:ascii="Arial Narrow" w:hAnsi="Arial Narrow"/>
          <w:noProof/>
        </w:rPr>
        <w:drawing>
          <wp:inline distT="0" distB="0" distL="0" distR="0" wp14:anchorId="54516B37" wp14:editId="1C21D5A3">
            <wp:extent cx="5135880" cy="272796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5880" cy="2727960"/>
                    </a:xfrm>
                    <a:prstGeom prst="rect">
                      <a:avLst/>
                    </a:prstGeom>
                    <a:noFill/>
                    <a:ln>
                      <a:noFill/>
                    </a:ln>
                  </pic:spPr>
                </pic:pic>
              </a:graphicData>
            </a:graphic>
          </wp:inline>
        </w:drawing>
      </w:r>
    </w:p>
    <w:p w14:paraId="38483FED" w14:textId="37AA7125" w:rsidR="00276524" w:rsidRDefault="00276524">
      <w:pPr>
        <w:rPr>
          <w:rFonts w:ascii="Arial Narrow" w:hAnsi="Arial Narrow"/>
        </w:rPr>
      </w:pPr>
    </w:p>
    <w:p w14:paraId="17C3EF9F" w14:textId="77777777" w:rsidR="003972D3" w:rsidRPr="003972D3" w:rsidRDefault="003972D3" w:rsidP="003972D3">
      <w:pPr>
        <w:rPr>
          <w:rFonts w:ascii="Arial Narrow" w:hAnsi="Arial Narrow"/>
          <w:lang w:val="en-GB"/>
        </w:rPr>
      </w:pPr>
      <w:r w:rsidRPr="003972D3">
        <w:rPr>
          <w:rFonts w:ascii="Arial Narrow" w:hAnsi="Arial Narrow"/>
          <w:lang w:val="en-GB"/>
        </w:rPr>
        <w:t xml:space="preserve">A </w:t>
      </w:r>
      <w:r w:rsidRPr="003972D3">
        <w:rPr>
          <w:rFonts w:ascii="Arial Narrow" w:hAnsi="Arial Narrow"/>
          <w:b/>
          <w:bCs/>
          <w:lang w:val="en-GB"/>
        </w:rPr>
        <w:t xml:space="preserve">reflex </w:t>
      </w:r>
      <w:r w:rsidRPr="003972D3">
        <w:rPr>
          <w:rFonts w:ascii="Arial Narrow" w:hAnsi="Arial Narrow"/>
          <w:lang w:val="en-GB"/>
        </w:rPr>
        <w:t xml:space="preserve">is </w:t>
      </w:r>
      <w:r w:rsidRPr="003972D3">
        <w:rPr>
          <w:rFonts w:ascii="Arial Narrow" w:hAnsi="Arial Narrow"/>
          <w:b/>
          <w:bCs/>
          <w:lang w:val="en-GB"/>
        </w:rPr>
        <w:t xml:space="preserve">fast, automatic and beneficial. </w:t>
      </w:r>
    </w:p>
    <w:p w14:paraId="52CC6ACC" w14:textId="77777777" w:rsidR="003972D3" w:rsidRPr="003972D3" w:rsidRDefault="003972D3" w:rsidP="003972D3">
      <w:pPr>
        <w:numPr>
          <w:ilvl w:val="0"/>
          <w:numId w:val="3"/>
        </w:numPr>
        <w:rPr>
          <w:rFonts w:ascii="Arial Narrow" w:hAnsi="Arial Narrow"/>
          <w:lang w:val="en-GB"/>
        </w:rPr>
      </w:pPr>
      <w:r w:rsidRPr="003972D3">
        <w:rPr>
          <w:rFonts w:ascii="Arial Narrow" w:hAnsi="Arial Narrow"/>
          <w:lang w:val="en-GB"/>
        </w:rPr>
        <w:t>Sensory neurones transmit impulses from the receptors to the CNS. They enter via the dorsal root and have their cell body in the dorsal root ganglion.</w:t>
      </w:r>
    </w:p>
    <w:p w14:paraId="02BC9F09" w14:textId="77777777" w:rsidR="00B669B1" w:rsidRDefault="003972D3" w:rsidP="00B669B1">
      <w:pPr>
        <w:numPr>
          <w:ilvl w:val="0"/>
          <w:numId w:val="3"/>
        </w:numPr>
        <w:rPr>
          <w:rFonts w:ascii="Arial Narrow" w:hAnsi="Arial Narrow"/>
        </w:rPr>
      </w:pPr>
      <w:r w:rsidRPr="003972D3">
        <w:rPr>
          <w:rFonts w:ascii="Arial Narrow" w:hAnsi="Arial Narrow"/>
          <w:lang w:val="en-GB"/>
        </w:rPr>
        <w:t>Motor neurones transmit impulses from the CNS to effectors. They leave via the ventral root.</w:t>
      </w:r>
    </w:p>
    <w:p w14:paraId="58FDB79A" w14:textId="77777777" w:rsidR="00B55BA7" w:rsidRDefault="00B55BA7" w:rsidP="00B669B1">
      <w:pPr>
        <w:rPr>
          <w:rFonts w:ascii="Arial Narrow" w:hAnsi="Arial Narrow"/>
        </w:rPr>
      </w:pPr>
    </w:p>
    <w:p w14:paraId="252885D4" w14:textId="192DD8F7" w:rsidR="005E59A1" w:rsidRPr="00B669B1" w:rsidRDefault="005E59A1" w:rsidP="00B669B1">
      <w:pPr>
        <w:rPr>
          <w:rFonts w:ascii="Arial Narrow" w:hAnsi="Arial Narrow"/>
        </w:rPr>
      </w:pPr>
      <w:r w:rsidRPr="00B669B1">
        <w:rPr>
          <w:rFonts w:ascii="Arial Narrow" w:hAnsi="Arial Narrow"/>
        </w:rPr>
        <w:t xml:space="preserve">There are three types of neurones but only motor neurone structure </w:t>
      </w:r>
      <w:r w:rsidR="0042007E" w:rsidRPr="00B669B1">
        <w:rPr>
          <w:rFonts w:ascii="Arial Narrow" w:hAnsi="Arial Narrow"/>
        </w:rPr>
        <w:t xml:space="preserve">(below) </w:t>
      </w:r>
      <w:r w:rsidRPr="00B669B1">
        <w:rPr>
          <w:rFonts w:ascii="Arial Narrow" w:hAnsi="Arial Narrow"/>
        </w:rPr>
        <w:t>needs to be learned for the exam.</w:t>
      </w:r>
    </w:p>
    <w:p w14:paraId="4D798382" w14:textId="47F0E4E0" w:rsidR="00314F32" w:rsidRDefault="00314F32">
      <w:pPr>
        <w:rPr>
          <w:rFonts w:ascii="Arial Narrow" w:hAnsi="Arial Narrow"/>
        </w:rPr>
      </w:pPr>
      <w:r w:rsidRPr="00314F32">
        <w:rPr>
          <w:rFonts w:ascii="Arial Narrow" w:hAnsi="Arial Narrow"/>
        </w:rPr>
        <w:drawing>
          <wp:inline distT="0" distB="0" distL="0" distR="0" wp14:anchorId="7F893CF6" wp14:editId="4EF4B688">
            <wp:extent cx="5486400" cy="178308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5" name="image3.png"/>
                    <pic:cNvPicPr/>
                  </pic:nvPicPr>
                  <pic:blipFill>
                    <a:blip r:embed="rId11" cstate="print"/>
                    <a:stretch>
                      <a:fillRect/>
                    </a:stretch>
                  </pic:blipFill>
                  <pic:spPr>
                    <a:xfrm>
                      <a:off x="0" y="0"/>
                      <a:ext cx="5486400" cy="1783080"/>
                    </a:xfrm>
                    <a:prstGeom prst="rect">
                      <a:avLst/>
                    </a:prstGeom>
                  </pic:spPr>
                </pic:pic>
              </a:graphicData>
            </a:graphic>
          </wp:inline>
        </w:drawing>
      </w:r>
    </w:p>
    <w:p w14:paraId="62BB5FFB" w14:textId="77777777" w:rsidR="00314F32" w:rsidRDefault="00314F32">
      <w:pPr>
        <w:rPr>
          <w:rFonts w:ascii="Arial Narrow" w:hAnsi="Arial Narrow"/>
        </w:rPr>
      </w:pPr>
    </w:p>
    <w:p w14:paraId="495E1239" w14:textId="77006CD9" w:rsidR="00314F32" w:rsidRDefault="00314F32">
      <w:pPr>
        <w:rPr>
          <w:rFonts w:ascii="Arial Narrow" w:hAnsi="Arial Narrow"/>
        </w:rPr>
      </w:pPr>
      <w:r>
        <w:rPr>
          <w:noProof/>
        </w:rPr>
        <w:drawing>
          <wp:inline distT="0" distB="0" distL="0" distR="0" wp14:anchorId="406602E6" wp14:editId="0EF06D66">
            <wp:extent cx="5486400" cy="4027170"/>
            <wp:effectExtent l="0" t="0" r="0" b="1143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4027170"/>
                    </a:xfrm>
                    <a:prstGeom prst="rect">
                      <a:avLst/>
                    </a:prstGeom>
                  </pic:spPr>
                </pic:pic>
              </a:graphicData>
            </a:graphic>
          </wp:inline>
        </w:drawing>
      </w:r>
    </w:p>
    <w:p w14:paraId="5AF10DB3" w14:textId="77777777" w:rsidR="00437B2E" w:rsidRPr="00437B2E" w:rsidRDefault="00437B2E" w:rsidP="00437B2E">
      <w:pPr>
        <w:pStyle w:val="BodyText"/>
        <w:spacing w:before="67"/>
        <w:ind w:right="-142"/>
        <w:rPr>
          <w:rFonts w:ascii="Arial Narrow" w:hAnsi="Arial Narrow"/>
          <w:sz w:val="24"/>
          <w:szCs w:val="24"/>
        </w:rPr>
      </w:pPr>
      <w:r w:rsidRPr="00437B2E">
        <w:rPr>
          <w:rFonts w:ascii="Arial Narrow" w:hAnsi="Arial Narrow"/>
          <w:sz w:val="24"/>
          <w:szCs w:val="24"/>
          <w:u w:val="single"/>
        </w:rPr>
        <w:t>Sensory neurones</w:t>
      </w:r>
      <w:r w:rsidRPr="00437B2E">
        <w:rPr>
          <w:rFonts w:ascii="Arial Narrow" w:hAnsi="Arial Narrow"/>
          <w:sz w:val="24"/>
          <w:szCs w:val="24"/>
        </w:rPr>
        <w:t xml:space="preserve"> have long axons and transmit nerve impulses from the sensory receptors or sense organs all over the body into the CNS.</w:t>
      </w:r>
    </w:p>
    <w:p w14:paraId="6CA78496" w14:textId="77777777" w:rsidR="00437B2E" w:rsidRPr="00437B2E" w:rsidRDefault="00437B2E" w:rsidP="00437B2E">
      <w:pPr>
        <w:pStyle w:val="BodyText"/>
        <w:spacing w:before="10"/>
        <w:ind w:right="-142"/>
        <w:rPr>
          <w:rFonts w:ascii="Arial Narrow" w:hAnsi="Arial Narrow"/>
          <w:sz w:val="10"/>
          <w:szCs w:val="10"/>
        </w:rPr>
      </w:pPr>
    </w:p>
    <w:p w14:paraId="7196524B" w14:textId="77777777" w:rsidR="00437B2E" w:rsidRPr="00437B2E" w:rsidRDefault="00437B2E" w:rsidP="00437B2E">
      <w:pPr>
        <w:pStyle w:val="BodyText"/>
        <w:spacing w:before="67"/>
        <w:ind w:right="-142"/>
        <w:rPr>
          <w:rFonts w:ascii="Arial Narrow" w:hAnsi="Arial Narrow"/>
          <w:sz w:val="24"/>
          <w:szCs w:val="24"/>
        </w:rPr>
      </w:pPr>
      <w:r w:rsidRPr="00437B2E">
        <w:rPr>
          <w:rFonts w:ascii="Arial Narrow" w:hAnsi="Arial Narrow"/>
          <w:sz w:val="24"/>
          <w:szCs w:val="24"/>
          <w:u w:val="single"/>
        </w:rPr>
        <w:t>Motor neurones</w:t>
      </w:r>
      <w:r w:rsidRPr="00437B2E">
        <w:rPr>
          <w:rFonts w:ascii="Arial Narrow" w:hAnsi="Arial Narrow"/>
          <w:sz w:val="24"/>
          <w:szCs w:val="24"/>
        </w:rPr>
        <w:t xml:space="preserve"> also have long axons and transmit nerve impulses from the CNS to the effector organs (muscles and glands) all over the body.</w:t>
      </w:r>
    </w:p>
    <w:p w14:paraId="2EE0055A" w14:textId="77777777" w:rsidR="00437B2E" w:rsidRPr="00437B2E" w:rsidRDefault="00437B2E" w:rsidP="00437B2E">
      <w:pPr>
        <w:pStyle w:val="BodyText"/>
        <w:spacing w:before="10"/>
        <w:ind w:right="-142"/>
        <w:rPr>
          <w:rFonts w:ascii="Arial Narrow" w:hAnsi="Arial Narrow"/>
          <w:sz w:val="10"/>
          <w:szCs w:val="10"/>
        </w:rPr>
      </w:pPr>
    </w:p>
    <w:p w14:paraId="633A1C25" w14:textId="77777777" w:rsidR="00437B2E" w:rsidRPr="00437B2E" w:rsidRDefault="00437B2E" w:rsidP="00437B2E">
      <w:pPr>
        <w:pStyle w:val="BodyText"/>
        <w:spacing w:before="67"/>
        <w:ind w:right="-142"/>
        <w:rPr>
          <w:rFonts w:ascii="Arial Narrow" w:hAnsi="Arial Narrow"/>
          <w:sz w:val="24"/>
          <w:szCs w:val="24"/>
        </w:rPr>
      </w:pPr>
      <w:r w:rsidRPr="00437B2E">
        <w:rPr>
          <w:rFonts w:ascii="Arial Narrow" w:hAnsi="Arial Narrow"/>
          <w:sz w:val="24"/>
          <w:szCs w:val="24"/>
          <w:u w:val="single"/>
        </w:rPr>
        <w:t>Relay neurones</w:t>
      </w:r>
      <w:r w:rsidRPr="00437B2E">
        <w:rPr>
          <w:rFonts w:ascii="Arial Narrow" w:hAnsi="Arial Narrow"/>
          <w:sz w:val="24"/>
          <w:szCs w:val="24"/>
        </w:rPr>
        <w:t xml:space="preserve"> (also called connector neurones or association neurones) are usually much smaller cells, with many interconnections. They receive impulses from sensory neurons or other relay neurones and transmit them to motor neurones or other relay neurones.</w:t>
      </w:r>
    </w:p>
    <w:p w14:paraId="588E020A" w14:textId="77777777" w:rsidR="00437B2E" w:rsidRDefault="00437B2E">
      <w:pPr>
        <w:rPr>
          <w:rFonts w:ascii="Arial Narrow" w:hAnsi="Arial Narrow"/>
        </w:rPr>
      </w:pPr>
    </w:p>
    <w:p w14:paraId="114F7539" w14:textId="665CBDF6" w:rsidR="00A12405" w:rsidRDefault="00437B2E" w:rsidP="00A12405">
      <w:pPr>
        <w:rPr>
          <w:rFonts w:ascii="Arial Narrow" w:hAnsi="Arial Narrow"/>
          <w:lang w:val="en-GB"/>
        </w:rPr>
      </w:pPr>
      <w:r>
        <w:rPr>
          <w:noProof/>
        </w:rPr>
        <mc:AlternateContent>
          <mc:Choice Requires="wps">
            <w:drawing>
              <wp:anchor distT="0" distB="0" distL="114300" distR="114300" simplePos="0" relativeHeight="251661312" behindDoc="0" locked="0" layoutInCell="1" allowOverlap="1" wp14:anchorId="43450CB3" wp14:editId="77613198">
                <wp:simplePos x="0" y="0"/>
                <wp:positionH relativeFrom="column">
                  <wp:posOffset>4914900</wp:posOffset>
                </wp:positionH>
                <wp:positionV relativeFrom="paragraph">
                  <wp:posOffset>473075</wp:posOffset>
                </wp:positionV>
                <wp:extent cx="1828800" cy="1943100"/>
                <wp:effectExtent l="0" t="0" r="0" b="12700"/>
                <wp:wrapNone/>
                <wp:docPr id="12" name="Text Box 12"/>
                <wp:cNvGraphicFramePr/>
                <a:graphic xmlns:a="http://schemas.openxmlformats.org/drawingml/2006/main">
                  <a:graphicData uri="http://schemas.microsoft.com/office/word/2010/wordprocessingShape">
                    <wps:wsp>
                      <wps:cNvSpPr txBox="1"/>
                      <wps:spPr>
                        <a:xfrm>
                          <a:off x="0" y="0"/>
                          <a:ext cx="18288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7F4200" w14:textId="72606630" w:rsidR="00896555" w:rsidRDefault="00896555">
                            <w:r w:rsidRPr="003972D3">
                              <w:rPr>
                                <w:rFonts w:ascii="Arial Narrow" w:hAnsi="Arial Narrow"/>
                              </w:rPr>
                              <w:drawing>
                                <wp:inline distT="0" distB="0" distL="0" distR="0" wp14:anchorId="773D3C1D" wp14:editId="03382E55">
                                  <wp:extent cx="1136015" cy="1708785"/>
                                  <wp:effectExtent l="0" t="0" r="6985" b="0"/>
                                  <wp:docPr id="11" name="Picture 5" descr="Macintosh HD:Users:carlythomas:Desktop:2017:Science:A-Level:Year 13:Unit 3 lessons:3.8 Nervous System:scans:2a.JPG"/>
                                  <wp:cNvGraphicFramePr/>
                                  <a:graphic xmlns:a="http://schemas.openxmlformats.org/drawingml/2006/main">
                                    <a:graphicData uri="http://schemas.openxmlformats.org/drawingml/2006/picture">
                                      <pic:pic xmlns:pic="http://schemas.openxmlformats.org/drawingml/2006/picture">
                                        <pic:nvPicPr>
                                          <pic:cNvPr id="6" name="Picture 5" descr="Macintosh HD:Users:carlythomas:Desktop:2017:Science:A-Level:Year 13:Unit 3 lessons:3.8 Nervous System:scans:2a.JP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62222" t="4381" b="8810"/>
                                          <a:stretch/>
                                        </pic:blipFill>
                                        <pic:spPr bwMode="auto">
                                          <a:xfrm>
                                            <a:off x="0" y="0"/>
                                            <a:ext cx="1136015" cy="170878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27" type="#_x0000_t202" style="position:absolute;margin-left:387pt;margin-top:37.25pt;width:2in;height:15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" filled="f" stroked="f">
                <v:textbox>
                  <w:txbxContent>
                    <w:p w14:paraId="497F4200" w14:textId="72606630" w:rsidR="00896555" w:rsidRDefault="00896555">
                      <w:r w:rsidRPr="003972D3">
                        <w:rPr>
                          <w:rFonts w:ascii="Arial Narrow" w:hAnsi="Arial Narrow"/>
                        </w:rPr>
                        <w:drawing>
                          <wp:inline distT="0" distB="0" distL="0" distR="0" wp14:anchorId="773D3C1D" wp14:editId="03382E55">
                            <wp:extent cx="1136015" cy="1708785"/>
                            <wp:effectExtent l="0" t="0" r="6985" b="0"/>
                            <wp:docPr id="11" name="Picture 5" descr="Macintosh HD:Users:carlythomas:Desktop:2017:Science:A-Level:Year 13:Unit 3 lessons:3.8 Nervous System:scans:2a.JPG"/>
                            <wp:cNvGraphicFramePr/>
                            <a:graphic xmlns:a="http://schemas.openxmlformats.org/drawingml/2006/main">
                              <a:graphicData uri="http://schemas.openxmlformats.org/drawingml/2006/picture">
                                <pic:pic xmlns:pic="http://schemas.openxmlformats.org/drawingml/2006/picture">
                                  <pic:nvPicPr>
                                    <pic:cNvPr id="6" name="Picture 5" descr="Macintosh HD:Users:carlythomas:Desktop:2017:Science:A-Level:Year 13:Unit 3 lessons:3.8 Nervous System:scans:2a.JP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62222" t="4381" b="8810"/>
                                    <a:stretch/>
                                  </pic:blipFill>
                                  <pic:spPr bwMode="auto">
                                    <a:xfrm>
                                      <a:off x="0" y="0"/>
                                      <a:ext cx="1136015" cy="170878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B669B1" w:rsidRPr="00B669B1">
        <w:rPr>
          <w:rFonts w:ascii="Arial Narrow" w:hAnsi="Arial Narrow"/>
          <w:b/>
          <w:bCs/>
        </w:rPr>
        <w:t>A nerve net is the simplest form of nervous system</w:t>
      </w:r>
      <w:r w:rsidR="00B669B1" w:rsidRPr="00B669B1">
        <w:rPr>
          <w:rFonts w:ascii="Arial Narrow" w:hAnsi="Arial Narrow"/>
        </w:rPr>
        <w:t xml:space="preserve">. It does not have a CNS instead it has a diffuse network of cells that group into ganglia, but do not form a brain. </w:t>
      </w:r>
      <w:r w:rsidR="00A12405">
        <w:rPr>
          <w:rFonts w:ascii="Arial Narrow" w:hAnsi="Arial Narrow"/>
          <w:lang w:val="en-GB"/>
        </w:rPr>
        <w:t xml:space="preserve">It has </w:t>
      </w:r>
      <w:r w:rsidR="00A12405" w:rsidRPr="00B669B1">
        <w:rPr>
          <w:rFonts w:ascii="Arial Narrow" w:hAnsi="Arial Narrow"/>
          <w:lang w:val="en-GB"/>
        </w:rPr>
        <w:t xml:space="preserve">fewer types of receptor cells and therefore responds to a limited number of stimuli. </w:t>
      </w:r>
    </w:p>
    <w:p w14:paraId="7A6BABE4" w14:textId="441EA957" w:rsidR="00B55BA7" w:rsidRDefault="00B55BA7" w:rsidP="00B55BA7">
      <w:pPr>
        <w:rPr>
          <w:rFonts w:ascii="Arial Narrow" w:hAnsi="Arial Narrow"/>
        </w:rPr>
      </w:pPr>
      <w:r w:rsidRPr="00B55BA7">
        <w:rPr>
          <w:rFonts w:ascii="Arial Narrow" w:hAnsi="Arial Narrow"/>
        </w:rPr>
        <w:t>You must be able to compare a nerve net with the mammalian neurone system</w:t>
      </w:r>
      <w:r>
        <w:rPr>
          <w:rFonts w:ascii="Arial Narrow" w:hAnsi="Arial Narrow"/>
        </w:rPr>
        <w:t>:</w:t>
      </w:r>
      <w:r w:rsidRPr="00B55BA7">
        <w:rPr>
          <w:rFonts w:ascii="Arial Narrow" w:hAnsi="Arial Narrow"/>
        </w:rPr>
        <w:t xml:space="preserve"> </w:t>
      </w:r>
    </w:p>
    <w:p w14:paraId="5D1A4C18" w14:textId="75B72295" w:rsidR="00B55BA7" w:rsidRPr="00B669B1" w:rsidRDefault="00437B2E" w:rsidP="00A12405">
      <w:pPr>
        <w:rPr>
          <w:rFonts w:ascii="Arial Narrow" w:hAnsi="Arial Narrow"/>
          <w:lang w:val="en-GB"/>
        </w:rPr>
      </w:pPr>
      <w:r w:rsidRPr="00437B2E">
        <w:rPr>
          <w:rFonts w:ascii="Arial Narrow" w:hAnsi="Arial Narrow"/>
        </w:rPr>
        <w:drawing>
          <wp:inline distT="0" distB="0" distL="0" distR="0" wp14:anchorId="0DB6A113" wp14:editId="34D7F680">
            <wp:extent cx="4851954" cy="1777365"/>
            <wp:effectExtent l="0" t="0" r="0" b="63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4851954" cy="1777365"/>
                    </a:xfrm>
                    <a:prstGeom prst="rect">
                      <a:avLst/>
                    </a:prstGeom>
                  </pic:spPr>
                </pic:pic>
              </a:graphicData>
            </a:graphic>
          </wp:inline>
        </w:drawing>
      </w:r>
    </w:p>
    <w:p w14:paraId="47569819" w14:textId="77777777" w:rsidR="00437B2E" w:rsidRDefault="00437B2E" w:rsidP="00C448A0">
      <w:pPr>
        <w:rPr>
          <w:rFonts w:ascii="Arial Narrow" w:hAnsi="Arial Narrow"/>
        </w:rPr>
      </w:pPr>
    </w:p>
    <w:p w14:paraId="6015DD0F" w14:textId="77777777" w:rsidR="00437B2E" w:rsidRDefault="00437B2E" w:rsidP="00C448A0">
      <w:pPr>
        <w:rPr>
          <w:rFonts w:ascii="Arial Narrow" w:hAnsi="Arial Narrow"/>
        </w:rPr>
      </w:pPr>
    </w:p>
    <w:p w14:paraId="41CE6A75" w14:textId="77777777" w:rsidR="00437B2E" w:rsidRDefault="00437B2E" w:rsidP="00C448A0">
      <w:pPr>
        <w:rPr>
          <w:rFonts w:ascii="Arial Narrow" w:hAnsi="Arial Narrow"/>
        </w:rPr>
      </w:pPr>
    </w:p>
    <w:p w14:paraId="26D6D476" w14:textId="77777777" w:rsidR="00437B2E" w:rsidRDefault="00437B2E" w:rsidP="00C448A0">
      <w:pPr>
        <w:rPr>
          <w:rFonts w:ascii="Arial Narrow" w:hAnsi="Arial Narrow"/>
        </w:rPr>
      </w:pPr>
    </w:p>
    <w:p w14:paraId="1AA1710F" w14:textId="77777777" w:rsidR="00437B2E" w:rsidRDefault="00437B2E" w:rsidP="00C448A0">
      <w:pPr>
        <w:rPr>
          <w:rFonts w:ascii="Arial Narrow" w:hAnsi="Arial Narrow"/>
        </w:rPr>
      </w:pPr>
    </w:p>
    <w:p w14:paraId="3E7B1D26" w14:textId="77777777" w:rsidR="00437B2E" w:rsidRDefault="00437B2E" w:rsidP="00C448A0">
      <w:pPr>
        <w:rPr>
          <w:rFonts w:ascii="Arial Narrow" w:hAnsi="Arial Narrow"/>
        </w:rPr>
      </w:pPr>
    </w:p>
    <w:p w14:paraId="141A0656" w14:textId="77777777" w:rsidR="00437B2E" w:rsidRDefault="00437B2E" w:rsidP="00C448A0">
      <w:pPr>
        <w:rPr>
          <w:rFonts w:ascii="Arial Narrow" w:hAnsi="Arial Narrow"/>
        </w:rPr>
      </w:pPr>
    </w:p>
    <w:p w14:paraId="4571C851" w14:textId="77777777" w:rsidR="00437B2E" w:rsidRDefault="00437B2E" w:rsidP="00C448A0">
      <w:pPr>
        <w:rPr>
          <w:rFonts w:ascii="Arial Narrow" w:hAnsi="Arial Narrow"/>
        </w:rPr>
      </w:pPr>
    </w:p>
    <w:p w14:paraId="391E924F" w14:textId="77777777" w:rsidR="00437B2E" w:rsidRDefault="00437B2E" w:rsidP="00C448A0">
      <w:pPr>
        <w:rPr>
          <w:rFonts w:ascii="Arial Narrow" w:hAnsi="Arial Narrow"/>
        </w:rPr>
      </w:pPr>
    </w:p>
    <w:p w14:paraId="7FF3DFDE" w14:textId="77777777" w:rsidR="00C448A0" w:rsidRPr="00F85C2B" w:rsidRDefault="00C448A0" w:rsidP="00C448A0">
      <w:pPr>
        <w:rPr>
          <w:rFonts w:ascii="Arial Narrow" w:hAnsi="Arial Narrow"/>
          <w:lang w:val="en-GB"/>
        </w:rPr>
      </w:pPr>
      <w:r w:rsidRPr="00F85C2B">
        <w:rPr>
          <w:rFonts w:ascii="Arial Narrow" w:hAnsi="Arial Narrow"/>
        </w:rPr>
        <w:lastRenderedPageBreak/>
        <w:t>You must be able to explain the passage of an action potential by an oscilloscope trace:</w:t>
      </w:r>
    </w:p>
    <w:p w14:paraId="49E0380A" w14:textId="77777777" w:rsidR="00F85C2B" w:rsidRPr="00F44009" w:rsidRDefault="00F85C2B" w:rsidP="00F85C2B">
      <w:pPr>
        <w:ind w:left="426"/>
        <w:rPr>
          <w:rFonts w:ascii="Arial Narrow" w:hAnsi="Arial Narrow"/>
          <w:lang w:val="en-GB"/>
        </w:rPr>
      </w:pPr>
    </w:p>
    <w:p w14:paraId="39D2C328" w14:textId="77777777" w:rsidR="00F44009" w:rsidRPr="00F44009" w:rsidRDefault="00F44009" w:rsidP="00F85C2B">
      <w:pPr>
        <w:ind w:left="426"/>
        <w:rPr>
          <w:rFonts w:ascii="Arial Narrow" w:hAnsi="Arial Narrow"/>
          <w:lang w:val="en-GB"/>
        </w:rPr>
      </w:pPr>
      <w:r w:rsidRPr="00F44009">
        <w:rPr>
          <w:rFonts w:ascii="Arial Narrow" w:hAnsi="Arial Narrow"/>
          <w:noProof/>
        </w:rPr>
        <w:drawing>
          <wp:inline distT="0" distB="0" distL="0" distR="0" wp14:anchorId="3781628D" wp14:editId="2F0B8004">
            <wp:extent cx="3912931" cy="23945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2931" cy="2394585"/>
                    </a:xfrm>
                    <a:prstGeom prst="rect">
                      <a:avLst/>
                    </a:prstGeom>
                    <a:noFill/>
                    <a:ln>
                      <a:noFill/>
                    </a:ln>
                  </pic:spPr>
                </pic:pic>
              </a:graphicData>
            </a:graphic>
          </wp:inline>
        </w:drawing>
      </w:r>
    </w:p>
    <w:p w14:paraId="6595A21B" w14:textId="0697EA61" w:rsidR="00C448A0" w:rsidRPr="00F44009" w:rsidRDefault="00C448A0" w:rsidP="00F85C2B">
      <w:pPr>
        <w:ind w:left="426"/>
        <w:rPr>
          <w:rFonts w:ascii="Arial Narrow" w:hAnsi="Arial Narrow"/>
          <w:color w:val="FF0000"/>
          <w:u w:val="single"/>
          <w:lang w:val="en-GB"/>
        </w:rPr>
      </w:pPr>
      <w:r w:rsidRPr="00F44009">
        <w:rPr>
          <w:rFonts w:ascii="Arial Narrow" w:hAnsi="Arial Narrow"/>
          <w:color w:val="FF0000"/>
          <w:u w:val="single"/>
          <w:lang w:val="en-GB"/>
        </w:rPr>
        <w:t>Resting Potential</w:t>
      </w:r>
      <w:r w:rsidR="0040537F">
        <w:rPr>
          <w:rFonts w:ascii="Arial Narrow" w:hAnsi="Arial Narrow"/>
          <w:color w:val="FF0000"/>
          <w:u w:val="single"/>
          <w:lang w:val="en-GB"/>
        </w:rPr>
        <w:t xml:space="preserve"> </w:t>
      </w:r>
      <w:r w:rsidR="0040537F" w:rsidRPr="0040537F">
        <w:rPr>
          <w:rFonts w:ascii="Arial Narrow" w:hAnsi="Arial Narrow"/>
          <w:color w:val="FF0000"/>
          <w:u w:val="single"/>
        </w:rPr>
        <w:t>-70mV</w:t>
      </w:r>
    </w:p>
    <w:p w14:paraId="3878D813" w14:textId="319F5C87" w:rsidR="00C448A0" w:rsidRPr="00F44009" w:rsidRDefault="00C448A0" w:rsidP="00F85C2B">
      <w:pPr>
        <w:numPr>
          <w:ilvl w:val="0"/>
          <w:numId w:val="1"/>
        </w:numPr>
        <w:ind w:left="426"/>
        <w:rPr>
          <w:rFonts w:ascii="Arial Narrow" w:hAnsi="Arial Narrow"/>
          <w:color w:val="FF0000"/>
          <w:lang w:val="en-GB"/>
        </w:rPr>
      </w:pPr>
      <w:r w:rsidRPr="00F44009">
        <w:rPr>
          <w:rFonts w:ascii="Arial Narrow" w:hAnsi="Arial Narrow"/>
          <w:color w:val="FF0000"/>
        </w:rPr>
        <w:t xml:space="preserve">To maintain the </w:t>
      </w:r>
      <w:r w:rsidRPr="00F44009">
        <w:rPr>
          <w:rFonts w:ascii="Arial Narrow" w:hAnsi="Arial Narrow"/>
          <w:b/>
          <w:bCs/>
          <w:color w:val="FF0000"/>
          <w:u w:val="single"/>
        </w:rPr>
        <w:t>resting potential</w:t>
      </w:r>
      <w:r w:rsidRPr="00F44009">
        <w:rPr>
          <w:rFonts w:ascii="Arial Narrow" w:hAnsi="Arial Narrow"/>
          <w:color w:val="FF0000"/>
        </w:rPr>
        <w:t>, sodium-potassium pumps actively transport sodium ions out of the neurone and potassium ions into the neurone</w:t>
      </w:r>
      <w:r w:rsidR="0040537F">
        <w:rPr>
          <w:rFonts w:ascii="Arial Narrow" w:hAnsi="Arial Narrow"/>
          <w:color w:val="FF0000"/>
        </w:rPr>
        <w:t>:</w:t>
      </w:r>
      <w:r w:rsidRPr="00F44009">
        <w:rPr>
          <w:rFonts w:ascii="Arial Narrow" w:hAnsi="Arial Narrow"/>
          <w:color w:val="FF0000"/>
        </w:rPr>
        <w:t xml:space="preserve"> 3Na+ out for each 2K+ in, per ATP hydrolysed.</w:t>
      </w:r>
    </w:p>
    <w:p w14:paraId="0F062AD2" w14:textId="2BA0B1D5" w:rsidR="00C448A0" w:rsidRPr="00F44009" w:rsidRDefault="00B22385" w:rsidP="00F85C2B">
      <w:pPr>
        <w:numPr>
          <w:ilvl w:val="0"/>
          <w:numId w:val="1"/>
        </w:numPr>
        <w:ind w:left="426"/>
        <w:rPr>
          <w:rFonts w:ascii="Arial Narrow" w:hAnsi="Arial Narrow"/>
          <w:color w:val="FF0000"/>
          <w:lang w:val="en-GB"/>
        </w:rPr>
      </w:pPr>
      <w:r>
        <w:rPr>
          <w:rFonts w:ascii="Arial Narrow" w:hAnsi="Arial Narrow"/>
          <w:color w:val="FF0000"/>
        </w:rPr>
        <w:t>V</w:t>
      </w:r>
      <w:r w:rsidR="00C448A0" w:rsidRPr="00F44009">
        <w:rPr>
          <w:rFonts w:ascii="Arial Narrow" w:hAnsi="Arial Narrow"/>
          <w:color w:val="FF0000"/>
        </w:rPr>
        <w:t>oltage-gated Na+ channels are closed but some K+ channels allow K+ to ‘leak’ out of the action</w:t>
      </w:r>
    </w:p>
    <w:p w14:paraId="7AA56C90" w14:textId="03A6959F" w:rsidR="00C448A0" w:rsidRPr="00F44009" w:rsidRDefault="00B22385" w:rsidP="00F85C2B">
      <w:pPr>
        <w:numPr>
          <w:ilvl w:val="0"/>
          <w:numId w:val="1"/>
        </w:numPr>
        <w:ind w:left="426"/>
        <w:rPr>
          <w:rFonts w:ascii="Arial Narrow" w:hAnsi="Arial Narrow"/>
          <w:color w:val="FF0000"/>
          <w:lang w:val="en-GB"/>
        </w:rPr>
      </w:pPr>
      <w:r>
        <w:rPr>
          <w:rFonts w:ascii="Arial Narrow" w:hAnsi="Arial Narrow"/>
          <w:color w:val="FF0000"/>
        </w:rPr>
        <w:t>L</w:t>
      </w:r>
      <w:r w:rsidR="00C448A0" w:rsidRPr="00F44009">
        <w:rPr>
          <w:rFonts w:ascii="Arial Narrow" w:hAnsi="Arial Narrow"/>
          <w:color w:val="FF0000"/>
        </w:rPr>
        <w:t>arge protein anions and organic phosphates (e.g.ATP</w:t>
      </w:r>
      <w:r w:rsidR="00C448A0" w:rsidRPr="0040537F">
        <w:rPr>
          <w:rFonts w:ascii="Arial Narrow" w:hAnsi="Arial Narrow"/>
          <w:color w:val="FF0000"/>
          <w:vertAlign w:val="subscript"/>
        </w:rPr>
        <w:t>4-</w:t>
      </w:r>
      <w:r w:rsidR="00C448A0" w:rsidRPr="0040537F">
        <w:rPr>
          <w:rFonts w:ascii="Arial Narrow" w:hAnsi="Arial Narrow"/>
          <w:color w:val="FF0000"/>
        </w:rPr>
        <w:t>)</w:t>
      </w:r>
      <w:r w:rsidR="00C448A0" w:rsidRPr="00F44009">
        <w:rPr>
          <w:rFonts w:ascii="Arial Narrow" w:hAnsi="Arial Narrow"/>
          <w:color w:val="FF0000"/>
        </w:rPr>
        <w:t xml:space="preserve"> remain in the </w:t>
      </w:r>
      <w:r w:rsidR="0040537F">
        <w:rPr>
          <w:rFonts w:ascii="Arial Narrow" w:hAnsi="Arial Narrow"/>
          <w:color w:val="FF0000"/>
        </w:rPr>
        <w:t xml:space="preserve">axon’s </w:t>
      </w:r>
      <w:r w:rsidR="00C448A0" w:rsidRPr="00F44009">
        <w:rPr>
          <w:rFonts w:ascii="Arial Narrow" w:hAnsi="Arial Narrow"/>
          <w:color w:val="FF0000"/>
        </w:rPr>
        <w:t>cytoplasm producing a negative potential difference across the membrane at around -70mV relative to the exterior of the</w:t>
      </w:r>
      <w:r w:rsidR="00C448A0" w:rsidRPr="00F44009">
        <w:rPr>
          <w:rFonts w:ascii="Arial Narrow" w:hAnsi="Arial Narrow"/>
          <w:color w:val="FF0000"/>
          <w:lang w:val="en-GB"/>
        </w:rPr>
        <w:t xml:space="preserve"> </w:t>
      </w:r>
      <w:r w:rsidR="00C448A0" w:rsidRPr="00F44009">
        <w:rPr>
          <w:rFonts w:ascii="Arial Narrow" w:hAnsi="Arial Narrow"/>
          <w:color w:val="FF0000"/>
        </w:rPr>
        <w:t>axon</w:t>
      </w:r>
      <w:r w:rsidR="0040537F">
        <w:rPr>
          <w:rFonts w:ascii="Arial Narrow" w:hAnsi="Arial Narrow"/>
          <w:color w:val="FF0000"/>
        </w:rPr>
        <w:t>.</w:t>
      </w:r>
    </w:p>
    <w:p w14:paraId="3742CBF2" w14:textId="77777777" w:rsidR="00F85C2B" w:rsidRDefault="00F85C2B" w:rsidP="00F85C2B">
      <w:pPr>
        <w:ind w:left="426"/>
        <w:rPr>
          <w:rFonts w:ascii="Arial Narrow" w:hAnsi="Arial Narrow"/>
          <w:u w:val="single"/>
          <w:lang w:val="en-GB"/>
        </w:rPr>
      </w:pPr>
    </w:p>
    <w:p w14:paraId="1896D1AB" w14:textId="6816D341" w:rsidR="00C448A0" w:rsidRPr="00F44009" w:rsidRDefault="00C448A0" w:rsidP="00F85C2B">
      <w:pPr>
        <w:ind w:left="426"/>
        <w:rPr>
          <w:rFonts w:ascii="Arial Narrow" w:hAnsi="Arial Narrow"/>
          <w:color w:val="0000FF"/>
          <w:u w:val="single"/>
          <w:lang w:val="en-GB"/>
        </w:rPr>
      </w:pPr>
      <w:proofErr w:type="spellStart"/>
      <w:r w:rsidRPr="00F44009">
        <w:rPr>
          <w:rFonts w:ascii="Arial Narrow" w:hAnsi="Arial Narrow"/>
          <w:color w:val="0000FF"/>
          <w:u w:val="single"/>
          <w:lang w:val="en-GB"/>
        </w:rPr>
        <w:t>Depolarsiation</w:t>
      </w:r>
      <w:proofErr w:type="spellEnd"/>
      <w:r w:rsidR="0040537F">
        <w:rPr>
          <w:rFonts w:ascii="Arial Narrow" w:hAnsi="Arial Narrow"/>
          <w:color w:val="0000FF"/>
          <w:u w:val="single"/>
          <w:lang w:val="en-GB"/>
        </w:rPr>
        <w:t xml:space="preserve"> </w:t>
      </w:r>
      <w:r w:rsidR="0040537F" w:rsidRPr="0040537F">
        <w:rPr>
          <w:rFonts w:ascii="Arial Narrow" w:hAnsi="Arial Narrow"/>
          <w:color w:val="0000FF"/>
          <w:u w:val="single"/>
        </w:rPr>
        <w:t>+40mV</w:t>
      </w:r>
    </w:p>
    <w:p w14:paraId="6CF63CEC" w14:textId="085F2886" w:rsidR="00C448A0" w:rsidRPr="00F44009" w:rsidRDefault="00B22385" w:rsidP="00F85C2B">
      <w:pPr>
        <w:numPr>
          <w:ilvl w:val="0"/>
          <w:numId w:val="1"/>
        </w:numPr>
        <w:ind w:left="426"/>
        <w:rPr>
          <w:rFonts w:ascii="Arial Narrow" w:hAnsi="Arial Narrow"/>
          <w:color w:val="0000FF"/>
          <w:lang w:val="en-GB"/>
        </w:rPr>
      </w:pPr>
      <w:r>
        <w:rPr>
          <w:rFonts w:ascii="Arial Narrow" w:hAnsi="Arial Narrow"/>
          <w:color w:val="0000FF"/>
        </w:rPr>
        <w:t>A</w:t>
      </w:r>
      <w:r w:rsidR="00C448A0" w:rsidRPr="00F44009">
        <w:rPr>
          <w:rFonts w:ascii="Arial Narrow" w:hAnsi="Arial Narrow"/>
          <w:color w:val="0000FF"/>
        </w:rPr>
        <w:t xml:space="preserve"> change in the voltage across the axon membrane (a stimulus) opens the Na+ channels so that Na+</w:t>
      </w:r>
    </w:p>
    <w:p w14:paraId="3D8C2597" w14:textId="28C69C1A" w:rsidR="00C448A0" w:rsidRPr="00F44009" w:rsidRDefault="00B22385" w:rsidP="00B22385">
      <w:pPr>
        <w:ind w:left="426"/>
        <w:rPr>
          <w:rFonts w:ascii="Arial Narrow" w:hAnsi="Arial Narrow"/>
          <w:color w:val="0000FF"/>
          <w:lang w:val="en-GB"/>
        </w:rPr>
      </w:pPr>
      <w:proofErr w:type="gramStart"/>
      <w:r w:rsidRPr="0040537F">
        <w:rPr>
          <w:rFonts w:ascii="Arial Narrow" w:hAnsi="Arial Narrow"/>
          <w:color w:val="0000FF"/>
          <w:u w:val="single"/>
        </w:rPr>
        <w:t>flood</w:t>
      </w:r>
      <w:proofErr w:type="gramEnd"/>
      <w:r>
        <w:rPr>
          <w:rFonts w:ascii="Arial Narrow" w:hAnsi="Arial Narrow"/>
          <w:color w:val="0000FF"/>
        </w:rPr>
        <w:t xml:space="preserve"> in </w:t>
      </w:r>
      <w:r w:rsidR="0040537F">
        <w:rPr>
          <w:rFonts w:ascii="Arial Narrow" w:hAnsi="Arial Narrow"/>
          <w:color w:val="0000FF"/>
        </w:rPr>
        <w:t xml:space="preserve">by diffusion </w:t>
      </w:r>
      <w:r>
        <w:rPr>
          <w:rFonts w:ascii="Arial Narrow" w:hAnsi="Arial Narrow"/>
          <w:color w:val="0000FF"/>
        </w:rPr>
        <w:t>and depolarise</w:t>
      </w:r>
      <w:r w:rsidR="00C448A0" w:rsidRPr="00F44009">
        <w:rPr>
          <w:rFonts w:ascii="Arial Narrow" w:hAnsi="Arial Narrow"/>
          <w:color w:val="0000FF"/>
        </w:rPr>
        <w:t xml:space="preserve"> the axon to about </w:t>
      </w:r>
      <w:r w:rsidR="00C448A0" w:rsidRPr="00B22385">
        <w:rPr>
          <w:rFonts w:ascii="Arial Narrow" w:hAnsi="Arial Narrow"/>
          <w:b/>
          <w:color w:val="0000FF"/>
          <w:u w:val="single"/>
        </w:rPr>
        <w:t>+40mV</w:t>
      </w:r>
      <w:r w:rsidR="00C448A0" w:rsidRPr="00F44009">
        <w:rPr>
          <w:rFonts w:ascii="Arial Narrow" w:hAnsi="Arial Narrow"/>
          <w:color w:val="0000FF"/>
        </w:rPr>
        <w:t xml:space="preserve"> this is the </w:t>
      </w:r>
      <w:r w:rsidR="00C448A0" w:rsidRPr="00F44009">
        <w:rPr>
          <w:rFonts w:ascii="Arial Narrow" w:hAnsi="Arial Narrow"/>
          <w:b/>
          <w:bCs/>
          <w:color w:val="0000FF"/>
          <w:u w:val="single"/>
        </w:rPr>
        <w:t>action potential</w:t>
      </w:r>
    </w:p>
    <w:p w14:paraId="448AF56F" w14:textId="77777777" w:rsidR="00F85C2B" w:rsidRDefault="00F85C2B" w:rsidP="00F85C2B">
      <w:pPr>
        <w:ind w:left="426"/>
        <w:rPr>
          <w:rFonts w:ascii="Arial Narrow" w:hAnsi="Arial Narrow"/>
          <w:u w:val="single"/>
          <w:lang w:val="en-GB"/>
        </w:rPr>
      </w:pPr>
    </w:p>
    <w:p w14:paraId="21F68C87" w14:textId="77777777" w:rsidR="00C448A0" w:rsidRPr="00F44009" w:rsidRDefault="00C448A0" w:rsidP="00F85C2B">
      <w:pPr>
        <w:ind w:left="426"/>
        <w:rPr>
          <w:rFonts w:ascii="Arial Narrow" w:hAnsi="Arial Narrow"/>
          <w:color w:val="F79646" w:themeColor="accent6"/>
          <w:u w:val="single"/>
          <w:lang w:val="en-GB"/>
        </w:rPr>
      </w:pPr>
      <w:proofErr w:type="spellStart"/>
      <w:r w:rsidRPr="00F44009">
        <w:rPr>
          <w:rFonts w:ascii="Arial Narrow" w:hAnsi="Arial Narrow"/>
          <w:color w:val="F79646" w:themeColor="accent6"/>
          <w:u w:val="single"/>
          <w:lang w:val="en-GB"/>
        </w:rPr>
        <w:t>Repolarsiation</w:t>
      </w:r>
      <w:proofErr w:type="spellEnd"/>
    </w:p>
    <w:p w14:paraId="0A79CB6C" w14:textId="7DCD4D01" w:rsidR="00C448A0" w:rsidRPr="00F44009" w:rsidRDefault="00B22385" w:rsidP="00F85C2B">
      <w:pPr>
        <w:numPr>
          <w:ilvl w:val="0"/>
          <w:numId w:val="1"/>
        </w:numPr>
        <w:ind w:left="426"/>
        <w:rPr>
          <w:rFonts w:ascii="Arial Narrow" w:hAnsi="Arial Narrow"/>
          <w:color w:val="F79646" w:themeColor="accent6"/>
          <w:lang w:val="en-GB"/>
        </w:rPr>
      </w:pPr>
      <w:r>
        <w:rPr>
          <w:rFonts w:ascii="Arial Narrow" w:hAnsi="Arial Narrow"/>
          <w:b/>
          <w:bCs/>
          <w:color w:val="F79646" w:themeColor="accent6"/>
          <w:u w:val="single"/>
        </w:rPr>
        <w:t>R</w:t>
      </w:r>
      <w:r w:rsidR="00C448A0" w:rsidRPr="00F44009">
        <w:rPr>
          <w:rFonts w:ascii="Arial Narrow" w:hAnsi="Arial Narrow"/>
          <w:b/>
          <w:bCs/>
          <w:color w:val="F79646" w:themeColor="accent6"/>
          <w:u w:val="single"/>
        </w:rPr>
        <w:t>epolarisation</w:t>
      </w:r>
      <w:r w:rsidR="00C448A0" w:rsidRPr="00F44009">
        <w:rPr>
          <w:rFonts w:ascii="Arial Narrow" w:hAnsi="Arial Narrow"/>
          <w:b/>
          <w:bCs/>
          <w:color w:val="F79646" w:themeColor="accent6"/>
        </w:rPr>
        <w:t xml:space="preserve"> </w:t>
      </w:r>
      <w:r w:rsidR="00C448A0" w:rsidRPr="00F44009">
        <w:rPr>
          <w:rFonts w:ascii="Arial Narrow" w:hAnsi="Arial Narrow"/>
          <w:color w:val="F79646" w:themeColor="accent6"/>
        </w:rPr>
        <w:t xml:space="preserve">occurs as the Na+ channels close and K+ channels open resulting in K+ flooding out of the axon and reducing the potential difference across the axon membrane </w:t>
      </w:r>
    </w:p>
    <w:p w14:paraId="7D7DA06F" w14:textId="77777777" w:rsidR="00F85C2B" w:rsidRDefault="00F85C2B" w:rsidP="00F85C2B">
      <w:pPr>
        <w:ind w:left="426"/>
        <w:rPr>
          <w:rFonts w:ascii="Arial Narrow" w:hAnsi="Arial Narrow"/>
          <w:u w:val="single"/>
        </w:rPr>
      </w:pPr>
    </w:p>
    <w:p w14:paraId="5780B6FD" w14:textId="493723B3" w:rsidR="00F85C2B" w:rsidRPr="00F44009" w:rsidRDefault="00F85C2B" w:rsidP="00F85C2B">
      <w:pPr>
        <w:ind w:left="426"/>
        <w:rPr>
          <w:rFonts w:ascii="Arial Narrow" w:hAnsi="Arial Narrow"/>
          <w:color w:val="008000"/>
          <w:u w:val="single"/>
          <w:lang w:val="en-GB"/>
        </w:rPr>
      </w:pPr>
      <w:proofErr w:type="spellStart"/>
      <w:r w:rsidRPr="00F44009">
        <w:rPr>
          <w:rFonts w:ascii="Arial Narrow" w:hAnsi="Arial Narrow"/>
          <w:color w:val="008000"/>
          <w:u w:val="single"/>
        </w:rPr>
        <w:t>Hyperpolarsiation</w:t>
      </w:r>
      <w:proofErr w:type="spellEnd"/>
      <w:r w:rsidR="0040537F">
        <w:rPr>
          <w:rFonts w:ascii="Arial Narrow" w:hAnsi="Arial Narrow"/>
          <w:color w:val="008000"/>
          <w:u w:val="single"/>
        </w:rPr>
        <w:t xml:space="preserve"> </w:t>
      </w:r>
      <w:r w:rsidR="0040537F">
        <w:rPr>
          <w:rFonts w:ascii="Arial Narrow" w:hAnsi="Arial Narrow"/>
          <w:b/>
          <w:bCs/>
          <w:color w:val="008000"/>
          <w:u w:val="single"/>
        </w:rPr>
        <w:t>-80mV</w:t>
      </w:r>
    </w:p>
    <w:p w14:paraId="7FF8DAB4" w14:textId="7184ADD6" w:rsidR="00C448A0" w:rsidRPr="00F44009" w:rsidRDefault="0040537F" w:rsidP="00F85C2B">
      <w:pPr>
        <w:numPr>
          <w:ilvl w:val="0"/>
          <w:numId w:val="1"/>
        </w:numPr>
        <w:ind w:left="426"/>
        <w:rPr>
          <w:rFonts w:ascii="Arial Narrow" w:hAnsi="Arial Narrow"/>
          <w:color w:val="008000"/>
          <w:lang w:val="en-GB"/>
        </w:rPr>
      </w:pPr>
      <w:r>
        <w:rPr>
          <w:rFonts w:ascii="Arial Narrow" w:hAnsi="Arial Narrow"/>
          <w:color w:val="008000"/>
        </w:rPr>
        <w:t>An</w:t>
      </w:r>
      <w:r w:rsidR="00C448A0" w:rsidRPr="00F44009">
        <w:rPr>
          <w:rFonts w:ascii="Arial Narrow" w:hAnsi="Arial Narrow"/>
          <w:color w:val="008000"/>
        </w:rPr>
        <w:t xml:space="preserve"> overshoot</w:t>
      </w:r>
      <w:r>
        <w:rPr>
          <w:rFonts w:ascii="Arial Narrow" w:hAnsi="Arial Narrow"/>
          <w:color w:val="008000"/>
        </w:rPr>
        <w:t xml:space="preserve"> of K+ diffusing out of the axon</w:t>
      </w:r>
      <w:r w:rsidR="00C448A0" w:rsidRPr="00F44009">
        <w:rPr>
          <w:rFonts w:ascii="Arial Narrow" w:hAnsi="Arial Narrow"/>
          <w:color w:val="008000"/>
        </w:rPr>
        <w:t xml:space="preserve"> results in the membrane being </w:t>
      </w:r>
      <w:r>
        <w:rPr>
          <w:rFonts w:ascii="Arial Narrow" w:hAnsi="Arial Narrow"/>
          <w:b/>
          <w:bCs/>
          <w:color w:val="008000"/>
          <w:u w:val="single"/>
        </w:rPr>
        <w:t>hyperpolarized and reaches -80mV</w:t>
      </w:r>
    </w:p>
    <w:p w14:paraId="08EB2095" w14:textId="77777777" w:rsidR="00F85C2B" w:rsidRDefault="00F85C2B" w:rsidP="00F85C2B">
      <w:pPr>
        <w:ind w:left="426"/>
        <w:rPr>
          <w:rFonts w:ascii="Arial Narrow" w:hAnsi="Arial Narrow"/>
          <w:u w:val="single"/>
        </w:rPr>
      </w:pPr>
    </w:p>
    <w:p w14:paraId="3F4DAAE7" w14:textId="77777777" w:rsidR="00F85C2B" w:rsidRPr="00252301" w:rsidRDefault="00F85C2B" w:rsidP="00F85C2B">
      <w:pPr>
        <w:ind w:left="426"/>
        <w:rPr>
          <w:rFonts w:ascii="Arial Narrow" w:hAnsi="Arial Narrow"/>
          <w:color w:val="660066"/>
          <w:u w:val="single"/>
          <w:lang w:val="en-GB"/>
        </w:rPr>
      </w:pPr>
      <w:r w:rsidRPr="00252301">
        <w:rPr>
          <w:rFonts w:ascii="Arial Narrow" w:hAnsi="Arial Narrow"/>
          <w:color w:val="660066"/>
          <w:u w:val="single"/>
        </w:rPr>
        <w:t>Refractory Period</w:t>
      </w:r>
    </w:p>
    <w:p w14:paraId="21A2314B" w14:textId="77777777" w:rsidR="005D664B" w:rsidRPr="005D664B" w:rsidRDefault="00F85C2B" w:rsidP="005D664B">
      <w:pPr>
        <w:numPr>
          <w:ilvl w:val="0"/>
          <w:numId w:val="1"/>
        </w:numPr>
        <w:ind w:left="426"/>
        <w:rPr>
          <w:rFonts w:ascii="Arial Narrow" w:hAnsi="Arial Narrow"/>
          <w:color w:val="660066"/>
          <w:lang w:val="en-GB"/>
        </w:rPr>
      </w:pPr>
      <w:r w:rsidRPr="00252301">
        <w:rPr>
          <w:rFonts w:ascii="Arial Narrow" w:hAnsi="Arial Narrow"/>
          <w:color w:val="660066"/>
        </w:rPr>
        <w:t>T</w:t>
      </w:r>
      <w:r w:rsidR="00C448A0" w:rsidRPr="00252301">
        <w:rPr>
          <w:rFonts w:ascii="Arial Narrow" w:hAnsi="Arial Narrow"/>
          <w:color w:val="660066"/>
        </w:rPr>
        <w:t xml:space="preserve">he concentrations of K+ and Na+ ions are restored to that of the resting potential by the Na+/K+ pump. The K+ channels are now closed and Na+ channels are </w:t>
      </w:r>
      <w:proofErr w:type="spellStart"/>
      <w:r w:rsidR="00C448A0" w:rsidRPr="00252301">
        <w:rPr>
          <w:rFonts w:ascii="Arial Narrow" w:hAnsi="Arial Narrow"/>
          <w:color w:val="660066"/>
        </w:rPr>
        <w:t>inactived</w:t>
      </w:r>
      <w:proofErr w:type="spellEnd"/>
      <w:r w:rsidR="00C448A0" w:rsidRPr="00252301">
        <w:rPr>
          <w:rFonts w:ascii="Arial Narrow" w:hAnsi="Arial Narrow"/>
          <w:color w:val="660066"/>
        </w:rPr>
        <w:t xml:space="preserve">. </w:t>
      </w:r>
      <w:r w:rsidR="005D664B" w:rsidRPr="005D664B">
        <w:rPr>
          <w:rFonts w:ascii="Arial Narrow" w:hAnsi="Arial Narrow"/>
          <w:color w:val="660066"/>
          <w:lang w:val="en-GB"/>
        </w:rPr>
        <w:t>During the refractory period the axon cannot transmit another action potential this is called the absolute refractory period</w:t>
      </w:r>
      <w:r w:rsidR="005D664B">
        <w:rPr>
          <w:rFonts w:ascii="Arial Narrow" w:hAnsi="Arial Narrow"/>
          <w:color w:val="660066"/>
          <w:lang w:val="en-GB"/>
        </w:rPr>
        <w:t xml:space="preserve"> and lasts about 1ms</w:t>
      </w:r>
      <w:r w:rsidR="005D664B" w:rsidRPr="005D664B">
        <w:rPr>
          <w:rFonts w:ascii="Arial Narrow" w:hAnsi="Arial Narrow"/>
          <w:color w:val="660066"/>
          <w:lang w:val="en-GB"/>
        </w:rPr>
        <w:t xml:space="preserve"> and that this ensures that transmission is in one direction only.</w:t>
      </w:r>
    </w:p>
    <w:p w14:paraId="6649C7C3" w14:textId="77777777" w:rsidR="00C448A0" w:rsidRPr="00912173" w:rsidRDefault="00C448A0">
      <w:pPr>
        <w:rPr>
          <w:rFonts w:ascii="Arial Narrow" w:hAnsi="Arial Narrow"/>
          <w:sz w:val="10"/>
          <w:szCs w:val="10"/>
        </w:rPr>
      </w:pPr>
    </w:p>
    <w:p w14:paraId="508DF422" w14:textId="70DB8E65" w:rsidR="00912173" w:rsidRDefault="00912173">
      <w:pPr>
        <w:rPr>
          <w:rFonts w:ascii="Arial Narrow" w:hAnsi="Arial Narrow"/>
        </w:rPr>
      </w:pPr>
      <w:r>
        <w:rPr>
          <w:rFonts w:ascii="Arial Narrow" w:hAnsi="Arial Narrow"/>
        </w:rPr>
        <w:t xml:space="preserve">An action potential is propagated along the length of the neurone by </w:t>
      </w:r>
      <w:r w:rsidRPr="00912173">
        <w:rPr>
          <w:rFonts w:ascii="Arial Narrow" w:hAnsi="Arial Narrow"/>
          <w:b/>
        </w:rPr>
        <w:t>local currents</w:t>
      </w:r>
      <w:r>
        <w:rPr>
          <w:rFonts w:ascii="Arial Narrow" w:hAnsi="Arial Narrow"/>
        </w:rPr>
        <w:t>.</w:t>
      </w:r>
    </w:p>
    <w:p w14:paraId="3462BEEF" w14:textId="4D4E9582" w:rsidR="000B0984" w:rsidRDefault="000B0984">
      <w:pPr>
        <w:rPr>
          <w:rFonts w:ascii="Arial Narrow" w:hAnsi="Arial Narrow"/>
        </w:rPr>
      </w:pPr>
      <w:r>
        <w:rPr>
          <w:rFonts w:ascii="Arial Narrow" w:hAnsi="Arial Narrow"/>
        </w:rPr>
        <w:t>Make sure you can draw an action potential on a graph axes. Learn how many milliseconds each part should last</w:t>
      </w:r>
      <w:r w:rsidR="00415937">
        <w:rPr>
          <w:rFonts w:ascii="Arial Narrow" w:hAnsi="Arial Narrow"/>
        </w:rPr>
        <w:t>.</w:t>
      </w:r>
    </w:p>
    <w:p w14:paraId="223791D6" w14:textId="77777777" w:rsidR="00415937" w:rsidRPr="00912173" w:rsidRDefault="00415937">
      <w:pPr>
        <w:rPr>
          <w:rFonts w:ascii="Arial Narrow" w:hAnsi="Arial Narrow"/>
          <w:sz w:val="4"/>
          <w:szCs w:val="4"/>
        </w:rPr>
      </w:pPr>
    </w:p>
    <w:p w14:paraId="5D24A340" w14:textId="77777777" w:rsidR="00896555" w:rsidRDefault="00896555">
      <w:pPr>
        <w:rPr>
          <w:rFonts w:ascii="Arial Narrow" w:hAnsi="Arial Narrow"/>
          <w:b/>
          <w:u w:val="single"/>
        </w:rPr>
      </w:pPr>
      <w:r>
        <w:rPr>
          <w:rFonts w:ascii="Arial Narrow" w:hAnsi="Arial Narrow"/>
          <w:b/>
          <w:u w:val="single"/>
        </w:rPr>
        <w:t>Maintaining resting potential</w:t>
      </w:r>
    </w:p>
    <w:p w14:paraId="3F068401" w14:textId="77777777" w:rsidR="00896555" w:rsidRPr="00896555" w:rsidRDefault="00896555" w:rsidP="00896555">
      <w:pPr>
        <w:numPr>
          <w:ilvl w:val="0"/>
          <w:numId w:val="15"/>
        </w:numPr>
        <w:tabs>
          <w:tab w:val="clear" w:pos="720"/>
          <w:tab w:val="num" w:pos="426"/>
        </w:tabs>
        <w:ind w:left="426"/>
        <w:rPr>
          <w:rFonts w:ascii="Arial Narrow" w:hAnsi="Arial Narrow"/>
          <w:lang w:val="en-GB"/>
        </w:rPr>
      </w:pPr>
      <w:r w:rsidRPr="00896555">
        <w:rPr>
          <w:rFonts w:ascii="Arial Narrow" w:hAnsi="Arial Narrow"/>
        </w:rPr>
        <w:t>The Na+/K+ pump actively transports 3Na+ ions out of the axon in exchange for 2K+ions in. This uses one ATP molecule.</w:t>
      </w:r>
    </w:p>
    <w:p w14:paraId="7802F33A" w14:textId="77777777" w:rsidR="00896555" w:rsidRPr="00896555" w:rsidRDefault="00896555" w:rsidP="00896555">
      <w:pPr>
        <w:numPr>
          <w:ilvl w:val="0"/>
          <w:numId w:val="15"/>
        </w:numPr>
        <w:tabs>
          <w:tab w:val="clear" w:pos="720"/>
          <w:tab w:val="num" w:pos="426"/>
        </w:tabs>
        <w:ind w:left="426"/>
        <w:rPr>
          <w:rFonts w:ascii="Arial Narrow" w:hAnsi="Arial Narrow"/>
          <w:lang w:val="en-GB"/>
        </w:rPr>
      </w:pPr>
      <w:r w:rsidRPr="00896555">
        <w:rPr>
          <w:rFonts w:ascii="Arial Narrow" w:hAnsi="Arial Narrow"/>
        </w:rPr>
        <w:t>Voltage gated Na+ channels are closed and the membrane is more permeable to K+ ions so they diffuse out more rapidly than Na+ ions. There is also K+ leakage</w:t>
      </w:r>
    </w:p>
    <w:p w14:paraId="2439E23F" w14:textId="77777777" w:rsidR="00896555" w:rsidRPr="00B02947" w:rsidRDefault="00896555" w:rsidP="00896555">
      <w:pPr>
        <w:numPr>
          <w:ilvl w:val="0"/>
          <w:numId w:val="15"/>
        </w:numPr>
        <w:tabs>
          <w:tab w:val="clear" w:pos="720"/>
          <w:tab w:val="num" w:pos="426"/>
        </w:tabs>
        <w:ind w:left="426"/>
        <w:rPr>
          <w:rFonts w:ascii="Arial Narrow" w:hAnsi="Arial Narrow"/>
          <w:lang w:val="en-GB"/>
        </w:rPr>
      </w:pPr>
      <w:r w:rsidRPr="00896555">
        <w:rPr>
          <w:rFonts w:ascii="Arial Narrow" w:hAnsi="Arial Narrow"/>
        </w:rPr>
        <w:t>Large protein anions and organic phosphates (e.g.ATP</w:t>
      </w:r>
      <w:r w:rsidRPr="00896555">
        <w:rPr>
          <w:rFonts w:ascii="Arial Narrow" w:hAnsi="Arial Narrow"/>
          <w:vertAlign w:val="subscript"/>
        </w:rPr>
        <w:t>4-</w:t>
      </w:r>
      <w:r w:rsidRPr="00896555">
        <w:rPr>
          <w:rFonts w:ascii="Arial Narrow" w:hAnsi="Arial Narrow"/>
        </w:rPr>
        <w:t xml:space="preserve">) remain in the cytoplasm </w:t>
      </w:r>
    </w:p>
    <w:p w14:paraId="44C538E6" w14:textId="5BA94D32" w:rsidR="00896555" w:rsidRPr="00B02947" w:rsidRDefault="00896555" w:rsidP="00896555">
      <w:pPr>
        <w:numPr>
          <w:ilvl w:val="0"/>
          <w:numId w:val="15"/>
        </w:numPr>
        <w:tabs>
          <w:tab w:val="clear" w:pos="720"/>
          <w:tab w:val="num" w:pos="426"/>
        </w:tabs>
        <w:ind w:left="426"/>
        <w:rPr>
          <w:rFonts w:ascii="Arial Narrow" w:hAnsi="Arial Narrow"/>
          <w:lang w:val="en-GB"/>
        </w:rPr>
      </w:pPr>
      <w:bookmarkStart w:id="0" w:name="_GoBack"/>
      <w:bookmarkEnd w:id="0"/>
      <w:r w:rsidRPr="00B02947">
        <w:rPr>
          <w:rFonts w:ascii="Arial Narrow" w:hAnsi="Arial Narrow"/>
        </w:rPr>
        <w:t>Thus this creates an uneven distribution of charge with a negative potential difference across the membrane of -70mV</w:t>
      </w:r>
      <w:r w:rsidRPr="00B02947">
        <w:rPr>
          <w:rFonts w:ascii="Arial Narrow" w:hAnsi="Arial Narrow"/>
          <w:lang w:val="en-GB"/>
        </w:rPr>
        <w:t xml:space="preserve"> </w:t>
      </w:r>
      <w:r w:rsidRPr="00B02947">
        <w:rPr>
          <w:rFonts w:ascii="Arial Narrow" w:hAnsi="Arial Narrow"/>
          <w:b/>
          <w:u w:val="single"/>
        </w:rPr>
        <w:br w:type="page"/>
      </w:r>
    </w:p>
    <w:p w14:paraId="33B48F77" w14:textId="361E5590" w:rsidR="00415937" w:rsidRPr="00075041" w:rsidRDefault="00415937" w:rsidP="00075041">
      <w:pPr>
        <w:pStyle w:val="BodyText"/>
        <w:spacing w:before="67"/>
        <w:ind w:right="254"/>
        <w:rPr>
          <w:rFonts w:ascii="Arial Narrow" w:hAnsi="Arial Narrow"/>
          <w:b/>
          <w:sz w:val="24"/>
          <w:szCs w:val="24"/>
          <w:u w:val="single"/>
        </w:rPr>
      </w:pPr>
      <w:r w:rsidRPr="00075041">
        <w:rPr>
          <w:rFonts w:ascii="Arial Narrow" w:hAnsi="Arial Narrow"/>
          <w:b/>
          <w:sz w:val="24"/>
          <w:szCs w:val="24"/>
          <w:u w:val="single"/>
        </w:rPr>
        <w:lastRenderedPageBreak/>
        <w:t>The ‘All or Nothing Law’</w:t>
      </w:r>
    </w:p>
    <w:p w14:paraId="4835C37C" w14:textId="3085252B" w:rsidR="00415937" w:rsidRPr="00075041" w:rsidRDefault="00075041" w:rsidP="00075041">
      <w:pPr>
        <w:pStyle w:val="BodyText"/>
        <w:spacing w:before="67"/>
        <w:ind w:right="254"/>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62336" behindDoc="0" locked="0" layoutInCell="1" allowOverlap="1" wp14:anchorId="7EEFBA95" wp14:editId="06EAE9CC">
                <wp:simplePos x="0" y="0"/>
                <wp:positionH relativeFrom="column">
                  <wp:posOffset>3314700</wp:posOffset>
                </wp:positionH>
                <wp:positionV relativeFrom="paragraph">
                  <wp:posOffset>492760</wp:posOffset>
                </wp:positionV>
                <wp:extent cx="3543300" cy="224409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543300" cy="22440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911E29" w14:textId="63C0AB63" w:rsidR="00896555" w:rsidRPr="00F24713" w:rsidRDefault="00896555" w:rsidP="002316CB">
                            <w:pPr>
                              <w:ind w:left="-142" w:right="-171"/>
                              <w:rPr>
                                <w:rFonts w:ascii="Arial Narrow" w:hAnsi="Arial Narrow"/>
                              </w:rPr>
                            </w:pPr>
                            <w:r w:rsidRPr="00F24713">
                              <w:rPr>
                                <w:rFonts w:ascii="Arial Narrow" w:hAnsi="Arial Narrow"/>
                              </w:rPr>
                              <w:t>3 factors that affect the speed of impulse transmission</w:t>
                            </w:r>
                            <w:r>
                              <w:rPr>
                                <w:rFonts w:ascii="Arial Narrow" w:hAnsi="Arial Narrow"/>
                              </w:rPr>
                              <w:t>:</w:t>
                            </w:r>
                          </w:p>
                          <w:p w14:paraId="31330B02" w14:textId="59617FE2" w:rsidR="00896555" w:rsidRPr="002316CB" w:rsidRDefault="00896555" w:rsidP="002316CB">
                            <w:pPr>
                              <w:pStyle w:val="ListParagraph"/>
                              <w:numPr>
                                <w:ilvl w:val="0"/>
                                <w:numId w:val="7"/>
                              </w:numPr>
                              <w:ind w:right="-171"/>
                              <w:rPr>
                                <w:rFonts w:ascii="Arial Narrow" w:hAnsi="Arial Narrow"/>
                                <w:sz w:val="22"/>
                                <w:szCs w:val="22"/>
                              </w:rPr>
                            </w:pPr>
                            <w:r w:rsidRPr="002316CB">
                              <w:rPr>
                                <w:rFonts w:ascii="Arial Narrow" w:hAnsi="Arial Narrow"/>
                                <w:b/>
                                <w:bCs/>
                                <w:sz w:val="22"/>
                                <w:szCs w:val="22"/>
                              </w:rPr>
                              <w:t>Temperature – the higher the temperature, the faster the transmission speed</w:t>
                            </w:r>
                            <w:r w:rsidRPr="002316CB">
                              <w:rPr>
                                <w:rFonts w:ascii="Arial Narrow" w:hAnsi="Arial Narrow"/>
                                <w:b/>
                                <w:sz w:val="22"/>
                                <w:szCs w:val="22"/>
                              </w:rPr>
                              <w:t xml:space="preserve"> </w:t>
                            </w:r>
                            <w:r w:rsidRPr="002316CB">
                              <w:rPr>
                                <w:rFonts w:ascii="Arial Narrow" w:hAnsi="Arial Narrow"/>
                                <w:sz w:val="22"/>
                                <w:szCs w:val="22"/>
                              </w:rPr>
                              <w:t xml:space="preserve">because </w:t>
                            </w:r>
                            <w:r w:rsidRPr="002316CB">
                              <w:rPr>
                                <w:rFonts w:ascii="Arial Narrow" w:hAnsi="Arial Narrow"/>
                                <w:sz w:val="22"/>
                                <w:szCs w:val="22"/>
                                <w:lang w:val="en-US"/>
                              </w:rPr>
                              <w:t>there is increased kinetic energy of ions</w:t>
                            </w:r>
                          </w:p>
                          <w:p w14:paraId="370CB740" w14:textId="6309AD8B" w:rsidR="00896555" w:rsidRPr="002316CB" w:rsidRDefault="00896555" w:rsidP="002316CB">
                            <w:pPr>
                              <w:pStyle w:val="ListParagraph"/>
                              <w:numPr>
                                <w:ilvl w:val="0"/>
                                <w:numId w:val="7"/>
                              </w:numPr>
                              <w:ind w:right="-171"/>
                              <w:rPr>
                                <w:rFonts w:ascii="Arial Narrow" w:hAnsi="Arial Narrow"/>
                                <w:sz w:val="22"/>
                                <w:szCs w:val="22"/>
                              </w:rPr>
                            </w:pPr>
                            <w:r w:rsidRPr="002316CB">
                              <w:rPr>
                                <w:rFonts w:ascii="Arial Narrow" w:hAnsi="Arial Narrow"/>
                                <w:b/>
                                <w:bCs/>
                                <w:sz w:val="22"/>
                                <w:szCs w:val="22"/>
                                <w:lang w:val="en-US"/>
                              </w:rPr>
                              <w:t>Axon diameter – the larger the diameter, the faster the transmission speed</w:t>
                            </w:r>
                            <w:r w:rsidRPr="002316CB">
                              <w:rPr>
                                <w:rFonts w:ascii="Arial Narrow" w:hAnsi="Arial Narrow"/>
                                <w:sz w:val="22"/>
                                <w:szCs w:val="22"/>
                                <w:lang w:val="en-US"/>
                              </w:rPr>
                              <w:t xml:space="preserve"> because the lower the resistance to the movement of ions and the greater its volume in relation to the area of the membrane.</w:t>
                            </w:r>
                          </w:p>
                          <w:p w14:paraId="56217B36" w14:textId="0B804D5C" w:rsidR="00896555" w:rsidRPr="002316CB" w:rsidRDefault="00896555" w:rsidP="002316CB">
                            <w:pPr>
                              <w:pStyle w:val="ListParagraph"/>
                              <w:numPr>
                                <w:ilvl w:val="0"/>
                                <w:numId w:val="7"/>
                              </w:numPr>
                              <w:ind w:right="-171"/>
                              <w:rPr>
                                <w:rFonts w:ascii="Arial Narrow" w:hAnsi="Arial Narrow"/>
                                <w:sz w:val="22"/>
                                <w:szCs w:val="22"/>
                              </w:rPr>
                            </w:pPr>
                            <w:r w:rsidRPr="002316CB">
                              <w:rPr>
                                <w:rFonts w:ascii="Arial Narrow" w:hAnsi="Arial Narrow"/>
                                <w:b/>
                                <w:bCs/>
                                <w:sz w:val="22"/>
                                <w:szCs w:val="22"/>
                                <w:lang w:val="en-US"/>
                              </w:rPr>
                              <w:t xml:space="preserve">Myelin sheath – </w:t>
                            </w:r>
                            <w:r w:rsidRPr="002316CB">
                              <w:rPr>
                                <w:rFonts w:ascii="Arial Narrow" w:hAnsi="Arial Narrow"/>
                                <w:b/>
                                <w:bCs/>
                                <w:sz w:val="22"/>
                                <w:szCs w:val="22"/>
                              </w:rPr>
                              <w:t xml:space="preserve">myelination increases speed. The </w:t>
                            </w:r>
                            <w:r w:rsidRPr="002316CB">
                              <w:rPr>
                                <w:rFonts w:ascii="Arial Narrow" w:hAnsi="Arial Narrow"/>
                                <w:sz w:val="22"/>
                                <w:szCs w:val="22"/>
                              </w:rPr>
                              <w:t xml:space="preserve">myelin sheath </w:t>
                            </w:r>
                            <w:proofErr w:type="gramStart"/>
                            <w:r w:rsidRPr="002316CB">
                              <w:rPr>
                                <w:rFonts w:ascii="Arial Narrow" w:hAnsi="Arial Narrow"/>
                                <w:sz w:val="22"/>
                                <w:szCs w:val="22"/>
                              </w:rPr>
                              <w:t>Is</w:t>
                            </w:r>
                            <w:proofErr w:type="gramEnd"/>
                            <w:r w:rsidRPr="002316CB">
                              <w:rPr>
                                <w:rFonts w:ascii="Arial Narrow" w:hAnsi="Arial Narrow"/>
                                <w:sz w:val="22"/>
                                <w:szCs w:val="22"/>
                              </w:rPr>
                              <w:t xml:space="preserve"> an electrical insulator and forces the action potential to jump from Node of Ranvier to Node (gaps in the myelin sheath) by </w:t>
                            </w:r>
                            <w:proofErr w:type="spellStart"/>
                            <w:r w:rsidRPr="002316CB">
                              <w:rPr>
                                <w:rFonts w:ascii="Arial Narrow" w:hAnsi="Arial Narrow"/>
                                <w:sz w:val="22"/>
                                <w:szCs w:val="22"/>
                              </w:rPr>
                              <w:t>saltatory</w:t>
                            </w:r>
                            <w:proofErr w:type="spellEnd"/>
                            <w:r w:rsidRPr="002316CB">
                              <w:rPr>
                                <w:rFonts w:ascii="Arial Narrow" w:hAnsi="Arial Narrow"/>
                                <w:sz w:val="22"/>
                                <w:szCs w:val="22"/>
                              </w:rPr>
                              <w:t xml:space="preserve"> conduction. Only the nodes have voltage gated Na+ channels and can become depolarised.</w:t>
                            </w:r>
                          </w:p>
                          <w:p w14:paraId="57359D36" w14:textId="77777777" w:rsidR="00896555" w:rsidRPr="00225A4E" w:rsidRDefault="00896555" w:rsidP="002316CB">
                            <w:pPr>
                              <w:ind w:left="567" w:right="-171"/>
                              <w:rPr>
                                <w:b/>
                                <w:u w:val="single"/>
                              </w:rPr>
                            </w:pPr>
                          </w:p>
                          <w:p w14:paraId="26E924B5" w14:textId="71848938" w:rsidR="00896555" w:rsidRDefault="00896555" w:rsidP="002316CB">
                            <w:pPr>
                              <w:ind w:right="-17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margin-left:261pt;margin-top:38.8pt;width:279pt;height:17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" filled="f" stroked="f">
                <v:textbox>
                  <w:txbxContent>
                    <w:p w14:paraId="04911E29" w14:textId="63C0AB63" w:rsidR="00896555" w:rsidRPr="00F24713" w:rsidRDefault="00896555" w:rsidP="002316CB">
                      <w:pPr>
                        <w:ind w:left="-142" w:right="-171"/>
                        <w:rPr>
                          <w:rFonts w:ascii="Arial Narrow" w:hAnsi="Arial Narrow"/>
                        </w:rPr>
                      </w:pPr>
                      <w:r w:rsidRPr="00F24713">
                        <w:rPr>
                          <w:rFonts w:ascii="Arial Narrow" w:hAnsi="Arial Narrow"/>
                        </w:rPr>
                        <w:t>3 factors that affect the speed of impulse transmission</w:t>
                      </w:r>
                      <w:r>
                        <w:rPr>
                          <w:rFonts w:ascii="Arial Narrow" w:hAnsi="Arial Narrow"/>
                        </w:rPr>
                        <w:t>:</w:t>
                      </w:r>
                    </w:p>
                    <w:p w14:paraId="31330B02" w14:textId="59617FE2" w:rsidR="00896555" w:rsidRPr="002316CB" w:rsidRDefault="00896555" w:rsidP="002316CB">
                      <w:pPr>
                        <w:pStyle w:val="ListParagraph"/>
                        <w:numPr>
                          <w:ilvl w:val="0"/>
                          <w:numId w:val="7"/>
                        </w:numPr>
                        <w:ind w:right="-171"/>
                        <w:rPr>
                          <w:rFonts w:ascii="Arial Narrow" w:hAnsi="Arial Narrow"/>
                          <w:sz w:val="22"/>
                          <w:szCs w:val="22"/>
                        </w:rPr>
                      </w:pPr>
                      <w:r w:rsidRPr="002316CB">
                        <w:rPr>
                          <w:rFonts w:ascii="Arial Narrow" w:hAnsi="Arial Narrow"/>
                          <w:b/>
                          <w:bCs/>
                          <w:sz w:val="22"/>
                          <w:szCs w:val="22"/>
                        </w:rPr>
                        <w:t>Temperature – the higher the temperature, the faster the transmission speed</w:t>
                      </w:r>
                      <w:r w:rsidRPr="002316CB">
                        <w:rPr>
                          <w:rFonts w:ascii="Arial Narrow" w:hAnsi="Arial Narrow"/>
                          <w:b/>
                          <w:sz w:val="22"/>
                          <w:szCs w:val="22"/>
                        </w:rPr>
                        <w:t xml:space="preserve"> </w:t>
                      </w:r>
                      <w:r w:rsidRPr="002316CB">
                        <w:rPr>
                          <w:rFonts w:ascii="Arial Narrow" w:hAnsi="Arial Narrow"/>
                          <w:sz w:val="22"/>
                          <w:szCs w:val="22"/>
                        </w:rPr>
                        <w:t xml:space="preserve">because </w:t>
                      </w:r>
                      <w:r w:rsidRPr="002316CB">
                        <w:rPr>
                          <w:rFonts w:ascii="Arial Narrow" w:hAnsi="Arial Narrow"/>
                          <w:sz w:val="22"/>
                          <w:szCs w:val="22"/>
                          <w:lang w:val="en-US"/>
                        </w:rPr>
                        <w:t>there is increased kinetic energy of ions</w:t>
                      </w:r>
                    </w:p>
                    <w:p w14:paraId="370CB740" w14:textId="6309AD8B" w:rsidR="00896555" w:rsidRPr="002316CB" w:rsidRDefault="00896555" w:rsidP="002316CB">
                      <w:pPr>
                        <w:pStyle w:val="ListParagraph"/>
                        <w:numPr>
                          <w:ilvl w:val="0"/>
                          <w:numId w:val="7"/>
                        </w:numPr>
                        <w:ind w:right="-171"/>
                        <w:rPr>
                          <w:rFonts w:ascii="Arial Narrow" w:hAnsi="Arial Narrow"/>
                          <w:sz w:val="22"/>
                          <w:szCs w:val="22"/>
                        </w:rPr>
                      </w:pPr>
                      <w:r w:rsidRPr="002316CB">
                        <w:rPr>
                          <w:rFonts w:ascii="Arial Narrow" w:hAnsi="Arial Narrow"/>
                          <w:b/>
                          <w:bCs/>
                          <w:sz w:val="22"/>
                          <w:szCs w:val="22"/>
                          <w:lang w:val="en-US"/>
                        </w:rPr>
                        <w:t>Axon diameter – the larger the diameter, the faster the transmission speed</w:t>
                      </w:r>
                      <w:r w:rsidRPr="002316CB">
                        <w:rPr>
                          <w:rFonts w:ascii="Arial Narrow" w:hAnsi="Arial Narrow"/>
                          <w:sz w:val="22"/>
                          <w:szCs w:val="22"/>
                          <w:lang w:val="en-US"/>
                        </w:rPr>
                        <w:t xml:space="preserve"> because the lower the resistance to the movement of ions and the greater its volume in relation to the area of the membrane.</w:t>
                      </w:r>
                    </w:p>
                    <w:p w14:paraId="56217B36" w14:textId="0B804D5C" w:rsidR="00896555" w:rsidRPr="002316CB" w:rsidRDefault="00896555" w:rsidP="002316CB">
                      <w:pPr>
                        <w:pStyle w:val="ListParagraph"/>
                        <w:numPr>
                          <w:ilvl w:val="0"/>
                          <w:numId w:val="7"/>
                        </w:numPr>
                        <w:ind w:right="-171"/>
                        <w:rPr>
                          <w:rFonts w:ascii="Arial Narrow" w:hAnsi="Arial Narrow"/>
                          <w:sz w:val="22"/>
                          <w:szCs w:val="22"/>
                        </w:rPr>
                      </w:pPr>
                      <w:r w:rsidRPr="002316CB">
                        <w:rPr>
                          <w:rFonts w:ascii="Arial Narrow" w:hAnsi="Arial Narrow"/>
                          <w:b/>
                          <w:bCs/>
                          <w:sz w:val="22"/>
                          <w:szCs w:val="22"/>
                          <w:lang w:val="en-US"/>
                        </w:rPr>
                        <w:t xml:space="preserve">Myelin sheath – </w:t>
                      </w:r>
                      <w:r w:rsidRPr="002316CB">
                        <w:rPr>
                          <w:rFonts w:ascii="Arial Narrow" w:hAnsi="Arial Narrow"/>
                          <w:b/>
                          <w:bCs/>
                          <w:sz w:val="22"/>
                          <w:szCs w:val="22"/>
                        </w:rPr>
                        <w:t xml:space="preserve">myelination increases speed. The </w:t>
                      </w:r>
                      <w:r w:rsidRPr="002316CB">
                        <w:rPr>
                          <w:rFonts w:ascii="Arial Narrow" w:hAnsi="Arial Narrow"/>
                          <w:sz w:val="22"/>
                          <w:szCs w:val="22"/>
                        </w:rPr>
                        <w:t xml:space="preserve">myelin sheath </w:t>
                      </w:r>
                      <w:proofErr w:type="gramStart"/>
                      <w:r w:rsidRPr="002316CB">
                        <w:rPr>
                          <w:rFonts w:ascii="Arial Narrow" w:hAnsi="Arial Narrow"/>
                          <w:sz w:val="22"/>
                          <w:szCs w:val="22"/>
                        </w:rPr>
                        <w:t>Is</w:t>
                      </w:r>
                      <w:proofErr w:type="gramEnd"/>
                      <w:r w:rsidRPr="002316CB">
                        <w:rPr>
                          <w:rFonts w:ascii="Arial Narrow" w:hAnsi="Arial Narrow"/>
                          <w:sz w:val="22"/>
                          <w:szCs w:val="22"/>
                        </w:rPr>
                        <w:t xml:space="preserve"> an electrical insulator and forces the action potential to jump from Node of Ranvier to Node (gaps in the myelin sheath) by </w:t>
                      </w:r>
                      <w:proofErr w:type="spellStart"/>
                      <w:r w:rsidRPr="002316CB">
                        <w:rPr>
                          <w:rFonts w:ascii="Arial Narrow" w:hAnsi="Arial Narrow"/>
                          <w:sz w:val="22"/>
                          <w:szCs w:val="22"/>
                        </w:rPr>
                        <w:t>saltatory</w:t>
                      </w:r>
                      <w:proofErr w:type="spellEnd"/>
                      <w:r w:rsidRPr="002316CB">
                        <w:rPr>
                          <w:rFonts w:ascii="Arial Narrow" w:hAnsi="Arial Narrow"/>
                          <w:sz w:val="22"/>
                          <w:szCs w:val="22"/>
                        </w:rPr>
                        <w:t xml:space="preserve"> conduction. Only the nodes have voltage gated Na+ channels and can become depolarised.</w:t>
                      </w:r>
                    </w:p>
                    <w:p w14:paraId="57359D36" w14:textId="77777777" w:rsidR="00896555" w:rsidRPr="00225A4E" w:rsidRDefault="00896555" w:rsidP="002316CB">
                      <w:pPr>
                        <w:ind w:left="567" w:right="-171"/>
                        <w:rPr>
                          <w:b/>
                          <w:u w:val="single"/>
                        </w:rPr>
                      </w:pPr>
                    </w:p>
                    <w:p w14:paraId="26E924B5" w14:textId="71848938" w:rsidR="00896555" w:rsidRDefault="00896555" w:rsidP="002316CB">
                      <w:pPr>
                        <w:ind w:right="-171"/>
                      </w:pPr>
                    </w:p>
                  </w:txbxContent>
                </v:textbox>
                <w10:wrap type="square"/>
              </v:shape>
            </w:pict>
          </mc:Fallback>
        </mc:AlternateContent>
      </w:r>
      <w:r w:rsidR="005C204F" w:rsidRPr="00075041">
        <w:rPr>
          <w:rFonts w:ascii="Arial Narrow" w:hAnsi="Arial Narrow"/>
          <w:sz w:val="24"/>
          <w:szCs w:val="24"/>
        </w:rPr>
        <w:t xml:space="preserve">A stimulus must exceed the </w:t>
      </w:r>
      <w:r w:rsidR="00BE30CF" w:rsidRPr="00075041">
        <w:rPr>
          <w:rFonts w:ascii="Arial Narrow" w:hAnsi="Arial Narrow"/>
          <w:sz w:val="24"/>
          <w:szCs w:val="24"/>
        </w:rPr>
        <w:t xml:space="preserve">-50mV </w:t>
      </w:r>
      <w:r w:rsidR="00415937" w:rsidRPr="00075041">
        <w:rPr>
          <w:rFonts w:ascii="Arial Narrow" w:hAnsi="Arial Narrow"/>
          <w:sz w:val="24"/>
          <w:szCs w:val="24"/>
        </w:rPr>
        <w:t>threshold value</w:t>
      </w:r>
      <w:r w:rsidR="00BE30CF" w:rsidRPr="00075041">
        <w:rPr>
          <w:rFonts w:ascii="Arial Narrow" w:hAnsi="Arial Narrow"/>
          <w:sz w:val="24"/>
          <w:szCs w:val="24"/>
        </w:rPr>
        <w:t xml:space="preserve"> </w:t>
      </w:r>
      <w:r w:rsidR="005C204F" w:rsidRPr="00075041">
        <w:rPr>
          <w:rFonts w:ascii="Arial Narrow" w:hAnsi="Arial Narrow"/>
          <w:sz w:val="24"/>
          <w:szCs w:val="24"/>
        </w:rPr>
        <w:t xml:space="preserve">to be </w:t>
      </w:r>
      <w:proofErr w:type="gramStart"/>
      <w:r w:rsidR="005C204F" w:rsidRPr="00075041">
        <w:rPr>
          <w:rFonts w:ascii="Arial Narrow" w:hAnsi="Arial Narrow"/>
          <w:sz w:val="24"/>
          <w:szCs w:val="24"/>
        </w:rPr>
        <w:t>initiated</w:t>
      </w:r>
      <w:r w:rsidR="006C6F33" w:rsidRPr="00075041">
        <w:rPr>
          <w:rFonts w:ascii="Arial Narrow" w:hAnsi="Arial Narrow"/>
          <w:sz w:val="24"/>
          <w:szCs w:val="24"/>
        </w:rPr>
        <w:t>,</w:t>
      </w:r>
      <w:proofErr w:type="gramEnd"/>
      <w:r w:rsidR="006C6F33" w:rsidRPr="00075041">
        <w:rPr>
          <w:rFonts w:ascii="Arial Narrow" w:hAnsi="Arial Narrow"/>
          <w:sz w:val="24"/>
          <w:szCs w:val="24"/>
        </w:rPr>
        <w:t xml:space="preserve"> this allows low level stimuli to be filtered out</w:t>
      </w:r>
      <w:r w:rsidR="005C204F" w:rsidRPr="00075041">
        <w:rPr>
          <w:rFonts w:ascii="Arial Narrow" w:hAnsi="Arial Narrow"/>
          <w:sz w:val="24"/>
          <w:szCs w:val="24"/>
        </w:rPr>
        <w:t xml:space="preserve">. An action potential </w:t>
      </w:r>
      <w:r w:rsidR="00415937" w:rsidRPr="00075041">
        <w:rPr>
          <w:rFonts w:ascii="Arial Narrow" w:hAnsi="Arial Narrow"/>
          <w:sz w:val="24"/>
          <w:szCs w:val="24"/>
        </w:rPr>
        <w:t>is always the same size (+40mV)</w:t>
      </w:r>
      <w:r w:rsidR="005C204F" w:rsidRPr="00075041">
        <w:rPr>
          <w:rFonts w:ascii="Arial Narrow" w:hAnsi="Arial Narrow"/>
          <w:sz w:val="24"/>
          <w:szCs w:val="24"/>
        </w:rPr>
        <w:t>.</w:t>
      </w:r>
      <w:r w:rsidR="006C6F33" w:rsidRPr="00075041">
        <w:rPr>
          <w:rFonts w:ascii="Arial Narrow" w:hAnsi="Arial Narrow"/>
          <w:sz w:val="24"/>
          <w:szCs w:val="24"/>
        </w:rPr>
        <w:t xml:space="preserve"> An </w:t>
      </w:r>
      <w:r w:rsidR="00415937" w:rsidRPr="00075041">
        <w:rPr>
          <w:rFonts w:ascii="Arial Narrow" w:hAnsi="Arial Narrow"/>
          <w:sz w:val="24"/>
          <w:szCs w:val="24"/>
        </w:rPr>
        <w:t xml:space="preserve">increase in the intensity of the stimulus </w:t>
      </w:r>
      <w:r w:rsidR="006C6F33" w:rsidRPr="00075041">
        <w:rPr>
          <w:rFonts w:ascii="Arial Narrow" w:hAnsi="Arial Narrow"/>
          <w:sz w:val="24"/>
          <w:szCs w:val="24"/>
        </w:rPr>
        <w:t xml:space="preserve">increases </w:t>
      </w:r>
      <w:r w:rsidR="00415937" w:rsidRPr="00075041">
        <w:rPr>
          <w:rFonts w:ascii="Arial Narrow" w:hAnsi="Arial Narrow"/>
          <w:sz w:val="24"/>
          <w:szCs w:val="24"/>
        </w:rPr>
        <w:t>the frequency of action potentials.</w:t>
      </w:r>
    </w:p>
    <w:p w14:paraId="48E27BCF" w14:textId="7573E576" w:rsidR="00415937" w:rsidRDefault="006C6F33" w:rsidP="00075041">
      <w:pPr>
        <w:ind w:left="142"/>
        <w:rPr>
          <w:rFonts w:ascii="Arial Narrow" w:hAnsi="Arial Narrow"/>
        </w:rPr>
      </w:pPr>
      <w:r w:rsidRPr="00225A4E">
        <w:rPr>
          <w:noProof/>
        </w:rPr>
        <w:drawing>
          <wp:inline distT="0" distB="0" distL="0" distR="0" wp14:anchorId="7A36E430" wp14:editId="5108F57D">
            <wp:extent cx="3193415" cy="1882466"/>
            <wp:effectExtent l="0" t="0" r="6985" b="0"/>
            <wp:docPr id="72750" name="Picture 72750" descr="Macintosh HD:Users:carlythomas:Desktop:2017:Science:A-Level:Year 13:Unit 3 lessons:3.8 Nervous System:scans: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carlythomas:Desktop:2017:Science:A-Level:Year 13:Unit 3 lessons:3.8 Nervous System:scans:4a.JPG"/>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8629" t="24030" b="29707"/>
                    <a:stretch/>
                  </pic:blipFill>
                  <pic:spPr bwMode="auto">
                    <a:xfrm>
                      <a:off x="0" y="0"/>
                      <a:ext cx="3195188" cy="1883511"/>
                    </a:xfrm>
                    <a:prstGeom prst="rect">
                      <a:avLst/>
                    </a:prstGeom>
                    <a:noFill/>
                    <a:ln>
                      <a:noFill/>
                    </a:ln>
                    <a:extLst>
                      <a:ext uri="{53640926-AAD7-44d8-BBD7-CCE9431645EC}">
                        <a14:shadowObscured xmlns:a14="http://schemas.microsoft.com/office/drawing/2010/main"/>
                      </a:ext>
                    </a:extLst>
                  </pic:spPr>
                </pic:pic>
              </a:graphicData>
            </a:graphic>
          </wp:inline>
        </w:drawing>
      </w:r>
    </w:p>
    <w:p w14:paraId="50D851F6" w14:textId="7B1529DC" w:rsidR="002316CB" w:rsidRDefault="002316CB" w:rsidP="00075041">
      <w:pPr>
        <w:ind w:left="142"/>
        <w:rPr>
          <w:rFonts w:ascii="Arial Narrow" w:hAnsi="Arial Narrow"/>
        </w:rPr>
      </w:pPr>
      <w:r>
        <w:rPr>
          <w:rFonts w:ascii="Arial Narrow" w:hAnsi="Arial Narrow"/>
        </w:rPr>
        <w:t>The Synapse</w:t>
      </w:r>
    </w:p>
    <w:p w14:paraId="65415B08" w14:textId="77777777" w:rsidR="00422CFA" w:rsidRDefault="00422CFA" w:rsidP="00075041">
      <w:pPr>
        <w:ind w:left="142"/>
        <w:rPr>
          <w:rFonts w:ascii="Arial Narrow" w:hAnsi="Arial Narrow"/>
        </w:rPr>
      </w:pPr>
    </w:p>
    <w:p w14:paraId="174E1D2C" w14:textId="2AC1DD9A" w:rsidR="00422CFA" w:rsidRDefault="00422CFA" w:rsidP="00075041">
      <w:pPr>
        <w:ind w:left="142"/>
        <w:rPr>
          <w:rFonts w:ascii="Arial Narrow" w:hAnsi="Arial Narrow"/>
        </w:rPr>
      </w:pPr>
      <w:r w:rsidRPr="00225A4E">
        <w:rPr>
          <w:noProof/>
        </w:rPr>
        <w:drawing>
          <wp:inline distT="0" distB="0" distL="0" distR="0" wp14:anchorId="6A5F34C2" wp14:editId="6177F22E">
            <wp:extent cx="3605003" cy="2828705"/>
            <wp:effectExtent l="0" t="0" r="1905" b="0"/>
            <wp:docPr id="72779" name="Picture 3" descr="Macintosh HD:Users:carlythomas:Desktop:Screen Shot 2015-07-13 at 14.36.58.png"/>
            <wp:cNvGraphicFramePr/>
            <a:graphic xmlns:a="http://schemas.openxmlformats.org/drawingml/2006/main">
              <a:graphicData uri="http://schemas.openxmlformats.org/drawingml/2006/picture">
                <pic:pic xmlns:pic="http://schemas.openxmlformats.org/drawingml/2006/picture">
                  <pic:nvPicPr>
                    <pic:cNvPr id="4" name="Picture 3" descr="Macintosh HD:Users:carlythomas:Desktop:Screen Shot 2015-07-13 at 14.36.58.png"/>
                    <pic:cNvPicPr/>
                  </pic:nvPicPr>
                  <pic:blipFill>
                    <a:blip r:embed="rId20">
                      <a:extLst>
                        <a:ext uri="{BEBA8EAE-BF5A-486C-A8C5-ECC9F3942E4B}">
                          <a14:imgProps xmlns:a14="http://schemas.microsoft.com/office/drawing/2010/main">
                            <a14:imgLayer r:embed="rId21">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606726" cy="2830057"/>
                    </a:xfrm>
                    <a:prstGeom prst="rect">
                      <a:avLst/>
                    </a:prstGeom>
                    <a:noFill/>
                    <a:ln>
                      <a:noFill/>
                    </a:ln>
                  </pic:spPr>
                </pic:pic>
              </a:graphicData>
            </a:graphic>
          </wp:inline>
        </w:drawing>
      </w:r>
    </w:p>
    <w:p w14:paraId="372DB8EE" w14:textId="77777777" w:rsidR="00422CFA" w:rsidRPr="00422CFA" w:rsidRDefault="00422CFA" w:rsidP="00422CFA">
      <w:pPr>
        <w:pStyle w:val="BodyText"/>
        <w:spacing w:before="189"/>
        <w:ind w:left="567" w:right="395"/>
        <w:jc w:val="both"/>
        <w:rPr>
          <w:rFonts w:ascii="Arial Narrow" w:hAnsi="Arial Narrow"/>
          <w:sz w:val="24"/>
          <w:szCs w:val="24"/>
        </w:rPr>
      </w:pPr>
      <w:r w:rsidRPr="00422CFA">
        <w:rPr>
          <w:rFonts w:ascii="Arial Narrow" w:hAnsi="Arial Narrow"/>
          <w:sz w:val="24"/>
          <w:szCs w:val="24"/>
        </w:rPr>
        <w:t xml:space="preserve">The junction between two neurones is called a </w:t>
      </w:r>
      <w:r w:rsidRPr="00422CFA">
        <w:rPr>
          <w:rFonts w:ascii="Arial Narrow" w:hAnsi="Arial Narrow"/>
          <w:sz w:val="24"/>
          <w:szCs w:val="24"/>
          <w:u w:val="single"/>
        </w:rPr>
        <w:t>s</w:t>
      </w:r>
      <w:r w:rsidRPr="00422CFA">
        <w:rPr>
          <w:rFonts w:ascii="Arial Narrow" w:hAnsi="Arial Narrow"/>
          <w:sz w:val="24"/>
          <w:szCs w:val="24"/>
        </w:rPr>
        <w:t>y</w:t>
      </w:r>
      <w:r w:rsidRPr="00422CFA">
        <w:rPr>
          <w:rFonts w:ascii="Arial Narrow" w:hAnsi="Arial Narrow"/>
          <w:sz w:val="24"/>
          <w:szCs w:val="24"/>
          <w:u w:val="single"/>
        </w:rPr>
        <w:t>na</w:t>
      </w:r>
      <w:r w:rsidRPr="00422CFA">
        <w:rPr>
          <w:rFonts w:ascii="Arial Narrow" w:hAnsi="Arial Narrow"/>
          <w:sz w:val="24"/>
          <w:szCs w:val="24"/>
        </w:rPr>
        <w:t>p</w:t>
      </w:r>
      <w:r w:rsidRPr="00422CFA">
        <w:rPr>
          <w:rFonts w:ascii="Arial Narrow" w:hAnsi="Arial Narrow"/>
          <w:sz w:val="24"/>
          <w:szCs w:val="24"/>
          <w:u w:val="single"/>
        </w:rPr>
        <w:t>se</w:t>
      </w:r>
      <w:r w:rsidRPr="00422CFA">
        <w:rPr>
          <w:rFonts w:ascii="Arial Narrow" w:hAnsi="Arial Narrow"/>
          <w:sz w:val="24"/>
          <w:szCs w:val="24"/>
        </w:rPr>
        <w:t xml:space="preserve">. An action potential cannot cross the synaptic </w:t>
      </w:r>
      <w:proofErr w:type="gramStart"/>
      <w:r w:rsidRPr="00422CFA">
        <w:rPr>
          <w:rFonts w:ascii="Arial Narrow" w:hAnsi="Arial Narrow"/>
          <w:sz w:val="24"/>
          <w:szCs w:val="24"/>
        </w:rPr>
        <w:t>cleft</w:t>
      </w:r>
      <w:proofErr w:type="gramEnd"/>
      <w:r w:rsidRPr="00422CFA">
        <w:rPr>
          <w:rFonts w:ascii="Arial Narrow" w:hAnsi="Arial Narrow"/>
          <w:sz w:val="24"/>
          <w:szCs w:val="24"/>
        </w:rPr>
        <w:t xml:space="preserve"> instead the nerve impulse is carried by chemicals called </w:t>
      </w:r>
      <w:r w:rsidRPr="00422CFA">
        <w:rPr>
          <w:rFonts w:ascii="Arial Narrow" w:hAnsi="Arial Narrow"/>
          <w:sz w:val="24"/>
          <w:szCs w:val="24"/>
          <w:u w:val="single"/>
        </w:rPr>
        <w:t>neurotransmitters</w:t>
      </w:r>
      <w:r w:rsidRPr="00422CFA">
        <w:rPr>
          <w:rFonts w:ascii="Arial Narrow" w:hAnsi="Arial Narrow"/>
          <w:sz w:val="24"/>
          <w:szCs w:val="24"/>
        </w:rPr>
        <w:t xml:space="preserve">. </w:t>
      </w:r>
    </w:p>
    <w:p w14:paraId="15CD2BC7" w14:textId="77777777" w:rsidR="002316CB" w:rsidRPr="00422CFA" w:rsidRDefault="002316CB" w:rsidP="00075041">
      <w:pPr>
        <w:ind w:left="142"/>
        <w:rPr>
          <w:rFonts w:ascii="Arial Narrow" w:hAnsi="Arial Narrow"/>
        </w:rPr>
      </w:pPr>
    </w:p>
    <w:p w14:paraId="2620BB69" w14:textId="62F5379A" w:rsidR="00422CFA" w:rsidRPr="00422CFA" w:rsidRDefault="00920774" w:rsidP="00422CFA">
      <w:pPr>
        <w:pStyle w:val="ListParagraph"/>
        <w:widowControl w:val="0"/>
        <w:numPr>
          <w:ilvl w:val="0"/>
          <w:numId w:val="9"/>
        </w:numPr>
        <w:tabs>
          <w:tab w:val="left" w:pos="1208"/>
          <w:tab w:val="left" w:pos="10065"/>
        </w:tabs>
        <w:spacing w:before="8"/>
        <w:ind w:left="709" w:right="112"/>
        <w:contextualSpacing w:val="0"/>
        <w:jc w:val="both"/>
        <w:rPr>
          <w:rFonts w:ascii="Arial Narrow" w:hAnsi="Arial Narrow"/>
          <w:sz w:val="24"/>
          <w:szCs w:val="24"/>
        </w:rPr>
      </w:pPr>
      <w:r>
        <w:rPr>
          <w:rFonts w:ascii="Arial Narrow" w:hAnsi="Arial Narrow"/>
          <w:sz w:val="24"/>
          <w:szCs w:val="24"/>
        </w:rPr>
        <w:t xml:space="preserve">An action potential depolarises the pre-synaptic neurone </w:t>
      </w:r>
    </w:p>
    <w:p w14:paraId="50C2801D" w14:textId="7462E962" w:rsidR="00422CFA" w:rsidRPr="00422CFA" w:rsidRDefault="00422CFA" w:rsidP="00422CFA">
      <w:pPr>
        <w:pStyle w:val="ListParagraph"/>
        <w:widowControl w:val="0"/>
        <w:numPr>
          <w:ilvl w:val="0"/>
          <w:numId w:val="9"/>
        </w:numPr>
        <w:tabs>
          <w:tab w:val="left" w:pos="1208"/>
          <w:tab w:val="left" w:pos="10065"/>
        </w:tabs>
        <w:spacing w:before="8"/>
        <w:ind w:left="709" w:right="112"/>
        <w:contextualSpacing w:val="0"/>
        <w:jc w:val="both"/>
        <w:rPr>
          <w:rFonts w:ascii="Arial Narrow" w:hAnsi="Arial Narrow"/>
          <w:sz w:val="24"/>
          <w:szCs w:val="24"/>
        </w:rPr>
      </w:pPr>
      <w:r w:rsidRPr="00422CFA">
        <w:rPr>
          <w:rFonts w:ascii="Arial Narrow" w:hAnsi="Arial Narrow"/>
          <w:sz w:val="24"/>
          <w:szCs w:val="24"/>
        </w:rPr>
        <w:t xml:space="preserve">This causes the voltage-gated calcium channels </w:t>
      </w:r>
      <w:r w:rsidR="00920774">
        <w:rPr>
          <w:rFonts w:ascii="Arial Narrow" w:hAnsi="Arial Narrow"/>
          <w:sz w:val="24"/>
          <w:szCs w:val="24"/>
        </w:rPr>
        <w:t xml:space="preserve">in the pre-synaptic neurone </w:t>
      </w:r>
      <w:r w:rsidRPr="00422CFA">
        <w:rPr>
          <w:rFonts w:ascii="Arial Narrow" w:hAnsi="Arial Narrow"/>
          <w:sz w:val="24"/>
          <w:szCs w:val="24"/>
        </w:rPr>
        <w:t>to open, resulting in the membrane becoming permeable to calcium ions (Ca</w:t>
      </w:r>
      <w:r w:rsidRPr="00422CFA">
        <w:rPr>
          <w:rFonts w:ascii="Arial Narrow" w:hAnsi="Arial Narrow"/>
          <w:sz w:val="24"/>
          <w:szCs w:val="24"/>
          <w:vertAlign w:val="superscript"/>
        </w:rPr>
        <w:t>2+</w:t>
      </w:r>
      <w:r w:rsidRPr="00422CFA">
        <w:rPr>
          <w:rFonts w:ascii="Arial Narrow" w:hAnsi="Arial Narrow"/>
          <w:sz w:val="24"/>
          <w:szCs w:val="24"/>
        </w:rPr>
        <w:t>).</w:t>
      </w:r>
    </w:p>
    <w:p w14:paraId="7EE01FD6" w14:textId="129A7187" w:rsidR="00422CFA" w:rsidRPr="00A04A83" w:rsidRDefault="00422CFA" w:rsidP="00920774">
      <w:pPr>
        <w:pStyle w:val="ListParagraph"/>
        <w:widowControl w:val="0"/>
        <w:numPr>
          <w:ilvl w:val="0"/>
          <w:numId w:val="9"/>
        </w:numPr>
        <w:tabs>
          <w:tab w:val="left" w:pos="1208"/>
          <w:tab w:val="left" w:pos="10065"/>
        </w:tabs>
        <w:spacing w:before="8"/>
        <w:ind w:left="709" w:right="112"/>
        <w:contextualSpacing w:val="0"/>
        <w:jc w:val="both"/>
        <w:rPr>
          <w:rFonts w:ascii="Arial Narrow" w:hAnsi="Arial Narrow"/>
          <w:sz w:val="24"/>
          <w:szCs w:val="24"/>
        </w:rPr>
      </w:pPr>
      <w:r w:rsidRPr="00422CFA">
        <w:rPr>
          <w:rFonts w:ascii="Arial Narrow" w:hAnsi="Arial Narrow"/>
          <w:sz w:val="24"/>
          <w:szCs w:val="24"/>
        </w:rPr>
        <w:t xml:space="preserve">So calcium ions diffuse rapidly into the axon bulb, down their concentration gradient. </w:t>
      </w:r>
    </w:p>
    <w:p w14:paraId="614D9585" w14:textId="22102108" w:rsidR="00422CFA" w:rsidRPr="00A04A83" w:rsidRDefault="00422CFA" w:rsidP="00A04A83">
      <w:pPr>
        <w:pStyle w:val="ListParagraph"/>
        <w:widowControl w:val="0"/>
        <w:numPr>
          <w:ilvl w:val="0"/>
          <w:numId w:val="9"/>
        </w:numPr>
        <w:tabs>
          <w:tab w:val="left" w:pos="1198"/>
          <w:tab w:val="left" w:pos="10065"/>
        </w:tabs>
        <w:ind w:left="709" w:right="112"/>
        <w:contextualSpacing w:val="0"/>
        <w:jc w:val="both"/>
        <w:rPr>
          <w:rFonts w:ascii="Arial Narrow" w:hAnsi="Arial Narrow"/>
          <w:sz w:val="24"/>
          <w:szCs w:val="24"/>
        </w:rPr>
      </w:pPr>
      <w:r w:rsidRPr="00422CFA">
        <w:rPr>
          <w:rFonts w:ascii="Arial Narrow" w:hAnsi="Arial Narrow"/>
          <w:sz w:val="24"/>
          <w:szCs w:val="24"/>
        </w:rPr>
        <w:t>Th</w:t>
      </w:r>
      <w:r w:rsidR="00A04A83">
        <w:rPr>
          <w:rFonts w:ascii="Arial Narrow" w:hAnsi="Arial Narrow"/>
          <w:sz w:val="24"/>
          <w:szCs w:val="24"/>
        </w:rPr>
        <w:t xml:space="preserve">e </w:t>
      </w:r>
      <w:r w:rsidRPr="00422CFA">
        <w:rPr>
          <w:rFonts w:ascii="Arial Narrow" w:hAnsi="Arial Narrow"/>
          <w:sz w:val="24"/>
          <w:szCs w:val="24"/>
        </w:rPr>
        <w:t>Ca</w:t>
      </w:r>
      <w:r w:rsidRPr="00422CFA">
        <w:rPr>
          <w:rFonts w:ascii="Arial Narrow" w:hAnsi="Arial Narrow"/>
          <w:sz w:val="24"/>
          <w:szCs w:val="24"/>
          <w:vertAlign w:val="superscript"/>
        </w:rPr>
        <w:t>2+</w:t>
      </w:r>
      <w:r w:rsidR="00A04A83">
        <w:rPr>
          <w:rFonts w:ascii="Arial Narrow" w:hAnsi="Arial Narrow"/>
          <w:sz w:val="24"/>
          <w:szCs w:val="24"/>
        </w:rPr>
        <w:t xml:space="preserve"> influx </w:t>
      </w:r>
      <w:r w:rsidRPr="00422CFA">
        <w:rPr>
          <w:rFonts w:ascii="Arial Narrow" w:hAnsi="Arial Narrow"/>
          <w:sz w:val="24"/>
          <w:szCs w:val="24"/>
        </w:rPr>
        <w:t>cause</w:t>
      </w:r>
      <w:r w:rsidR="00A04A83">
        <w:rPr>
          <w:rFonts w:ascii="Arial Narrow" w:hAnsi="Arial Narrow"/>
          <w:sz w:val="24"/>
          <w:szCs w:val="24"/>
        </w:rPr>
        <w:t>s</w:t>
      </w:r>
      <w:r w:rsidRPr="00422CFA">
        <w:rPr>
          <w:rFonts w:ascii="Arial Narrow" w:hAnsi="Arial Narrow"/>
          <w:sz w:val="24"/>
          <w:szCs w:val="24"/>
        </w:rPr>
        <w:t xml:space="preserve"> the synaptic vesicles to move towards and fuse with the pre-synaptic membrane, releasing the neurotransmitter acetylcholine into the synaptic cleft by exocytosis.</w:t>
      </w:r>
    </w:p>
    <w:p w14:paraId="2FCF4494" w14:textId="7D0BAB01" w:rsidR="00422CFA" w:rsidRPr="00A04A83" w:rsidRDefault="00422CFA" w:rsidP="00A04A83">
      <w:pPr>
        <w:pStyle w:val="ListParagraph"/>
        <w:widowControl w:val="0"/>
        <w:numPr>
          <w:ilvl w:val="0"/>
          <w:numId w:val="9"/>
        </w:numPr>
        <w:tabs>
          <w:tab w:val="left" w:pos="1190"/>
          <w:tab w:val="left" w:pos="10065"/>
        </w:tabs>
        <w:ind w:left="709" w:right="112"/>
        <w:contextualSpacing w:val="0"/>
        <w:jc w:val="both"/>
        <w:rPr>
          <w:rFonts w:ascii="Arial Narrow" w:hAnsi="Arial Narrow"/>
          <w:sz w:val="24"/>
          <w:szCs w:val="24"/>
        </w:rPr>
      </w:pPr>
      <w:r w:rsidRPr="00422CFA">
        <w:rPr>
          <w:rFonts w:ascii="Arial Narrow" w:hAnsi="Arial Narrow"/>
          <w:sz w:val="24"/>
          <w:szCs w:val="24"/>
        </w:rPr>
        <w:t>The acetylcholine neurotransmitters diffuse across the synaptic</w:t>
      </w:r>
      <w:r w:rsidRPr="00422CFA">
        <w:rPr>
          <w:rFonts w:ascii="Arial Narrow" w:hAnsi="Arial Narrow"/>
          <w:spacing w:val="-5"/>
          <w:sz w:val="24"/>
          <w:szCs w:val="24"/>
        </w:rPr>
        <w:t xml:space="preserve"> </w:t>
      </w:r>
      <w:r w:rsidRPr="00422CFA">
        <w:rPr>
          <w:rFonts w:ascii="Arial Narrow" w:hAnsi="Arial Narrow"/>
          <w:sz w:val="24"/>
          <w:szCs w:val="24"/>
        </w:rPr>
        <w:t>cleft.</w:t>
      </w:r>
    </w:p>
    <w:p w14:paraId="728D955C" w14:textId="4C0A1AEA" w:rsidR="00422CFA" w:rsidRPr="00A04A83" w:rsidRDefault="00422CFA" w:rsidP="00A04A83">
      <w:pPr>
        <w:pStyle w:val="ListParagraph"/>
        <w:widowControl w:val="0"/>
        <w:numPr>
          <w:ilvl w:val="0"/>
          <w:numId w:val="9"/>
        </w:numPr>
        <w:tabs>
          <w:tab w:val="left" w:pos="1218"/>
          <w:tab w:val="left" w:pos="10065"/>
        </w:tabs>
        <w:ind w:left="709" w:right="112"/>
        <w:contextualSpacing w:val="0"/>
        <w:jc w:val="both"/>
        <w:rPr>
          <w:rFonts w:ascii="Arial Narrow" w:hAnsi="Arial Narrow"/>
          <w:sz w:val="24"/>
          <w:szCs w:val="24"/>
        </w:rPr>
      </w:pPr>
      <w:r w:rsidRPr="00422CFA">
        <w:rPr>
          <w:rFonts w:ascii="Arial Narrow" w:hAnsi="Arial Narrow"/>
          <w:sz w:val="24"/>
          <w:szCs w:val="24"/>
        </w:rPr>
        <w:t xml:space="preserve">The acetylcholine neurotransmitter binds to the neuroreceptors (an intrinsic protein) in the post-synaptic membrane. </w:t>
      </w:r>
      <w:r w:rsidRPr="00422CFA">
        <w:rPr>
          <w:rFonts w:ascii="Arial Narrow" w:hAnsi="Arial Narrow"/>
          <w:sz w:val="24"/>
          <w:szCs w:val="24"/>
        </w:rPr>
        <w:tab/>
      </w:r>
    </w:p>
    <w:p w14:paraId="10511457" w14:textId="3A0B19B2" w:rsidR="00422CFA" w:rsidRPr="00A04A83" w:rsidRDefault="00422CFA" w:rsidP="00A04A83">
      <w:pPr>
        <w:pStyle w:val="ListParagraph"/>
        <w:widowControl w:val="0"/>
        <w:numPr>
          <w:ilvl w:val="0"/>
          <w:numId w:val="9"/>
        </w:numPr>
        <w:tabs>
          <w:tab w:val="left" w:pos="1218"/>
          <w:tab w:val="left" w:pos="10065"/>
        </w:tabs>
        <w:ind w:left="709" w:right="112"/>
        <w:contextualSpacing w:val="0"/>
        <w:jc w:val="both"/>
        <w:rPr>
          <w:rFonts w:ascii="Arial Narrow" w:hAnsi="Arial Narrow"/>
          <w:sz w:val="24"/>
          <w:szCs w:val="24"/>
        </w:rPr>
      </w:pPr>
      <w:r w:rsidRPr="00422CFA">
        <w:rPr>
          <w:rFonts w:ascii="Arial Narrow" w:hAnsi="Arial Narrow"/>
          <w:sz w:val="24"/>
          <w:szCs w:val="24"/>
        </w:rPr>
        <w:t xml:space="preserve">When acetylcholine molecules bind with the neuroreceptor (an intrinsic protein) it changes shape. This opens up the sodium channels and sodium ions diffuse into the post-synaptic neurone, down their concentration gradient. </w:t>
      </w:r>
    </w:p>
    <w:p w14:paraId="6000907A" w14:textId="20A3B9F5" w:rsidR="00422CFA" w:rsidRPr="00A04A83" w:rsidRDefault="00422CFA" w:rsidP="00422CFA">
      <w:pPr>
        <w:pStyle w:val="ListParagraph"/>
        <w:widowControl w:val="0"/>
        <w:numPr>
          <w:ilvl w:val="0"/>
          <w:numId w:val="9"/>
        </w:numPr>
        <w:tabs>
          <w:tab w:val="left" w:pos="851"/>
          <w:tab w:val="left" w:pos="10065"/>
        </w:tabs>
        <w:spacing w:before="5"/>
        <w:ind w:left="709" w:right="112"/>
        <w:contextualSpacing w:val="0"/>
        <w:jc w:val="both"/>
        <w:rPr>
          <w:rFonts w:ascii="Arial Narrow" w:hAnsi="Arial Narrow"/>
          <w:sz w:val="24"/>
          <w:szCs w:val="24"/>
        </w:rPr>
      </w:pPr>
      <w:r w:rsidRPr="00A04A83">
        <w:rPr>
          <w:rFonts w:ascii="Arial Narrow" w:hAnsi="Arial Narrow"/>
          <w:sz w:val="24"/>
          <w:szCs w:val="24"/>
        </w:rPr>
        <w:t xml:space="preserve">This causes a depolarisation of the post-synaptic neurone membrane, which may initiate an action potential if the threshold value is exceeded. If the threshold is exceeded an action potential will be initiated in the post-synaptic neurone. </w:t>
      </w:r>
    </w:p>
    <w:p w14:paraId="10B37B14" w14:textId="2FBA4C69" w:rsidR="00422CFA" w:rsidRPr="00422CFA" w:rsidRDefault="00422CFA" w:rsidP="00422CFA">
      <w:pPr>
        <w:pStyle w:val="ListParagraph"/>
        <w:widowControl w:val="0"/>
        <w:numPr>
          <w:ilvl w:val="0"/>
          <w:numId w:val="9"/>
        </w:numPr>
        <w:tabs>
          <w:tab w:val="left" w:pos="1227"/>
          <w:tab w:val="left" w:pos="10065"/>
        </w:tabs>
        <w:ind w:left="709" w:right="112"/>
        <w:contextualSpacing w:val="0"/>
        <w:jc w:val="both"/>
        <w:rPr>
          <w:rFonts w:ascii="Arial Narrow" w:hAnsi="Arial Narrow"/>
          <w:sz w:val="24"/>
          <w:szCs w:val="24"/>
        </w:rPr>
      </w:pPr>
      <w:r w:rsidRPr="00422CFA">
        <w:rPr>
          <w:rFonts w:ascii="Arial Narrow" w:hAnsi="Arial Narrow"/>
          <w:sz w:val="24"/>
          <w:szCs w:val="24"/>
        </w:rPr>
        <w:t>Once acetylcholine has depolarised the post-synapti</w:t>
      </w:r>
      <w:r w:rsidR="00A04A83">
        <w:rPr>
          <w:rFonts w:ascii="Arial Narrow" w:hAnsi="Arial Narrow"/>
          <w:sz w:val="24"/>
          <w:szCs w:val="24"/>
        </w:rPr>
        <w:t>c neurone it is hydrolysed by</w:t>
      </w:r>
      <w:r w:rsidRPr="00422CFA">
        <w:rPr>
          <w:rFonts w:ascii="Arial Narrow" w:hAnsi="Arial Narrow"/>
          <w:sz w:val="24"/>
          <w:szCs w:val="24"/>
        </w:rPr>
        <w:t xml:space="preserve"> </w:t>
      </w:r>
      <w:proofErr w:type="spellStart"/>
      <w:r w:rsidRPr="00422CFA">
        <w:rPr>
          <w:rFonts w:ascii="Arial Narrow" w:hAnsi="Arial Narrow"/>
          <w:sz w:val="24"/>
          <w:szCs w:val="24"/>
          <w:u w:val="single"/>
        </w:rPr>
        <w:t>acet</w:t>
      </w:r>
      <w:r w:rsidRPr="00422CFA">
        <w:rPr>
          <w:rFonts w:ascii="Arial Narrow" w:hAnsi="Arial Narrow"/>
          <w:sz w:val="24"/>
          <w:szCs w:val="24"/>
        </w:rPr>
        <w:t>y</w:t>
      </w:r>
      <w:r w:rsidRPr="00422CFA">
        <w:rPr>
          <w:rFonts w:ascii="Arial Narrow" w:hAnsi="Arial Narrow"/>
          <w:sz w:val="24"/>
          <w:szCs w:val="24"/>
          <w:u w:val="single"/>
        </w:rPr>
        <w:t>lcholinesterase</w:t>
      </w:r>
      <w:proofErr w:type="spellEnd"/>
      <w:r w:rsidRPr="00422CFA">
        <w:rPr>
          <w:rFonts w:ascii="Arial Narrow" w:hAnsi="Arial Narrow"/>
          <w:sz w:val="24"/>
          <w:szCs w:val="24"/>
        </w:rPr>
        <w:t xml:space="preserve"> enzyme in the synaptic cleft. </w:t>
      </w:r>
    </w:p>
    <w:p w14:paraId="5085712D" w14:textId="77777777" w:rsidR="00422CFA" w:rsidRPr="00422CFA" w:rsidRDefault="00422CFA" w:rsidP="00422CFA">
      <w:pPr>
        <w:tabs>
          <w:tab w:val="left" w:pos="1227"/>
          <w:tab w:val="left" w:pos="10065"/>
        </w:tabs>
        <w:ind w:left="709" w:right="112"/>
        <w:rPr>
          <w:rFonts w:ascii="Arial Narrow" w:hAnsi="Arial Narrow"/>
        </w:rPr>
      </w:pPr>
    </w:p>
    <w:p w14:paraId="2A53AD0E" w14:textId="77777777" w:rsidR="00422CFA" w:rsidRPr="00422CFA" w:rsidRDefault="00422CFA" w:rsidP="00422CFA">
      <w:pPr>
        <w:pStyle w:val="ListParagraph"/>
        <w:tabs>
          <w:tab w:val="left" w:pos="1227"/>
          <w:tab w:val="left" w:pos="10065"/>
        </w:tabs>
        <w:ind w:left="709" w:right="112"/>
        <w:rPr>
          <w:rFonts w:ascii="Arial Narrow" w:hAnsi="Arial Narrow"/>
          <w:sz w:val="24"/>
          <w:szCs w:val="24"/>
        </w:rPr>
      </w:pPr>
      <w:r w:rsidRPr="00422CFA">
        <w:rPr>
          <w:rFonts w:ascii="Arial Narrow" w:hAnsi="Arial Narrow"/>
          <w:sz w:val="24"/>
          <w:szCs w:val="24"/>
        </w:rPr>
        <w:tab/>
        <w:t xml:space="preserve">Acetylcholine           </w:t>
      </w:r>
      <w:proofErr w:type="spellStart"/>
      <w:r w:rsidRPr="00422CFA">
        <w:rPr>
          <w:rFonts w:ascii="Arial Narrow" w:hAnsi="Arial Narrow"/>
          <w:sz w:val="24"/>
          <w:szCs w:val="24"/>
        </w:rPr>
        <w:t>acetylcholinesterase</w:t>
      </w:r>
      <w:proofErr w:type="spellEnd"/>
      <w:r w:rsidRPr="00422CFA">
        <w:rPr>
          <w:rFonts w:ascii="Arial Narrow" w:hAnsi="Arial Narrow"/>
          <w:sz w:val="24"/>
          <w:szCs w:val="24"/>
        </w:rPr>
        <w:t xml:space="preserve">             </w:t>
      </w:r>
      <w:proofErr w:type="spellStart"/>
      <w:r w:rsidRPr="00422CFA">
        <w:rPr>
          <w:rFonts w:ascii="Arial Narrow" w:hAnsi="Arial Narrow"/>
          <w:sz w:val="24"/>
          <w:szCs w:val="24"/>
        </w:rPr>
        <w:t>ethanoic</w:t>
      </w:r>
      <w:proofErr w:type="spellEnd"/>
      <w:r w:rsidRPr="00422CFA">
        <w:rPr>
          <w:rFonts w:ascii="Arial Narrow" w:hAnsi="Arial Narrow"/>
          <w:sz w:val="24"/>
          <w:szCs w:val="24"/>
        </w:rPr>
        <w:t xml:space="preserve"> acid + choline</w:t>
      </w:r>
    </w:p>
    <w:p w14:paraId="6722C687" w14:textId="77777777" w:rsidR="00422CFA" w:rsidRPr="00422CFA" w:rsidRDefault="00422CFA" w:rsidP="00422CFA">
      <w:pPr>
        <w:tabs>
          <w:tab w:val="left" w:pos="1227"/>
          <w:tab w:val="left" w:pos="10065"/>
        </w:tabs>
        <w:ind w:left="709" w:right="112"/>
        <w:rPr>
          <w:rFonts w:ascii="Arial Narrow" w:hAnsi="Arial Narrow"/>
        </w:rPr>
      </w:pPr>
      <w:r w:rsidRPr="00422CFA">
        <w:rPr>
          <w:rFonts w:ascii="Arial Narrow" w:hAnsi="Arial Narrow"/>
          <w:noProof/>
        </w:rPr>
        <mc:AlternateContent>
          <mc:Choice Requires="wps">
            <w:drawing>
              <wp:anchor distT="0" distB="0" distL="114300" distR="114300" simplePos="0" relativeHeight="251664384" behindDoc="0" locked="0" layoutInCell="1" allowOverlap="1" wp14:anchorId="4C0CD0A1" wp14:editId="64DF26D8">
                <wp:simplePos x="0" y="0"/>
                <wp:positionH relativeFrom="column">
                  <wp:posOffset>1600200</wp:posOffset>
                </wp:positionH>
                <wp:positionV relativeFrom="paragraph">
                  <wp:posOffset>6350</wp:posOffset>
                </wp:positionV>
                <wp:extent cx="1797050" cy="31115"/>
                <wp:effectExtent l="25400" t="76200" r="31750" b="172085"/>
                <wp:wrapNone/>
                <wp:docPr id="72740" name="Straight Arrow Connector 72740"/>
                <wp:cNvGraphicFramePr/>
                <a:graphic xmlns:a="http://schemas.openxmlformats.org/drawingml/2006/main">
                  <a:graphicData uri="http://schemas.microsoft.com/office/word/2010/wordprocessingShape">
                    <wps:wsp>
                      <wps:cNvCnPr/>
                      <wps:spPr>
                        <a:xfrm>
                          <a:off x="0" y="0"/>
                          <a:ext cx="1797050" cy="31115"/>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72740" o:spid="_x0000_s1026" type="#_x0000_t32" style="position:absolute;margin-left:126pt;margin-top:.5pt;width:141.5pt;height: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" strokecolor="black [3213]" strokeweight="2pt">
                <v:stroke endarrow="open"/>
                <v:shadow on="t" opacity="24903f" mv:blur="40000f" origin=",.5" offset="0,20000emu"/>
              </v:shape>
            </w:pict>
          </mc:Fallback>
        </mc:AlternateContent>
      </w:r>
    </w:p>
    <w:p w14:paraId="3C271E15" w14:textId="77777777" w:rsidR="00422CFA" w:rsidRPr="00422CFA" w:rsidRDefault="00422CFA" w:rsidP="00422CFA">
      <w:pPr>
        <w:pStyle w:val="ListParagraph"/>
        <w:widowControl w:val="0"/>
        <w:numPr>
          <w:ilvl w:val="0"/>
          <w:numId w:val="9"/>
        </w:numPr>
        <w:tabs>
          <w:tab w:val="left" w:pos="1227"/>
          <w:tab w:val="left" w:pos="10065"/>
        </w:tabs>
        <w:ind w:left="709" w:right="112"/>
        <w:contextualSpacing w:val="0"/>
        <w:jc w:val="both"/>
        <w:rPr>
          <w:rFonts w:ascii="Arial Narrow" w:hAnsi="Arial Narrow"/>
          <w:sz w:val="24"/>
          <w:szCs w:val="24"/>
        </w:rPr>
      </w:pPr>
      <w:r w:rsidRPr="00422CFA">
        <w:rPr>
          <w:rFonts w:ascii="Arial Narrow" w:hAnsi="Arial Narrow"/>
          <w:sz w:val="24"/>
          <w:szCs w:val="24"/>
        </w:rPr>
        <w:lastRenderedPageBreak/>
        <w:t xml:space="preserve">The breakdown products </w:t>
      </w:r>
      <w:proofErr w:type="spellStart"/>
      <w:r w:rsidRPr="00422CFA">
        <w:rPr>
          <w:rFonts w:ascii="Arial Narrow" w:hAnsi="Arial Narrow"/>
          <w:sz w:val="24"/>
          <w:szCs w:val="24"/>
        </w:rPr>
        <w:t>ethanoic</w:t>
      </w:r>
      <w:proofErr w:type="spellEnd"/>
      <w:r w:rsidRPr="00422CFA">
        <w:rPr>
          <w:rFonts w:ascii="Arial Narrow" w:hAnsi="Arial Narrow"/>
          <w:sz w:val="24"/>
          <w:szCs w:val="24"/>
        </w:rPr>
        <w:t xml:space="preserve"> acid and choline are actively transported back into the pre-synaptic neurone by endocytosis and used to re-synthesise more neurotransmitter, using energy from the mitochondria located in the synaptic end bulb. This stops the synapse being permanently ‘on’ and constantly initiating action potentials in the post-synaptic neurone.</w:t>
      </w:r>
    </w:p>
    <w:p w14:paraId="43B9DAD4" w14:textId="77777777" w:rsidR="00422CFA" w:rsidRPr="00225A4E" w:rsidRDefault="00422CFA" w:rsidP="00422CFA">
      <w:pPr>
        <w:pStyle w:val="ListParagraph"/>
        <w:tabs>
          <w:tab w:val="left" w:pos="1227"/>
          <w:tab w:val="left" w:pos="10065"/>
        </w:tabs>
        <w:ind w:left="709" w:right="112"/>
        <w:rPr>
          <w:sz w:val="24"/>
          <w:szCs w:val="24"/>
        </w:rPr>
      </w:pPr>
    </w:p>
    <w:p w14:paraId="3D8F63E2" w14:textId="5152BFFC" w:rsidR="001169B1" w:rsidRPr="001169B1" w:rsidRDefault="001169B1" w:rsidP="001169B1">
      <w:pPr>
        <w:ind w:left="567" w:right="395"/>
        <w:rPr>
          <w:rFonts w:ascii="Arial Narrow" w:hAnsi="Arial Narrow"/>
        </w:rPr>
      </w:pPr>
      <w:r w:rsidRPr="001169B1">
        <w:rPr>
          <w:rFonts w:ascii="Arial Narrow" w:hAnsi="Arial Narrow"/>
        </w:rPr>
        <w:t>I</w:t>
      </w:r>
      <w:r>
        <w:rPr>
          <w:rFonts w:ascii="Arial Narrow" w:hAnsi="Arial Narrow"/>
        </w:rPr>
        <w:t>f acetylcholine were to remain i</w:t>
      </w:r>
      <w:r w:rsidRPr="001169B1">
        <w:rPr>
          <w:rFonts w:ascii="Arial Narrow" w:hAnsi="Arial Narrow"/>
        </w:rPr>
        <w:t xml:space="preserve">n the synaptic cleft, it would constantly initiate new impulses in the post-synaptic neurone </w:t>
      </w:r>
      <w:r>
        <w:rPr>
          <w:rFonts w:ascii="Arial Narrow" w:hAnsi="Arial Narrow"/>
        </w:rPr>
        <w:t>t</w:t>
      </w:r>
      <w:r w:rsidRPr="001169B1">
        <w:rPr>
          <w:rFonts w:ascii="Arial Narrow" w:hAnsi="Arial Narrow"/>
        </w:rPr>
        <w:t>his is prevented in three ways:</w:t>
      </w:r>
    </w:p>
    <w:p w14:paraId="40F7A31A" w14:textId="77777777" w:rsidR="001169B1" w:rsidRPr="001169B1" w:rsidRDefault="001169B1" w:rsidP="001169B1">
      <w:pPr>
        <w:pStyle w:val="ListParagraph"/>
        <w:widowControl w:val="0"/>
        <w:numPr>
          <w:ilvl w:val="0"/>
          <w:numId w:val="10"/>
        </w:numPr>
        <w:ind w:left="993" w:right="395"/>
        <w:contextualSpacing w:val="0"/>
        <w:jc w:val="both"/>
        <w:rPr>
          <w:rFonts w:ascii="Arial Narrow" w:hAnsi="Arial Narrow"/>
          <w:sz w:val="24"/>
          <w:szCs w:val="24"/>
        </w:rPr>
      </w:pPr>
      <w:proofErr w:type="gramStart"/>
      <w:r w:rsidRPr="001169B1">
        <w:rPr>
          <w:rFonts w:ascii="Arial Narrow" w:hAnsi="Arial Narrow"/>
          <w:sz w:val="24"/>
          <w:szCs w:val="24"/>
        </w:rPr>
        <w:t>direct</w:t>
      </w:r>
      <w:proofErr w:type="gramEnd"/>
      <w:r w:rsidRPr="001169B1">
        <w:rPr>
          <w:rFonts w:ascii="Arial Narrow" w:hAnsi="Arial Narrow"/>
          <w:sz w:val="24"/>
          <w:szCs w:val="24"/>
        </w:rPr>
        <w:t xml:space="preserve"> uptake of acetylcholine into the pre-synaptic neurone, so none remains in the synaptic cleft to bind to the post-synaptic neuroreceptor.</w:t>
      </w:r>
    </w:p>
    <w:p w14:paraId="7738F9A7" w14:textId="77777777" w:rsidR="001169B1" w:rsidRPr="001169B1" w:rsidRDefault="001169B1" w:rsidP="001169B1">
      <w:pPr>
        <w:pStyle w:val="ListParagraph"/>
        <w:widowControl w:val="0"/>
        <w:numPr>
          <w:ilvl w:val="0"/>
          <w:numId w:val="10"/>
        </w:numPr>
        <w:ind w:left="993" w:right="395"/>
        <w:contextualSpacing w:val="0"/>
        <w:jc w:val="both"/>
        <w:rPr>
          <w:rFonts w:ascii="Arial Narrow" w:hAnsi="Arial Narrow"/>
          <w:sz w:val="24"/>
          <w:szCs w:val="24"/>
        </w:rPr>
      </w:pPr>
      <w:proofErr w:type="gramStart"/>
      <w:r w:rsidRPr="001169B1">
        <w:rPr>
          <w:rFonts w:ascii="Arial Narrow" w:hAnsi="Arial Narrow"/>
          <w:sz w:val="24"/>
          <w:szCs w:val="24"/>
        </w:rPr>
        <w:t>active</w:t>
      </w:r>
      <w:proofErr w:type="gramEnd"/>
      <w:r w:rsidRPr="001169B1">
        <w:rPr>
          <w:rFonts w:ascii="Arial Narrow" w:hAnsi="Arial Narrow"/>
          <w:sz w:val="24"/>
          <w:szCs w:val="24"/>
        </w:rPr>
        <w:t xml:space="preserve"> transport of calcium ions out of the synaptic end bulb, so no more exocytosis of acetylcholine occurs.</w:t>
      </w:r>
    </w:p>
    <w:p w14:paraId="5FCE7A5F" w14:textId="77777777" w:rsidR="001169B1" w:rsidRPr="001169B1" w:rsidRDefault="001169B1" w:rsidP="001169B1">
      <w:pPr>
        <w:pStyle w:val="ListParagraph"/>
        <w:widowControl w:val="0"/>
        <w:numPr>
          <w:ilvl w:val="0"/>
          <w:numId w:val="10"/>
        </w:numPr>
        <w:ind w:left="993" w:right="395"/>
        <w:contextualSpacing w:val="0"/>
        <w:jc w:val="both"/>
        <w:rPr>
          <w:rFonts w:ascii="Arial Narrow" w:hAnsi="Arial Narrow"/>
          <w:sz w:val="24"/>
          <w:szCs w:val="24"/>
        </w:rPr>
      </w:pPr>
      <w:r w:rsidRPr="001169B1">
        <w:rPr>
          <w:rFonts w:ascii="Arial Narrow" w:hAnsi="Arial Narrow"/>
          <w:sz w:val="24"/>
          <w:szCs w:val="24"/>
        </w:rPr>
        <w:t xml:space="preserve">Hydrolysis of acetylcholine by </w:t>
      </w:r>
      <w:proofErr w:type="spellStart"/>
      <w:r w:rsidRPr="001169B1">
        <w:rPr>
          <w:rFonts w:ascii="Arial Narrow" w:hAnsi="Arial Narrow"/>
          <w:sz w:val="24"/>
          <w:szCs w:val="24"/>
        </w:rPr>
        <w:t>acteylcholinesterase</w:t>
      </w:r>
      <w:proofErr w:type="spellEnd"/>
      <w:r w:rsidRPr="001169B1">
        <w:rPr>
          <w:rFonts w:ascii="Arial Narrow" w:hAnsi="Arial Narrow"/>
          <w:sz w:val="24"/>
          <w:szCs w:val="24"/>
        </w:rPr>
        <w:t xml:space="preserve"> as previously described above.</w:t>
      </w:r>
    </w:p>
    <w:p w14:paraId="0F396E59" w14:textId="77777777" w:rsidR="001169B1" w:rsidRPr="001169B1" w:rsidRDefault="001169B1" w:rsidP="001169B1">
      <w:pPr>
        <w:ind w:left="993" w:right="395"/>
        <w:rPr>
          <w:rFonts w:ascii="Arial Narrow" w:hAnsi="Arial Narrow"/>
        </w:rPr>
      </w:pPr>
    </w:p>
    <w:p w14:paraId="01FB95CA" w14:textId="77777777" w:rsidR="009B7053" w:rsidRDefault="009B7053" w:rsidP="001169B1">
      <w:pPr>
        <w:ind w:left="567" w:right="395"/>
        <w:rPr>
          <w:rFonts w:ascii="Arial Narrow" w:hAnsi="Arial Narrow"/>
        </w:rPr>
      </w:pPr>
    </w:p>
    <w:p w14:paraId="2BAE0B53" w14:textId="77777777" w:rsidR="009B7053" w:rsidRDefault="009B7053" w:rsidP="001169B1">
      <w:pPr>
        <w:ind w:left="567" w:right="395"/>
        <w:rPr>
          <w:rFonts w:ascii="Arial Narrow" w:hAnsi="Arial Narrow"/>
        </w:rPr>
      </w:pPr>
    </w:p>
    <w:p w14:paraId="294B0C06" w14:textId="77777777" w:rsidR="001169B1" w:rsidRPr="007F079C" w:rsidRDefault="001169B1" w:rsidP="007F079C">
      <w:pPr>
        <w:tabs>
          <w:tab w:val="left" w:pos="142"/>
        </w:tabs>
        <w:ind w:right="395"/>
        <w:rPr>
          <w:rFonts w:ascii="Arial Narrow" w:hAnsi="Arial Narrow"/>
          <w:b/>
          <w:u w:val="single"/>
        </w:rPr>
      </w:pPr>
      <w:r w:rsidRPr="007F079C">
        <w:rPr>
          <w:rFonts w:ascii="Arial Narrow" w:hAnsi="Arial Narrow"/>
          <w:b/>
          <w:u w:val="single"/>
        </w:rPr>
        <w:t>Neurones transmit impulses in one direction only because:</w:t>
      </w:r>
    </w:p>
    <w:p w14:paraId="3F1904CB" w14:textId="77777777" w:rsidR="001169B1" w:rsidRPr="001169B1" w:rsidRDefault="001169B1" w:rsidP="007F079C">
      <w:pPr>
        <w:tabs>
          <w:tab w:val="left" w:pos="142"/>
        </w:tabs>
        <w:ind w:right="395"/>
        <w:rPr>
          <w:rFonts w:ascii="Arial Narrow" w:hAnsi="Arial Narrow"/>
          <w:sz w:val="4"/>
          <w:szCs w:val="4"/>
        </w:rPr>
      </w:pPr>
    </w:p>
    <w:p w14:paraId="3DD9A594" w14:textId="77777777" w:rsidR="001169B1" w:rsidRPr="001169B1" w:rsidRDefault="001169B1" w:rsidP="007F079C">
      <w:pPr>
        <w:pStyle w:val="ListParagraph"/>
        <w:widowControl w:val="0"/>
        <w:numPr>
          <w:ilvl w:val="0"/>
          <w:numId w:val="11"/>
        </w:numPr>
        <w:tabs>
          <w:tab w:val="left" w:pos="142"/>
        </w:tabs>
        <w:ind w:left="426" w:right="395"/>
        <w:contextualSpacing w:val="0"/>
        <w:jc w:val="both"/>
        <w:rPr>
          <w:rFonts w:ascii="Arial Narrow" w:hAnsi="Arial Narrow"/>
          <w:sz w:val="24"/>
          <w:szCs w:val="24"/>
        </w:rPr>
      </w:pPr>
      <w:r w:rsidRPr="001169B1">
        <w:rPr>
          <w:rFonts w:ascii="Arial Narrow" w:hAnsi="Arial Narrow"/>
          <w:sz w:val="24"/>
          <w:szCs w:val="24"/>
        </w:rPr>
        <w:t>Repolarisation happens behind the action potential and so depolarization could not happen at that point</w:t>
      </w:r>
    </w:p>
    <w:p w14:paraId="61B203B1" w14:textId="77777777" w:rsidR="001169B1" w:rsidRPr="001169B1" w:rsidRDefault="001169B1" w:rsidP="007F079C">
      <w:pPr>
        <w:pStyle w:val="ListParagraph"/>
        <w:tabs>
          <w:tab w:val="left" w:pos="142"/>
        </w:tabs>
        <w:ind w:left="426" w:right="395"/>
        <w:rPr>
          <w:rFonts w:ascii="Arial Narrow" w:hAnsi="Arial Narrow"/>
          <w:sz w:val="4"/>
          <w:szCs w:val="4"/>
        </w:rPr>
      </w:pPr>
    </w:p>
    <w:p w14:paraId="054490D8" w14:textId="77777777" w:rsidR="001169B1" w:rsidRPr="001169B1" w:rsidRDefault="001169B1" w:rsidP="007F079C">
      <w:pPr>
        <w:pStyle w:val="ListParagraph"/>
        <w:widowControl w:val="0"/>
        <w:numPr>
          <w:ilvl w:val="0"/>
          <w:numId w:val="11"/>
        </w:numPr>
        <w:tabs>
          <w:tab w:val="left" w:pos="142"/>
        </w:tabs>
        <w:ind w:left="426" w:right="395"/>
        <w:contextualSpacing w:val="0"/>
        <w:jc w:val="both"/>
        <w:rPr>
          <w:rFonts w:ascii="Arial Narrow" w:hAnsi="Arial Narrow"/>
          <w:sz w:val="24"/>
          <w:szCs w:val="24"/>
        </w:rPr>
      </w:pPr>
      <w:r w:rsidRPr="001169B1">
        <w:rPr>
          <w:rFonts w:ascii="Arial Narrow" w:hAnsi="Arial Narrow"/>
          <w:sz w:val="24"/>
          <w:szCs w:val="24"/>
        </w:rPr>
        <w:t>Synaptic vesicles only occur in the synaptic end bulb of the pre-synaptic neurone</w:t>
      </w:r>
    </w:p>
    <w:p w14:paraId="32756564" w14:textId="77777777" w:rsidR="001169B1" w:rsidRPr="001169B1" w:rsidRDefault="001169B1" w:rsidP="007F079C">
      <w:pPr>
        <w:pStyle w:val="ListParagraph"/>
        <w:tabs>
          <w:tab w:val="left" w:pos="142"/>
        </w:tabs>
        <w:ind w:left="426" w:right="395"/>
        <w:rPr>
          <w:rFonts w:ascii="Arial Narrow" w:hAnsi="Arial Narrow"/>
          <w:sz w:val="4"/>
          <w:szCs w:val="4"/>
        </w:rPr>
      </w:pPr>
    </w:p>
    <w:p w14:paraId="5CBF8CA3" w14:textId="77777777" w:rsidR="001169B1" w:rsidRPr="001169B1" w:rsidRDefault="001169B1" w:rsidP="007F079C">
      <w:pPr>
        <w:pStyle w:val="ListParagraph"/>
        <w:widowControl w:val="0"/>
        <w:numPr>
          <w:ilvl w:val="0"/>
          <w:numId w:val="11"/>
        </w:numPr>
        <w:tabs>
          <w:tab w:val="left" w:pos="142"/>
        </w:tabs>
        <w:ind w:left="426" w:right="395"/>
        <w:contextualSpacing w:val="0"/>
        <w:jc w:val="both"/>
        <w:rPr>
          <w:rFonts w:ascii="Arial Narrow" w:hAnsi="Arial Narrow"/>
          <w:sz w:val="24"/>
          <w:szCs w:val="24"/>
        </w:rPr>
      </w:pPr>
      <w:r w:rsidRPr="001169B1">
        <w:rPr>
          <w:rFonts w:ascii="Arial Narrow" w:hAnsi="Arial Narrow"/>
          <w:sz w:val="24"/>
          <w:szCs w:val="24"/>
        </w:rPr>
        <w:t>Neurotransmitter neuroreceptors only occur on the post-synaptic membrane.</w:t>
      </w:r>
    </w:p>
    <w:p w14:paraId="664953CD" w14:textId="77777777" w:rsidR="00422CFA" w:rsidRDefault="00422CFA" w:rsidP="00075041">
      <w:pPr>
        <w:ind w:left="142"/>
        <w:rPr>
          <w:rFonts w:ascii="Arial Narrow" w:hAnsi="Arial Narrow"/>
        </w:rPr>
      </w:pPr>
    </w:p>
    <w:p w14:paraId="63A57727" w14:textId="77777777" w:rsidR="009B7053" w:rsidRPr="009B7053" w:rsidRDefault="009B7053" w:rsidP="007F079C">
      <w:pPr>
        <w:ind w:right="395"/>
        <w:rPr>
          <w:rFonts w:ascii="Arial Narrow" w:hAnsi="Arial Narrow"/>
          <w:b/>
          <w:u w:val="single"/>
        </w:rPr>
      </w:pPr>
      <w:r w:rsidRPr="009B7053">
        <w:rPr>
          <w:rFonts w:ascii="Arial Narrow" w:hAnsi="Arial Narrow"/>
          <w:b/>
          <w:u w:val="single"/>
        </w:rPr>
        <w:t>Properties of synapses</w:t>
      </w:r>
    </w:p>
    <w:p w14:paraId="5DD8F134" w14:textId="77777777" w:rsidR="009B7053" w:rsidRPr="009B7053" w:rsidRDefault="009B7053" w:rsidP="009B7053">
      <w:pPr>
        <w:pStyle w:val="ListParagraph"/>
        <w:ind w:left="1418" w:right="395"/>
        <w:rPr>
          <w:rFonts w:ascii="Arial Narrow" w:hAnsi="Arial Narrow"/>
          <w:sz w:val="10"/>
          <w:szCs w:val="10"/>
        </w:rPr>
      </w:pPr>
    </w:p>
    <w:p w14:paraId="66AA3027" w14:textId="014D2F48" w:rsidR="009B7053" w:rsidRPr="009B7053" w:rsidRDefault="009B7053" w:rsidP="007F079C">
      <w:pPr>
        <w:pStyle w:val="ListParagraph"/>
        <w:widowControl w:val="0"/>
        <w:numPr>
          <w:ilvl w:val="0"/>
          <w:numId w:val="12"/>
        </w:numPr>
        <w:ind w:left="426" w:right="395"/>
        <w:contextualSpacing w:val="0"/>
        <w:jc w:val="both"/>
        <w:rPr>
          <w:rFonts w:ascii="Arial Narrow" w:hAnsi="Arial Narrow"/>
          <w:sz w:val="24"/>
          <w:szCs w:val="24"/>
        </w:rPr>
      </w:pPr>
      <w:r w:rsidRPr="009B7053">
        <w:rPr>
          <w:rFonts w:ascii="Arial Narrow" w:hAnsi="Arial Narrow"/>
          <w:sz w:val="24"/>
          <w:szCs w:val="24"/>
        </w:rPr>
        <w:t xml:space="preserve">They </w:t>
      </w:r>
      <w:r w:rsidRPr="00066FAA">
        <w:rPr>
          <w:rFonts w:ascii="Arial Narrow" w:hAnsi="Arial Narrow"/>
          <w:b/>
          <w:sz w:val="24"/>
          <w:szCs w:val="24"/>
        </w:rPr>
        <w:t xml:space="preserve">transmit </w:t>
      </w:r>
      <w:r w:rsidRPr="009B7053">
        <w:rPr>
          <w:rFonts w:ascii="Arial Narrow" w:hAnsi="Arial Narrow"/>
          <w:sz w:val="24"/>
          <w:szCs w:val="24"/>
        </w:rPr>
        <w:t>information between neuron</w:t>
      </w:r>
      <w:r>
        <w:rPr>
          <w:rFonts w:ascii="Arial Narrow" w:hAnsi="Arial Narrow"/>
          <w:sz w:val="24"/>
          <w:szCs w:val="24"/>
        </w:rPr>
        <w:t>e</w:t>
      </w:r>
      <w:r w:rsidRPr="009B7053">
        <w:rPr>
          <w:rFonts w:ascii="Arial Narrow" w:hAnsi="Arial Narrow"/>
          <w:sz w:val="24"/>
          <w:szCs w:val="24"/>
        </w:rPr>
        <w:t>s</w:t>
      </w:r>
    </w:p>
    <w:p w14:paraId="2A064753" w14:textId="77777777" w:rsidR="009B7053" w:rsidRPr="009B7053" w:rsidRDefault="009B7053" w:rsidP="007F079C">
      <w:pPr>
        <w:pStyle w:val="ListParagraph"/>
        <w:ind w:left="426" w:right="395"/>
        <w:rPr>
          <w:rFonts w:ascii="Arial Narrow" w:hAnsi="Arial Narrow"/>
          <w:sz w:val="4"/>
          <w:szCs w:val="4"/>
        </w:rPr>
      </w:pPr>
    </w:p>
    <w:p w14:paraId="4DEAF7FE" w14:textId="77777777" w:rsidR="009B7053" w:rsidRPr="009B7053" w:rsidRDefault="009B7053" w:rsidP="007F079C">
      <w:pPr>
        <w:pStyle w:val="ListParagraph"/>
        <w:widowControl w:val="0"/>
        <w:numPr>
          <w:ilvl w:val="0"/>
          <w:numId w:val="12"/>
        </w:numPr>
        <w:ind w:left="426" w:right="395"/>
        <w:contextualSpacing w:val="0"/>
        <w:jc w:val="both"/>
        <w:rPr>
          <w:rFonts w:ascii="Arial Narrow" w:hAnsi="Arial Narrow"/>
          <w:sz w:val="24"/>
          <w:szCs w:val="24"/>
        </w:rPr>
      </w:pPr>
      <w:r w:rsidRPr="009B7053">
        <w:rPr>
          <w:rFonts w:ascii="Arial Narrow" w:hAnsi="Arial Narrow"/>
          <w:sz w:val="24"/>
          <w:szCs w:val="24"/>
        </w:rPr>
        <w:t xml:space="preserve">Pass impulses </w:t>
      </w:r>
      <w:r w:rsidRPr="00066FAA">
        <w:rPr>
          <w:rFonts w:ascii="Arial Narrow" w:hAnsi="Arial Narrow"/>
          <w:b/>
          <w:sz w:val="24"/>
          <w:szCs w:val="24"/>
        </w:rPr>
        <w:t>in one direction</w:t>
      </w:r>
      <w:r w:rsidRPr="009B7053">
        <w:rPr>
          <w:rFonts w:ascii="Arial Narrow" w:hAnsi="Arial Narrow"/>
          <w:sz w:val="24"/>
          <w:szCs w:val="24"/>
        </w:rPr>
        <w:t>, generating precision within the nervous system</w:t>
      </w:r>
    </w:p>
    <w:p w14:paraId="4A38B7FE" w14:textId="77777777" w:rsidR="009B7053" w:rsidRPr="009B7053" w:rsidRDefault="009B7053" w:rsidP="007F079C">
      <w:pPr>
        <w:pStyle w:val="ListParagraph"/>
        <w:ind w:left="426" w:right="395"/>
        <w:rPr>
          <w:rFonts w:ascii="Arial Narrow" w:hAnsi="Arial Narrow"/>
          <w:sz w:val="4"/>
          <w:szCs w:val="4"/>
        </w:rPr>
      </w:pPr>
    </w:p>
    <w:p w14:paraId="7CF77A9D" w14:textId="77777777" w:rsidR="009B7053" w:rsidRPr="009B7053" w:rsidRDefault="009B7053" w:rsidP="007F079C">
      <w:pPr>
        <w:pStyle w:val="ListParagraph"/>
        <w:widowControl w:val="0"/>
        <w:numPr>
          <w:ilvl w:val="0"/>
          <w:numId w:val="12"/>
        </w:numPr>
        <w:ind w:left="426" w:right="395"/>
        <w:contextualSpacing w:val="0"/>
        <w:jc w:val="both"/>
        <w:rPr>
          <w:rFonts w:ascii="Arial Narrow" w:hAnsi="Arial Narrow"/>
          <w:sz w:val="24"/>
          <w:szCs w:val="24"/>
        </w:rPr>
      </w:pPr>
      <w:r w:rsidRPr="009B7053">
        <w:rPr>
          <w:rFonts w:ascii="Arial Narrow" w:hAnsi="Arial Narrow"/>
          <w:sz w:val="24"/>
          <w:szCs w:val="24"/>
        </w:rPr>
        <w:t xml:space="preserve">Act as </w:t>
      </w:r>
      <w:r w:rsidRPr="00066FAA">
        <w:rPr>
          <w:rFonts w:ascii="Arial Narrow" w:hAnsi="Arial Narrow"/>
          <w:b/>
          <w:sz w:val="24"/>
          <w:szCs w:val="24"/>
        </w:rPr>
        <w:t>junctions</w:t>
      </w:r>
    </w:p>
    <w:p w14:paraId="3D27D617" w14:textId="77777777" w:rsidR="009B7053" w:rsidRPr="009B7053" w:rsidRDefault="009B7053" w:rsidP="007F079C">
      <w:pPr>
        <w:pStyle w:val="ListParagraph"/>
        <w:ind w:left="426" w:right="395"/>
        <w:rPr>
          <w:rFonts w:ascii="Arial Narrow" w:hAnsi="Arial Narrow"/>
          <w:sz w:val="4"/>
          <w:szCs w:val="4"/>
        </w:rPr>
      </w:pPr>
    </w:p>
    <w:p w14:paraId="3C4D1057" w14:textId="117C52AE" w:rsidR="009B7053" w:rsidRPr="009B7053" w:rsidRDefault="00066FAA" w:rsidP="007F079C">
      <w:pPr>
        <w:pStyle w:val="ListParagraph"/>
        <w:widowControl w:val="0"/>
        <w:numPr>
          <w:ilvl w:val="0"/>
          <w:numId w:val="12"/>
        </w:numPr>
        <w:ind w:left="426" w:right="395"/>
        <w:contextualSpacing w:val="0"/>
        <w:jc w:val="both"/>
        <w:rPr>
          <w:rFonts w:ascii="Arial Narrow" w:hAnsi="Arial Narrow"/>
          <w:sz w:val="24"/>
          <w:szCs w:val="24"/>
        </w:rPr>
      </w:pPr>
      <w:r w:rsidRPr="00066FAA">
        <w:rPr>
          <w:rFonts w:ascii="Arial Narrow" w:hAnsi="Arial Narrow"/>
          <w:b/>
          <w:sz w:val="24"/>
          <w:szCs w:val="24"/>
        </w:rPr>
        <w:t xml:space="preserve">Prevent </w:t>
      </w:r>
      <w:r w:rsidR="009B7053" w:rsidRPr="00066FAA">
        <w:rPr>
          <w:rFonts w:ascii="Arial Narrow" w:hAnsi="Arial Narrow"/>
          <w:b/>
          <w:sz w:val="24"/>
          <w:szCs w:val="24"/>
        </w:rPr>
        <w:t>over-stimulation</w:t>
      </w:r>
      <w:r w:rsidR="009B7053" w:rsidRPr="009B7053">
        <w:rPr>
          <w:rFonts w:ascii="Arial Narrow" w:hAnsi="Arial Narrow"/>
          <w:sz w:val="24"/>
          <w:szCs w:val="24"/>
        </w:rPr>
        <w:t xml:space="preserve"> because the impulse is always the same size whatever the size of the stimulus</w:t>
      </w:r>
    </w:p>
    <w:p w14:paraId="7378A73A" w14:textId="77777777" w:rsidR="009B7053" w:rsidRPr="009B7053" w:rsidRDefault="009B7053" w:rsidP="007F079C">
      <w:pPr>
        <w:pStyle w:val="ListParagraph"/>
        <w:ind w:left="426" w:right="395"/>
        <w:rPr>
          <w:rFonts w:ascii="Arial Narrow" w:hAnsi="Arial Narrow"/>
          <w:color w:val="FF0000"/>
          <w:sz w:val="4"/>
          <w:szCs w:val="4"/>
        </w:rPr>
      </w:pPr>
    </w:p>
    <w:p w14:paraId="13071086" w14:textId="3221E191" w:rsidR="009B7053" w:rsidRPr="009B7053" w:rsidRDefault="009B7053" w:rsidP="007F079C">
      <w:pPr>
        <w:pStyle w:val="ListParagraph"/>
        <w:widowControl w:val="0"/>
        <w:numPr>
          <w:ilvl w:val="0"/>
          <w:numId w:val="12"/>
        </w:numPr>
        <w:ind w:left="426" w:right="395"/>
        <w:contextualSpacing w:val="0"/>
        <w:jc w:val="both"/>
        <w:rPr>
          <w:rFonts w:ascii="Arial Narrow" w:hAnsi="Arial Narrow"/>
          <w:sz w:val="24"/>
          <w:szCs w:val="24"/>
        </w:rPr>
      </w:pPr>
      <w:r w:rsidRPr="00066FAA">
        <w:rPr>
          <w:rFonts w:ascii="Arial Narrow" w:hAnsi="Arial Narrow"/>
          <w:b/>
          <w:sz w:val="24"/>
          <w:szCs w:val="24"/>
        </w:rPr>
        <w:t>Filter out low-level stimuli:</w:t>
      </w:r>
      <w:r w:rsidRPr="009B7053">
        <w:rPr>
          <w:rFonts w:ascii="Arial Narrow" w:hAnsi="Arial Narrow"/>
          <w:sz w:val="24"/>
          <w:szCs w:val="24"/>
        </w:rPr>
        <w:t xml:space="preserve"> an action potential is only initiated when the depolarisation is large enough to exceed the </w:t>
      </w:r>
      <w:r w:rsidRPr="009B7053">
        <w:rPr>
          <w:rFonts w:ascii="Arial Narrow" w:hAnsi="Arial Narrow"/>
          <w:b/>
          <w:sz w:val="24"/>
          <w:szCs w:val="24"/>
        </w:rPr>
        <w:t>threshold value, about -55mV</w:t>
      </w:r>
      <w:r w:rsidRPr="009B7053">
        <w:rPr>
          <w:rFonts w:ascii="Arial Narrow" w:hAnsi="Arial Narrow"/>
          <w:sz w:val="24"/>
          <w:szCs w:val="24"/>
        </w:rPr>
        <w:t xml:space="preserve">. It </w:t>
      </w:r>
      <w:r w:rsidRPr="009B7053">
        <w:rPr>
          <w:rFonts w:ascii="Arial Narrow" w:hAnsi="Arial Narrow"/>
          <w:b/>
          <w:sz w:val="24"/>
          <w:szCs w:val="24"/>
        </w:rPr>
        <w:t xml:space="preserve">can be built by temporal summation </w:t>
      </w:r>
      <w:r w:rsidRPr="009B7053">
        <w:rPr>
          <w:rFonts w:ascii="Arial Narrow" w:hAnsi="Arial Narrow"/>
          <w:sz w:val="24"/>
          <w:szCs w:val="24"/>
        </w:rPr>
        <w:t xml:space="preserve">or </w:t>
      </w:r>
      <w:r w:rsidRPr="009B7053">
        <w:rPr>
          <w:rFonts w:ascii="Arial Narrow" w:hAnsi="Arial Narrow"/>
          <w:b/>
          <w:sz w:val="24"/>
          <w:szCs w:val="24"/>
        </w:rPr>
        <w:t>spatial summation</w:t>
      </w:r>
      <w:r>
        <w:rPr>
          <w:rFonts w:ascii="Arial Narrow" w:hAnsi="Arial Narrow"/>
          <w:sz w:val="24"/>
          <w:szCs w:val="24"/>
        </w:rPr>
        <w:t>.</w:t>
      </w:r>
    </w:p>
    <w:p w14:paraId="489D35B3" w14:textId="711D50ED" w:rsidR="009B7053" w:rsidRPr="009B7053" w:rsidRDefault="009B7053" w:rsidP="007F079C">
      <w:pPr>
        <w:pStyle w:val="ListParagraph"/>
        <w:numPr>
          <w:ilvl w:val="0"/>
          <w:numId w:val="12"/>
        </w:numPr>
        <w:ind w:left="709" w:right="395"/>
        <w:rPr>
          <w:rFonts w:ascii="Arial Narrow" w:hAnsi="Arial Narrow"/>
          <w:sz w:val="24"/>
          <w:szCs w:val="24"/>
        </w:rPr>
      </w:pPr>
      <w:r w:rsidRPr="009B7053">
        <w:rPr>
          <w:rFonts w:ascii="Arial Narrow" w:hAnsi="Arial Narrow"/>
          <w:sz w:val="24"/>
          <w:szCs w:val="24"/>
        </w:rPr>
        <w:t>Temporal summation – depolarisation builds up over time to reach the threshold value at which point the action potential is initiated.</w:t>
      </w:r>
    </w:p>
    <w:p w14:paraId="75E41DC4" w14:textId="77777777" w:rsidR="009B7053" w:rsidRPr="009B7053" w:rsidRDefault="009B7053" w:rsidP="007F079C">
      <w:pPr>
        <w:pStyle w:val="ListParagraph"/>
        <w:numPr>
          <w:ilvl w:val="0"/>
          <w:numId w:val="12"/>
        </w:numPr>
        <w:ind w:left="709"/>
        <w:rPr>
          <w:rFonts w:ascii="Arial Narrow" w:hAnsi="Arial Narrow"/>
          <w:sz w:val="24"/>
          <w:szCs w:val="24"/>
        </w:rPr>
      </w:pPr>
      <w:r w:rsidRPr="009B7053">
        <w:rPr>
          <w:rFonts w:ascii="Arial Narrow" w:hAnsi="Arial Narrow"/>
          <w:sz w:val="24"/>
          <w:szCs w:val="24"/>
        </w:rPr>
        <w:t>Spatial summation – several pre-synaptic neurons synapse with the same post-synaptic neurone and all contribute to the growing depolarisation, which generates and action potential when it is large enough.</w:t>
      </w:r>
    </w:p>
    <w:p w14:paraId="7EE23F24" w14:textId="77777777" w:rsidR="009B7053" w:rsidRPr="00225A4E" w:rsidRDefault="009B7053" w:rsidP="009B7053">
      <w:pPr>
        <w:ind w:left="1418" w:right="395"/>
      </w:pPr>
    </w:p>
    <w:p w14:paraId="441338ED" w14:textId="426C1F62" w:rsidR="009B7053" w:rsidRPr="007F079C" w:rsidRDefault="007F079C" w:rsidP="007F079C">
      <w:pPr>
        <w:widowControl w:val="0"/>
        <w:ind w:right="395"/>
        <w:jc w:val="both"/>
        <w:rPr>
          <w:rFonts w:ascii="Arial Narrow" w:hAnsi="Arial Narrow"/>
          <w:b/>
          <w:u w:val="single"/>
        </w:rPr>
      </w:pPr>
      <w:r w:rsidRPr="007F079C">
        <w:rPr>
          <w:rFonts w:ascii="Arial Narrow" w:hAnsi="Arial Narrow"/>
          <w:b/>
          <w:u w:val="single"/>
        </w:rPr>
        <w:t>Effect of drugs on synapses</w:t>
      </w:r>
    </w:p>
    <w:p w14:paraId="29325AEB" w14:textId="77777777" w:rsidR="007F079C" w:rsidRPr="007F079C" w:rsidRDefault="007F079C" w:rsidP="007F079C">
      <w:pPr>
        <w:widowControl w:val="0"/>
        <w:ind w:right="395"/>
        <w:jc w:val="both"/>
        <w:rPr>
          <w:rFonts w:ascii="Arial Narrow" w:hAnsi="Arial Narrow"/>
          <w:lang w:val="en-GB"/>
        </w:rPr>
      </w:pPr>
      <w:r w:rsidRPr="007F079C">
        <w:rPr>
          <w:rFonts w:ascii="Arial Narrow" w:hAnsi="Arial Narrow"/>
          <w:u w:val="single"/>
          <w:lang w:val="en-GB"/>
        </w:rPr>
        <w:t>Excitatory drugs</w:t>
      </w:r>
      <w:r w:rsidRPr="007F079C">
        <w:rPr>
          <w:rFonts w:ascii="Arial Narrow" w:hAnsi="Arial Narrow"/>
          <w:lang w:val="en-GB"/>
        </w:rPr>
        <w:t>:</w:t>
      </w:r>
    </w:p>
    <w:p w14:paraId="0BD6C05E" w14:textId="77777777" w:rsidR="00896555" w:rsidRPr="007F079C" w:rsidRDefault="00896555" w:rsidP="007F079C">
      <w:pPr>
        <w:widowControl w:val="0"/>
        <w:numPr>
          <w:ilvl w:val="0"/>
          <w:numId w:val="13"/>
        </w:numPr>
        <w:ind w:right="395"/>
        <w:jc w:val="both"/>
        <w:rPr>
          <w:rFonts w:ascii="Arial Narrow" w:hAnsi="Arial Narrow"/>
          <w:lang w:val="en-GB"/>
        </w:rPr>
      </w:pPr>
      <w:r w:rsidRPr="007F079C">
        <w:rPr>
          <w:rFonts w:ascii="Arial Narrow" w:hAnsi="Arial Narrow"/>
          <w:lang w:val="en-GB"/>
        </w:rPr>
        <w:t>Mimic NT</w:t>
      </w:r>
    </w:p>
    <w:p w14:paraId="489E8534" w14:textId="77777777" w:rsidR="00896555" w:rsidRPr="007F079C" w:rsidRDefault="00896555" w:rsidP="007F079C">
      <w:pPr>
        <w:widowControl w:val="0"/>
        <w:numPr>
          <w:ilvl w:val="0"/>
          <w:numId w:val="13"/>
        </w:numPr>
        <w:ind w:right="395"/>
        <w:jc w:val="both"/>
        <w:rPr>
          <w:rFonts w:ascii="Arial Narrow" w:hAnsi="Arial Narrow"/>
          <w:lang w:val="en-GB"/>
        </w:rPr>
      </w:pPr>
      <w:r w:rsidRPr="007F079C">
        <w:rPr>
          <w:rFonts w:ascii="Arial Narrow" w:hAnsi="Arial Narrow"/>
          <w:lang w:val="en-GB"/>
        </w:rPr>
        <w:t>Inhibit breakdown of NT / cholinesterase</w:t>
      </w:r>
    </w:p>
    <w:p w14:paraId="0468F86E" w14:textId="77777777" w:rsidR="00896555" w:rsidRPr="007F079C" w:rsidRDefault="00896555" w:rsidP="007F079C">
      <w:pPr>
        <w:widowControl w:val="0"/>
        <w:numPr>
          <w:ilvl w:val="0"/>
          <w:numId w:val="13"/>
        </w:numPr>
        <w:ind w:right="395"/>
        <w:jc w:val="both"/>
        <w:rPr>
          <w:rFonts w:ascii="Arial Narrow" w:hAnsi="Arial Narrow"/>
          <w:lang w:val="en-GB"/>
        </w:rPr>
      </w:pPr>
      <w:r w:rsidRPr="007F079C">
        <w:rPr>
          <w:rFonts w:ascii="Arial Narrow" w:hAnsi="Arial Narrow"/>
          <w:lang w:val="en-GB"/>
        </w:rPr>
        <w:t>Block uptake back into pre-synaptic end bulb</w:t>
      </w:r>
    </w:p>
    <w:p w14:paraId="4A0F53F3" w14:textId="77777777" w:rsidR="00896555" w:rsidRDefault="00896555" w:rsidP="007F079C">
      <w:pPr>
        <w:widowControl w:val="0"/>
        <w:numPr>
          <w:ilvl w:val="0"/>
          <w:numId w:val="13"/>
        </w:numPr>
        <w:ind w:right="395"/>
        <w:jc w:val="both"/>
        <w:rPr>
          <w:rFonts w:ascii="Arial Narrow" w:hAnsi="Arial Narrow"/>
          <w:lang w:val="en-GB"/>
        </w:rPr>
      </w:pPr>
      <w:r w:rsidRPr="007F079C">
        <w:rPr>
          <w:rFonts w:ascii="Arial Narrow" w:hAnsi="Arial Narrow"/>
          <w:lang w:val="en-GB"/>
        </w:rPr>
        <w:t>Increase number of neuroreceptors on post-synaptic neurone</w:t>
      </w:r>
    </w:p>
    <w:p w14:paraId="79156A5C" w14:textId="77777777" w:rsidR="007F079C" w:rsidRDefault="007F079C" w:rsidP="007F079C">
      <w:pPr>
        <w:widowControl w:val="0"/>
        <w:ind w:right="395"/>
        <w:jc w:val="both"/>
        <w:rPr>
          <w:rFonts w:ascii="Arial Narrow" w:hAnsi="Arial Narrow"/>
          <w:lang w:val="en-GB"/>
        </w:rPr>
      </w:pPr>
    </w:p>
    <w:p w14:paraId="499E82E8" w14:textId="77777777" w:rsidR="007F079C" w:rsidRPr="007F079C" w:rsidRDefault="007F079C" w:rsidP="007F079C">
      <w:pPr>
        <w:widowControl w:val="0"/>
        <w:ind w:right="395"/>
        <w:jc w:val="both"/>
        <w:rPr>
          <w:rFonts w:ascii="Arial Narrow" w:hAnsi="Arial Narrow"/>
          <w:lang w:val="en-GB"/>
        </w:rPr>
      </w:pPr>
      <w:r w:rsidRPr="007F079C">
        <w:rPr>
          <w:rFonts w:ascii="Arial Narrow" w:hAnsi="Arial Narrow"/>
          <w:u w:val="single"/>
          <w:lang w:val="en-GB"/>
        </w:rPr>
        <w:t>Inhibitory drugs</w:t>
      </w:r>
      <w:r w:rsidRPr="007F079C">
        <w:rPr>
          <w:rFonts w:ascii="Arial Narrow" w:hAnsi="Arial Narrow"/>
          <w:lang w:val="en-GB"/>
        </w:rPr>
        <w:t>:</w:t>
      </w:r>
    </w:p>
    <w:p w14:paraId="6110C96F" w14:textId="77777777" w:rsidR="00896555" w:rsidRPr="007F079C" w:rsidRDefault="00896555" w:rsidP="007F079C">
      <w:pPr>
        <w:widowControl w:val="0"/>
        <w:numPr>
          <w:ilvl w:val="0"/>
          <w:numId w:val="14"/>
        </w:numPr>
        <w:ind w:right="395"/>
        <w:jc w:val="both"/>
        <w:rPr>
          <w:rFonts w:ascii="Arial Narrow" w:hAnsi="Arial Narrow"/>
          <w:lang w:val="en-GB"/>
        </w:rPr>
      </w:pPr>
      <w:r w:rsidRPr="007F079C">
        <w:rPr>
          <w:rFonts w:ascii="Arial Narrow" w:hAnsi="Arial Narrow"/>
          <w:lang w:val="en-GB"/>
        </w:rPr>
        <w:t>Prevent exocytosis / stop release of NT</w:t>
      </w:r>
    </w:p>
    <w:p w14:paraId="5C0C8848" w14:textId="77777777" w:rsidR="00896555" w:rsidRPr="007F079C" w:rsidRDefault="00896555" w:rsidP="007F079C">
      <w:pPr>
        <w:widowControl w:val="0"/>
        <w:numPr>
          <w:ilvl w:val="0"/>
          <w:numId w:val="14"/>
        </w:numPr>
        <w:ind w:right="395"/>
        <w:jc w:val="both"/>
        <w:rPr>
          <w:rFonts w:ascii="Arial Narrow" w:hAnsi="Arial Narrow"/>
          <w:lang w:val="en-GB"/>
        </w:rPr>
      </w:pPr>
      <w:r w:rsidRPr="007F079C">
        <w:rPr>
          <w:rFonts w:ascii="Arial Narrow" w:hAnsi="Arial Narrow"/>
          <w:lang w:val="en-GB"/>
        </w:rPr>
        <w:t xml:space="preserve">Bind with </w:t>
      </w:r>
      <w:proofErr w:type="spellStart"/>
      <w:r w:rsidRPr="007F079C">
        <w:rPr>
          <w:rFonts w:ascii="Arial Narrow" w:hAnsi="Arial Narrow"/>
          <w:lang w:val="en-GB"/>
        </w:rPr>
        <w:t>neuro</w:t>
      </w:r>
      <w:proofErr w:type="spellEnd"/>
      <w:r w:rsidRPr="007F079C">
        <w:rPr>
          <w:rFonts w:ascii="Arial Narrow" w:hAnsi="Arial Narrow"/>
          <w:lang w:val="en-GB"/>
        </w:rPr>
        <w:t>-receptors on post-synaptic membrane and block it</w:t>
      </w:r>
    </w:p>
    <w:p w14:paraId="67D50DA4" w14:textId="77777777" w:rsidR="00896555" w:rsidRPr="007F079C" w:rsidRDefault="00896555" w:rsidP="007F079C">
      <w:pPr>
        <w:widowControl w:val="0"/>
        <w:numPr>
          <w:ilvl w:val="0"/>
          <w:numId w:val="14"/>
        </w:numPr>
        <w:ind w:right="395"/>
        <w:jc w:val="both"/>
        <w:rPr>
          <w:rFonts w:ascii="Arial Narrow" w:hAnsi="Arial Narrow"/>
          <w:lang w:val="en-GB"/>
        </w:rPr>
      </w:pPr>
      <w:r w:rsidRPr="007F079C">
        <w:rPr>
          <w:rFonts w:ascii="Arial Narrow" w:hAnsi="Arial Narrow"/>
          <w:lang w:val="en-GB"/>
        </w:rPr>
        <w:t>Prevent Ca2+ entry into presynaptic end bulb</w:t>
      </w:r>
    </w:p>
    <w:p w14:paraId="459E4EEC" w14:textId="77777777" w:rsidR="007F079C" w:rsidRPr="007F079C" w:rsidRDefault="007F079C" w:rsidP="007F079C">
      <w:pPr>
        <w:widowControl w:val="0"/>
        <w:ind w:right="395"/>
        <w:jc w:val="both"/>
        <w:rPr>
          <w:rFonts w:ascii="Arial Narrow" w:hAnsi="Arial Narrow"/>
          <w:lang w:val="en-GB"/>
        </w:rPr>
      </w:pPr>
    </w:p>
    <w:p w14:paraId="71A0D72F" w14:textId="77777777" w:rsidR="007F079C" w:rsidRPr="007F079C" w:rsidRDefault="007F079C" w:rsidP="007F079C">
      <w:pPr>
        <w:widowControl w:val="0"/>
        <w:ind w:right="395"/>
        <w:jc w:val="both"/>
        <w:rPr>
          <w:rFonts w:ascii="Arial Narrow" w:hAnsi="Arial Narrow"/>
        </w:rPr>
      </w:pPr>
    </w:p>
    <w:p w14:paraId="740AF6A8" w14:textId="77777777" w:rsidR="009B7053" w:rsidRPr="001169B1" w:rsidRDefault="009B7053" w:rsidP="00075041">
      <w:pPr>
        <w:ind w:left="142"/>
        <w:rPr>
          <w:rFonts w:ascii="Arial Narrow" w:hAnsi="Arial Narrow"/>
        </w:rPr>
      </w:pPr>
    </w:p>
    <w:sectPr w:rsidR="009B7053" w:rsidRPr="001169B1" w:rsidSect="00F85C2B">
      <w:pgSz w:w="11900" w:h="16840"/>
      <w:pgMar w:top="567" w:right="701"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Arial">
    <w:altName w:val="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roman"/>
    <w:pitch w:val="default"/>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01A3B"/>
    <w:multiLevelType w:val="hybridMultilevel"/>
    <w:tmpl w:val="B45810E2"/>
    <w:lvl w:ilvl="0" w:tplc="5994181E">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
    <w:nsid w:val="0C4308D4"/>
    <w:multiLevelType w:val="hybridMultilevel"/>
    <w:tmpl w:val="9872E3D8"/>
    <w:lvl w:ilvl="0" w:tplc="1CF8A6F4">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C950A9"/>
    <w:multiLevelType w:val="hybridMultilevel"/>
    <w:tmpl w:val="427E6B2E"/>
    <w:lvl w:ilvl="0" w:tplc="6058A26C">
      <w:start w:val="1"/>
      <w:numFmt w:val="bullet"/>
      <w:lvlText w:val="•"/>
      <w:lvlJc w:val="left"/>
      <w:pPr>
        <w:tabs>
          <w:tab w:val="num" w:pos="720"/>
        </w:tabs>
        <w:ind w:left="720" w:hanging="360"/>
      </w:pPr>
      <w:rPr>
        <w:rFonts w:ascii="Times" w:hAnsi="Times" w:hint="default"/>
      </w:rPr>
    </w:lvl>
    <w:lvl w:ilvl="1" w:tplc="880A8FC8" w:tentative="1">
      <w:start w:val="1"/>
      <w:numFmt w:val="bullet"/>
      <w:lvlText w:val="•"/>
      <w:lvlJc w:val="left"/>
      <w:pPr>
        <w:tabs>
          <w:tab w:val="num" w:pos="1440"/>
        </w:tabs>
        <w:ind w:left="1440" w:hanging="360"/>
      </w:pPr>
      <w:rPr>
        <w:rFonts w:ascii="Times" w:hAnsi="Times" w:hint="default"/>
      </w:rPr>
    </w:lvl>
    <w:lvl w:ilvl="2" w:tplc="7310AC1C" w:tentative="1">
      <w:start w:val="1"/>
      <w:numFmt w:val="bullet"/>
      <w:lvlText w:val="•"/>
      <w:lvlJc w:val="left"/>
      <w:pPr>
        <w:tabs>
          <w:tab w:val="num" w:pos="2160"/>
        </w:tabs>
        <w:ind w:left="2160" w:hanging="360"/>
      </w:pPr>
      <w:rPr>
        <w:rFonts w:ascii="Times" w:hAnsi="Times" w:hint="default"/>
      </w:rPr>
    </w:lvl>
    <w:lvl w:ilvl="3" w:tplc="504A7684" w:tentative="1">
      <w:start w:val="1"/>
      <w:numFmt w:val="bullet"/>
      <w:lvlText w:val="•"/>
      <w:lvlJc w:val="left"/>
      <w:pPr>
        <w:tabs>
          <w:tab w:val="num" w:pos="2880"/>
        </w:tabs>
        <w:ind w:left="2880" w:hanging="360"/>
      </w:pPr>
      <w:rPr>
        <w:rFonts w:ascii="Times" w:hAnsi="Times" w:hint="default"/>
      </w:rPr>
    </w:lvl>
    <w:lvl w:ilvl="4" w:tplc="2CC62A50" w:tentative="1">
      <w:start w:val="1"/>
      <w:numFmt w:val="bullet"/>
      <w:lvlText w:val="•"/>
      <w:lvlJc w:val="left"/>
      <w:pPr>
        <w:tabs>
          <w:tab w:val="num" w:pos="3600"/>
        </w:tabs>
        <w:ind w:left="3600" w:hanging="360"/>
      </w:pPr>
      <w:rPr>
        <w:rFonts w:ascii="Times" w:hAnsi="Times" w:hint="default"/>
      </w:rPr>
    </w:lvl>
    <w:lvl w:ilvl="5" w:tplc="8B467F06" w:tentative="1">
      <w:start w:val="1"/>
      <w:numFmt w:val="bullet"/>
      <w:lvlText w:val="•"/>
      <w:lvlJc w:val="left"/>
      <w:pPr>
        <w:tabs>
          <w:tab w:val="num" w:pos="4320"/>
        </w:tabs>
        <w:ind w:left="4320" w:hanging="360"/>
      </w:pPr>
      <w:rPr>
        <w:rFonts w:ascii="Times" w:hAnsi="Times" w:hint="default"/>
      </w:rPr>
    </w:lvl>
    <w:lvl w:ilvl="6" w:tplc="AE8A71AE" w:tentative="1">
      <w:start w:val="1"/>
      <w:numFmt w:val="bullet"/>
      <w:lvlText w:val="•"/>
      <w:lvlJc w:val="left"/>
      <w:pPr>
        <w:tabs>
          <w:tab w:val="num" w:pos="5040"/>
        </w:tabs>
        <w:ind w:left="5040" w:hanging="360"/>
      </w:pPr>
      <w:rPr>
        <w:rFonts w:ascii="Times" w:hAnsi="Times" w:hint="default"/>
      </w:rPr>
    </w:lvl>
    <w:lvl w:ilvl="7" w:tplc="85FA6F12" w:tentative="1">
      <w:start w:val="1"/>
      <w:numFmt w:val="bullet"/>
      <w:lvlText w:val="•"/>
      <w:lvlJc w:val="left"/>
      <w:pPr>
        <w:tabs>
          <w:tab w:val="num" w:pos="5760"/>
        </w:tabs>
        <w:ind w:left="5760" w:hanging="360"/>
      </w:pPr>
      <w:rPr>
        <w:rFonts w:ascii="Times" w:hAnsi="Times" w:hint="default"/>
      </w:rPr>
    </w:lvl>
    <w:lvl w:ilvl="8" w:tplc="A6A819DE" w:tentative="1">
      <w:start w:val="1"/>
      <w:numFmt w:val="bullet"/>
      <w:lvlText w:val="•"/>
      <w:lvlJc w:val="left"/>
      <w:pPr>
        <w:tabs>
          <w:tab w:val="num" w:pos="6480"/>
        </w:tabs>
        <w:ind w:left="6480" w:hanging="360"/>
      </w:pPr>
      <w:rPr>
        <w:rFonts w:ascii="Times" w:hAnsi="Times" w:hint="default"/>
      </w:rPr>
    </w:lvl>
  </w:abstractNum>
  <w:abstractNum w:abstractNumId="3">
    <w:nsid w:val="23041B97"/>
    <w:multiLevelType w:val="hybridMultilevel"/>
    <w:tmpl w:val="3DB84564"/>
    <w:lvl w:ilvl="0" w:tplc="84C28290">
      <w:start w:val="1"/>
      <w:numFmt w:val="bullet"/>
      <w:lvlText w:val="•"/>
      <w:lvlJc w:val="left"/>
      <w:pPr>
        <w:tabs>
          <w:tab w:val="num" w:pos="720"/>
        </w:tabs>
        <w:ind w:left="720" w:hanging="360"/>
      </w:pPr>
      <w:rPr>
        <w:rFonts w:ascii="Times" w:hAnsi="Times" w:hint="default"/>
      </w:rPr>
    </w:lvl>
    <w:lvl w:ilvl="1" w:tplc="2BF85608" w:tentative="1">
      <w:start w:val="1"/>
      <w:numFmt w:val="bullet"/>
      <w:lvlText w:val="•"/>
      <w:lvlJc w:val="left"/>
      <w:pPr>
        <w:tabs>
          <w:tab w:val="num" w:pos="1440"/>
        </w:tabs>
        <w:ind w:left="1440" w:hanging="360"/>
      </w:pPr>
      <w:rPr>
        <w:rFonts w:ascii="Times" w:hAnsi="Times" w:hint="default"/>
      </w:rPr>
    </w:lvl>
    <w:lvl w:ilvl="2" w:tplc="EF82DE00" w:tentative="1">
      <w:start w:val="1"/>
      <w:numFmt w:val="bullet"/>
      <w:lvlText w:val="•"/>
      <w:lvlJc w:val="left"/>
      <w:pPr>
        <w:tabs>
          <w:tab w:val="num" w:pos="2160"/>
        </w:tabs>
        <w:ind w:left="2160" w:hanging="360"/>
      </w:pPr>
      <w:rPr>
        <w:rFonts w:ascii="Times" w:hAnsi="Times" w:hint="default"/>
      </w:rPr>
    </w:lvl>
    <w:lvl w:ilvl="3" w:tplc="312E3C2C" w:tentative="1">
      <w:start w:val="1"/>
      <w:numFmt w:val="bullet"/>
      <w:lvlText w:val="•"/>
      <w:lvlJc w:val="left"/>
      <w:pPr>
        <w:tabs>
          <w:tab w:val="num" w:pos="2880"/>
        </w:tabs>
        <w:ind w:left="2880" w:hanging="360"/>
      </w:pPr>
      <w:rPr>
        <w:rFonts w:ascii="Times" w:hAnsi="Times" w:hint="default"/>
      </w:rPr>
    </w:lvl>
    <w:lvl w:ilvl="4" w:tplc="F07EB118" w:tentative="1">
      <w:start w:val="1"/>
      <w:numFmt w:val="bullet"/>
      <w:lvlText w:val="•"/>
      <w:lvlJc w:val="left"/>
      <w:pPr>
        <w:tabs>
          <w:tab w:val="num" w:pos="3600"/>
        </w:tabs>
        <w:ind w:left="3600" w:hanging="360"/>
      </w:pPr>
      <w:rPr>
        <w:rFonts w:ascii="Times" w:hAnsi="Times" w:hint="default"/>
      </w:rPr>
    </w:lvl>
    <w:lvl w:ilvl="5" w:tplc="845A0B0A" w:tentative="1">
      <w:start w:val="1"/>
      <w:numFmt w:val="bullet"/>
      <w:lvlText w:val="•"/>
      <w:lvlJc w:val="left"/>
      <w:pPr>
        <w:tabs>
          <w:tab w:val="num" w:pos="4320"/>
        </w:tabs>
        <w:ind w:left="4320" w:hanging="360"/>
      </w:pPr>
      <w:rPr>
        <w:rFonts w:ascii="Times" w:hAnsi="Times" w:hint="default"/>
      </w:rPr>
    </w:lvl>
    <w:lvl w:ilvl="6" w:tplc="F15E6950" w:tentative="1">
      <w:start w:val="1"/>
      <w:numFmt w:val="bullet"/>
      <w:lvlText w:val="•"/>
      <w:lvlJc w:val="left"/>
      <w:pPr>
        <w:tabs>
          <w:tab w:val="num" w:pos="5040"/>
        </w:tabs>
        <w:ind w:left="5040" w:hanging="360"/>
      </w:pPr>
      <w:rPr>
        <w:rFonts w:ascii="Times" w:hAnsi="Times" w:hint="default"/>
      </w:rPr>
    </w:lvl>
    <w:lvl w:ilvl="7" w:tplc="9EEC5D08" w:tentative="1">
      <w:start w:val="1"/>
      <w:numFmt w:val="bullet"/>
      <w:lvlText w:val="•"/>
      <w:lvlJc w:val="left"/>
      <w:pPr>
        <w:tabs>
          <w:tab w:val="num" w:pos="5760"/>
        </w:tabs>
        <w:ind w:left="5760" w:hanging="360"/>
      </w:pPr>
      <w:rPr>
        <w:rFonts w:ascii="Times" w:hAnsi="Times" w:hint="default"/>
      </w:rPr>
    </w:lvl>
    <w:lvl w:ilvl="8" w:tplc="5B92669A" w:tentative="1">
      <w:start w:val="1"/>
      <w:numFmt w:val="bullet"/>
      <w:lvlText w:val="•"/>
      <w:lvlJc w:val="left"/>
      <w:pPr>
        <w:tabs>
          <w:tab w:val="num" w:pos="6480"/>
        </w:tabs>
        <w:ind w:left="6480" w:hanging="360"/>
      </w:pPr>
      <w:rPr>
        <w:rFonts w:ascii="Times" w:hAnsi="Times" w:hint="default"/>
      </w:rPr>
    </w:lvl>
  </w:abstractNum>
  <w:abstractNum w:abstractNumId="4">
    <w:nsid w:val="251712CD"/>
    <w:multiLevelType w:val="hybridMultilevel"/>
    <w:tmpl w:val="F45AC25C"/>
    <w:lvl w:ilvl="0" w:tplc="D12AD8D6">
      <w:start w:val="1"/>
      <w:numFmt w:val="bullet"/>
      <w:lvlText w:val="•"/>
      <w:lvlJc w:val="left"/>
      <w:pPr>
        <w:tabs>
          <w:tab w:val="num" w:pos="720"/>
        </w:tabs>
        <w:ind w:left="720" w:hanging="360"/>
      </w:pPr>
      <w:rPr>
        <w:rFonts w:ascii="Times" w:hAnsi="Times" w:hint="default"/>
      </w:rPr>
    </w:lvl>
    <w:lvl w:ilvl="1" w:tplc="4642A4C4" w:tentative="1">
      <w:start w:val="1"/>
      <w:numFmt w:val="bullet"/>
      <w:lvlText w:val="•"/>
      <w:lvlJc w:val="left"/>
      <w:pPr>
        <w:tabs>
          <w:tab w:val="num" w:pos="1440"/>
        </w:tabs>
        <w:ind w:left="1440" w:hanging="360"/>
      </w:pPr>
      <w:rPr>
        <w:rFonts w:ascii="Times" w:hAnsi="Times" w:hint="default"/>
      </w:rPr>
    </w:lvl>
    <w:lvl w:ilvl="2" w:tplc="606A2060" w:tentative="1">
      <w:start w:val="1"/>
      <w:numFmt w:val="bullet"/>
      <w:lvlText w:val="•"/>
      <w:lvlJc w:val="left"/>
      <w:pPr>
        <w:tabs>
          <w:tab w:val="num" w:pos="2160"/>
        </w:tabs>
        <w:ind w:left="2160" w:hanging="360"/>
      </w:pPr>
      <w:rPr>
        <w:rFonts w:ascii="Times" w:hAnsi="Times" w:hint="default"/>
      </w:rPr>
    </w:lvl>
    <w:lvl w:ilvl="3" w:tplc="46325BBE" w:tentative="1">
      <w:start w:val="1"/>
      <w:numFmt w:val="bullet"/>
      <w:lvlText w:val="•"/>
      <w:lvlJc w:val="left"/>
      <w:pPr>
        <w:tabs>
          <w:tab w:val="num" w:pos="2880"/>
        </w:tabs>
        <w:ind w:left="2880" w:hanging="360"/>
      </w:pPr>
      <w:rPr>
        <w:rFonts w:ascii="Times" w:hAnsi="Times" w:hint="default"/>
      </w:rPr>
    </w:lvl>
    <w:lvl w:ilvl="4" w:tplc="22AED942" w:tentative="1">
      <w:start w:val="1"/>
      <w:numFmt w:val="bullet"/>
      <w:lvlText w:val="•"/>
      <w:lvlJc w:val="left"/>
      <w:pPr>
        <w:tabs>
          <w:tab w:val="num" w:pos="3600"/>
        </w:tabs>
        <w:ind w:left="3600" w:hanging="360"/>
      </w:pPr>
      <w:rPr>
        <w:rFonts w:ascii="Times" w:hAnsi="Times" w:hint="default"/>
      </w:rPr>
    </w:lvl>
    <w:lvl w:ilvl="5" w:tplc="4E185CA6" w:tentative="1">
      <w:start w:val="1"/>
      <w:numFmt w:val="bullet"/>
      <w:lvlText w:val="•"/>
      <w:lvlJc w:val="left"/>
      <w:pPr>
        <w:tabs>
          <w:tab w:val="num" w:pos="4320"/>
        </w:tabs>
        <w:ind w:left="4320" w:hanging="360"/>
      </w:pPr>
      <w:rPr>
        <w:rFonts w:ascii="Times" w:hAnsi="Times" w:hint="default"/>
      </w:rPr>
    </w:lvl>
    <w:lvl w:ilvl="6" w:tplc="B6545C54" w:tentative="1">
      <w:start w:val="1"/>
      <w:numFmt w:val="bullet"/>
      <w:lvlText w:val="•"/>
      <w:lvlJc w:val="left"/>
      <w:pPr>
        <w:tabs>
          <w:tab w:val="num" w:pos="5040"/>
        </w:tabs>
        <w:ind w:left="5040" w:hanging="360"/>
      </w:pPr>
      <w:rPr>
        <w:rFonts w:ascii="Times" w:hAnsi="Times" w:hint="default"/>
      </w:rPr>
    </w:lvl>
    <w:lvl w:ilvl="7" w:tplc="6F76992E" w:tentative="1">
      <w:start w:val="1"/>
      <w:numFmt w:val="bullet"/>
      <w:lvlText w:val="•"/>
      <w:lvlJc w:val="left"/>
      <w:pPr>
        <w:tabs>
          <w:tab w:val="num" w:pos="5760"/>
        </w:tabs>
        <w:ind w:left="5760" w:hanging="360"/>
      </w:pPr>
      <w:rPr>
        <w:rFonts w:ascii="Times" w:hAnsi="Times" w:hint="default"/>
      </w:rPr>
    </w:lvl>
    <w:lvl w:ilvl="8" w:tplc="149CF0AE" w:tentative="1">
      <w:start w:val="1"/>
      <w:numFmt w:val="bullet"/>
      <w:lvlText w:val="•"/>
      <w:lvlJc w:val="left"/>
      <w:pPr>
        <w:tabs>
          <w:tab w:val="num" w:pos="6480"/>
        </w:tabs>
        <w:ind w:left="6480" w:hanging="360"/>
      </w:pPr>
      <w:rPr>
        <w:rFonts w:ascii="Times" w:hAnsi="Times" w:hint="default"/>
      </w:rPr>
    </w:lvl>
  </w:abstractNum>
  <w:abstractNum w:abstractNumId="5">
    <w:nsid w:val="27255E21"/>
    <w:multiLevelType w:val="hybridMultilevel"/>
    <w:tmpl w:val="D744CC5A"/>
    <w:lvl w:ilvl="0" w:tplc="0F4A0A04">
      <w:start w:val="1"/>
      <w:numFmt w:val="bullet"/>
      <w:lvlText w:val="•"/>
      <w:lvlJc w:val="left"/>
      <w:pPr>
        <w:tabs>
          <w:tab w:val="num" w:pos="720"/>
        </w:tabs>
        <w:ind w:left="720" w:hanging="360"/>
      </w:pPr>
      <w:rPr>
        <w:rFonts w:ascii="Arial" w:hAnsi="Arial" w:hint="default"/>
      </w:rPr>
    </w:lvl>
    <w:lvl w:ilvl="1" w:tplc="A00C8EA6" w:tentative="1">
      <w:start w:val="1"/>
      <w:numFmt w:val="bullet"/>
      <w:lvlText w:val="•"/>
      <w:lvlJc w:val="left"/>
      <w:pPr>
        <w:tabs>
          <w:tab w:val="num" w:pos="1440"/>
        </w:tabs>
        <w:ind w:left="1440" w:hanging="360"/>
      </w:pPr>
      <w:rPr>
        <w:rFonts w:ascii="Arial" w:hAnsi="Arial" w:hint="default"/>
      </w:rPr>
    </w:lvl>
    <w:lvl w:ilvl="2" w:tplc="0EAC5B04" w:tentative="1">
      <w:start w:val="1"/>
      <w:numFmt w:val="bullet"/>
      <w:lvlText w:val="•"/>
      <w:lvlJc w:val="left"/>
      <w:pPr>
        <w:tabs>
          <w:tab w:val="num" w:pos="2160"/>
        </w:tabs>
        <w:ind w:left="2160" w:hanging="360"/>
      </w:pPr>
      <w:rPr>
        <w:rFonts w:ascii="Arial" w:hAnsi="Arial" w:hint="default"/>
      </w:rPr>
    </w:lvl>
    <w:lvl w:ilvl="3" w:tplc="1186A8C6" w:tentative="1">
      <w:start w:val="1"/>
      <w:numFmt w:val="bullet"/>
      <w:lvlText w:val="•"/>
      <w:lvlJc w:val="left"/>
      <w:pPr>
        <w:tabs>
          <w:tab w:val="num" w:pos="2880"/>
        </w:tabs>
        <w:ind w:left="2880" w:hanging="360"/>
      </w:pPr>
      <w:rPr>
        <w:rFonts w:ascii="Arial" w:hAnsi="Arial" w:hint="default"/>
      </w:rPr>
    </w:lvl>
    <w:lvl w:ilvl="4" w:tplc="3FBEBF9E" w:tentative="1">
      <w:start w:val="1"/>
      <w:numFmt w:val="bullet"/>
      <w:lvlText w:val="•"/>
      <w:lvlJc w:val="left"/>
      <w:pPr>
        <w:tabs>
          <w:tab w:val="num" w:pos="3600"/>
        </w:tabs>
        <w:ind w:left="3600" w:hanging="360"/>
      </w:pPr>
      <w:rPr>
        <w:rFonts w:ascii="Arial" w:hAnsi="Arial" w:hint="default"/>
      </w:rPr>
    </w:lvl>
    <w:lvl w:ilvl="5" w:tplc="B55628E2" w:tentative="1">
      <w:start w:val="1"/>
      <w:numFmt w:val="bullet"/>
      <w:lvlText w:val="•"/>
      <w:lvlJc w:val="left"/>
      <w:pPr>
        <w:tabs>
          <w:tab w:val="num" w:pos="4320"/>
        </w:tabs>
        <w:ind w:left="4320" w:hanging="360"/>
      </w:pPr>
      <w:rPr>
        <w:rFonts w:ascii="Arial" w:hAnsi="Arial" w:hint="default"/>
      </w:rPr>
    </w:lvl>
    <w:lvl w:ilvl="6" w:tplc="CE1A4C68" w:tentative="1">
      <w:start w:val="1"/>
      <w:numFmt w:val="bullet"/>
      <w:lvlText w:val="•"/>
      <w:lvlJc w:val="left"/>
      <w:pPr>
        <w:tabs>
          <w:tab w:val="num" w:pos="5040"/>
        </w:tabs>
        <w:ind w:left="5040" w:hanging="360"/>
      </w:pPr>
      <w:rPr>
        <w:rFonts w:ascii="Arial" w:hAnsi="Arial" w:hint="default"/>
      </w:rPr>
    </w:lvl>
    <w:lvl w:ilvl="7" w:tplc="ABE89694" w:tentative="1">
      <w:start w:val="1"/>
      <w:numFmt w:val="bullet"/>
      <w:lvlText w:val="•"/>
      <w:lvlJc w:val="left"/>
      <w:pPr>
        <w:tabs>
          <w:tab w:val="num" w:pos="5760"/>
        </w:tabs>
        <w:ind w:left="5760" w:hanging="360"/>
      </w:pPr>
      <w:rPr>
        <w:rFonts w:ascii="Arial" w:hAnsi="Arial" w:hint="default"/>
      </w:rPr>
    </w:lvl>
    <w:lvl w:ilvl="8" w:tplc="592E948C" w:tentative="1">
      <w:start w:val="1"/>
      <w:numFmt w:val="bullet"/>
      <w:lvlText w:val="•"/>
      <w:lvlJc w:val="left"/>
      <w:pPr>
        <w:tabs>
          <w:tab w:val="num" w:pos="6480"/>
        </w:tabs>
        <w:ind w:left="6480" w:hanging="360"/>
      </w:pPr>
      <w:rPr>
        <w:rFonts w:ascii="Arial" w:hAnsi="Arial" w:hint="default"/>
      </w:rPr>
    </w:lvl>
  </w:abstractNum>
  <w:abstractNum w:abstractNumId="6">
    <w:nsid w:val="2EB21C1A"/>
    <w:multiLevelType w:val="hybridMultilevel"/>
    <w:tmpl w:val="B0C28E90"/>
    <w:lvl w:ilvl="0" w:tplc="D158C784">
      <w:start w:val="1"/>
      <w:numFmt w:val="bullet"/>
      <w:lvlText w:val="•"/>
      <w:lvlJc w:val="left"/>
      <w:pPr>
        <w:tabs>
          <w:tab w:val="num" w:pos="720"/>
        </w:tabs>
        <w:ind w:left="720" w:hanging="360"/>
      </w:pPr>
      <w:rPr>
        <w:rFonts w:ascii="Times" w:hAnsi="Times" w:hint="default"/>
      </w:rPr>
    </w:lvl>
    <w:lvl w:ilvl="1" w:tplc="9DE61618" w:tentative="1">
      <w:start w:val="1"/>
      <w:numFmt w:val="bullet"/>
      <w:lvlText w:val="•"/>
      <w:lvlJc w:val="left"/>
      <w:pPr>
        <w:tabs>
          <w:tab w:val="num" w:pos="1440"/>
        </w:tabs>
        <w:ind w:left="1440" w:hanging="360"/>
      </w:pPr>
      <w:rPr>
        <w:rFonts w:ascii="Times" w:hAnsi="Times" w:hint="default"/>
      </w:rPr>
    </w:lvl>
    <w:lvl w:ilvl="2" w:tplc="E26E482E" w:tentative="1">
      <w:start w:val="1"/>
      <w:numFmt w:val="bullet"/>
      <w:lvlText w:val="•"/>
      <w:lvlJc w:val="left"/>
      <w:pPr>
        <w:tabs>
          <w:tab w:val="num" w:pos="2160"/>
        </w:tabs>
        <w:ind w:left="2160" w:hanging="360"/>
      </w:pPr>
      <w:rPr>
        <w:rFonts w:ascii="Times" w:hAnsi="Times" w:hint="default"/>
      </w:rPr>
    </w:lvl>
    <w:lvl w:ilvl="3" w:tplc="7048E628" w:tentative="1">
      <w:start w:val="1"/>
      <w:numFmt w:val="bullet"/>
      <w:lvlText w:val="•"/>
      <w:lvlJc w:val="left"/>
      <w:pPr>
        <w:tabs>
          <w:tab w:val="num" w:pos="2880"/>
        </w:tabs>
        <w:ind w:left="2880" w:hanging="360"/>
      </w:pPr>
      <w:rPr>
        <w:rFonts w:ascii="Times" w:hAnsi="Times" w:hint="default"/>
      </w:rPr>
    </w:lvl>
    <w:lvl w:ilvl="4" w:tplc="3DF65528" w:tentative="1">
      <w:start w:val="1"/>
      <w:numFmt w:val="bullet"/>
      <w:lvlText w:val="•"/>
      <w:lvlJc w:val="left"/>
      <w:pPr>
        <w:tabs>
          <w:tab w:val="num" w:pos="3600"/>
        </w:tabs>
        <w:ind w:left="3600" w:hanging="360"/>
      </w:pPr>
      <w:rPr>
        <w:rFonts w:ascii="Times" w:hAnsi="Times" w:hint="default"/>
      </w:rPr>
    </w:lvl>
    <w:lvl w:ilvl="5" w:tplc="4ED6E53E" w:tentative="1">
      <w:start w:val="1"/>
      <w:numFmt w:val="bullet"/>
      <w:lvlText w:val="•"/>
      <w:lvlJc w:val="left"/>
      <w:pPr>
        <w:tabs>
          <w:tab w:val="num" w:pos="4320"/>
        </w:tabs>
        <w:ind w:left="4320" w:hanging="360"/>
      </w:pPr>
      <w:rPr>
        <w:rFonts w:ascii="Times" w:hAnsi="Times" w:hint="default"/>
      </w:rPr>
    </w:lvl>
    <w:lvl w:ilvl="6" w:tplc="2FBEE128" w:tentative="1">
      <w:start w:val="1"/>
      <w:numFmt w:val="bullet"/>
      <w:lvlText w:val="•"/>
      <w:lvlJc w:val="left"/>
      <w:pPr>
        <w:tabs>
          <w:tab w:val="num" w:pos="5040"/>
        </w:tabs>
        <w:ind w:left="5040" w:hanging="360"/>
      </w:pPr>
      <w:rPr>
        <w:rFonts w:ascii="Times" w:hAnsi="Times" w:hint="default"/>
      </w:rPr>
    </w:lvl>
    <w:lvl w:ilvl="7" w:tplc="55341932" w:tentative="1">
      <w:start w:val="1"/>
      <w:numFmt w:val="bullet"/>
      <w:lvlText w:val="•"/>
      <w:lvlJc w:val="left"/>
      <w:pPr>
        <w:tabs>
          <w:tab w:val="num" w:pos="5760"/>
        </w:tabs>
        <w:ind w:left="5760" w:hanging="360"/>
      </w:pPr>
      <w:rPr>
        <w:rFonts w:ascii="Times" w:hAnsi="Times" w:hint="default"/>
      </w:rPr>
    </w:lvl>
    <w:lvl w:ilvl="8" w:tplc="D78EDE60" w:tentative="1">
      <w:start w:val="1"/>
      <w:numFmt w:val="bullet"/>
      <w:lvlText w:val="•"/>
      <w:lvlJc w:val="left"/>
      <w:pPr>
        <w:tabs>
          <w:tab w:val="num" w:pos="6480"/>
        </w:tabs>
        <w:ind w:left="6480" w:hanging="360"/>
      </w:pPr>
      <w:rPr>
        <w:rFonts w:ascii="Times" w:hAnsi="Times" w:hint="default"/>
      </w:rPr>
    </w:lvl>
  </w:abstractNum>
  <w:abstractNum w:abstractNumId="7">
    <w:nsid w:val="319D11EE"/>
    <w:multiLevelType w:val="hybridMultilevel"/>
    <w:tmpl w:val="1ECA9FA2"/>
    <w:lvl w:ilvl="0" w:tplc="7610D81A">
      <w:start w:val="1"/>
      <w:numFmt w:val="bullet"/>
      <w:lvlText w:val="•"/>
      <w:lvlJc w:val="left"/>
      <w:pPr>
        <w:tabs>
          <w:tab w:val="num" w:pos="720"/>
        </w:tabs>
        <w:ind w:left="720" w:hanging="360"/>
      </w:pPr>
      <w:rPr>
        <w:rFonts w:ascii="Times" w:hAnsi="Times" w:hint="default"/>
      </w:rPr>
    </w:lvl>
    <w:lvl w:ilvl="1" w:tplc="06A8A80E" w:tentative="1">
      <w:start w:val="1"/>
      <w:numFmt w:val="bullet"/>
      <w:lvlText w:val="•"/>
      <w:lvlJc w:val="left"/>
      <w:pPr>
        <w:tabs>
          <w:tab w:val="num" w:pos="1440"/>
        </w:tabs>
        <w:ind w:left="1440" w:hanging="360"/>
      </w:pPr>
      <w:rPr>
        <w:rFonts w:ascii="Times" w:hAnsi="Times" w:hint="default"/>
      </w:rPr>
    </w:lvl>
    <w:lvl w:ilvl="2" w:tplc="B9928BC4" w:tentative="1">
      <w:start w:val="1"/>
      <w:numFmt w:val="bullet"/>
      <w:lvlText w:val="•"/>
      <w:lvlJc w:val="left"/>
      <w:pPr>
        <w:tabs>
          <w:tab w:val="num" w:pos="2160"/>
        </w:tabs>
        <w:ind w:left="2160" w:hanging="360"/>
      </w:pPr>
      <w:rPr>
        <w:rFonts w:ascii="Times" w:hAnsi="Times" w:hint="default"/>
      </w:rPr>
    </w:lvl>
    <w:lvl w:ilvl="3" w:tplc="5C382264" w:tentative="1">
      <w:start w:val="1"/>
      <w:numFmt w:val="bullet"/>
      <w:lvlText w:val="•"/>
      <w:lvlJc w:val="left"/>
      <w:pPr>
        <w:tabs>
          <w:tab w:val="num" w:pos="2880"/>
        </w:tabs>
        <w:ind w:left="2880" w:hanging="360"/>
      </w:pPr>
      <w:rPr>
        <w:rFonts w:ascii="Times" w:hAnsi="Times" w:hint="default"/>
      </w:rPr>
    </w:lvl>
    <w:lvl w:ilvl="4" w:tplc="9B90670E" w:tentative="1">
      <w:start w:val="1"/>
      <w:numFmt w:val="bullet"/>
      <w:lvlText w:val="•"/>
      <w:lvlJc w:val="left"/>
      <w:pPr>
        <w:tabs>
          <w:tab w:val="num" w:pos="3600"/>
        </w:tabs>
        <w:ind w:left="3600" w:hanging="360"/>
      </w:pPr>
      <w:rPr>
        <w:rFonts w:ascii="Times" w:hAnsi="Times" w:hint="default"/>
      </w:rPr>
    </w:lvl>
    <w:lvl w:ilvl="5" w:tplc="22C6713E" w:tentative="1">
      <w:start w:val="1"/>
      <w:numFmt w:val="bullet"/>
      <w:lvlText w:val="•"/>
      <w:lvlJc w:val="left"/>
      <w:pPr>
        <w:tabs>
          <w:tab w:val="num" w:pos="4320"/>
        </w:tabs>
        <w:ind w:left="4320" w:hanging="360"/>
      </w:pPr>
      <w:rPr>
        <w:rFonts w:ascii="Times" w:hAnsi="Times" w:hint="default"/>
      </w:rPr>
    </w:lvl>
    <w:lvl w:ilvl="6" w:tplc="DB9A3760" w:tentative="1">
      <w:start w:val="1"/>
      <w:numFmt w:val="bullet"/>
      <w:lvlText w:val="•"/>
      <w:lvlJc w:val="left"/>
      <w:pPr>
        <w:tabs>
          <w:tab w:val="num" w:pos="5040"/>
        </w:tabs>
        <w:ind w:left="5040" w:hanging="360"/>
      </w:pPr>
      <w:rPr>
        <w:rFonts w:ascii="Times" w:hAnsi="Times" w:hint="default"/>
      </w:rPr>
    </w:lvl>
    <w:lvl w:ilvl="7" w:tplc="C098FBF8" w:tentative="1">
      <w:start w:val="1"/>
      <w:numFmt w:val="bullet"/>
      <w:lvlText w:val="•"/>
      <w:lvlJc w:val="left"/>
      <w:pPr>
        <w:tabs>
          <w:tab w:val="num" w:pos="5760"/>
        </w:tabs>
        <w:ind w:left="5760" w:hanging="360"/>
      </w:pPr>
      <w:rPr>
        <w:rFonts w:ascii="Times" w:hAnsi="Times" w:hint="default"/>
      </w:rPr>
    </w:lvl>
    <w:lvl w:ilvl="8" w:tplc="DF4C1D8C" w:tentative="1">
      <w:start w:val="1"/>
      <w:numFmt w:val="bullet"/>
      <w:lvlText w:val="•"/>
      <w:lvlJc w:val="left"/>
      <w:pPr>
        <w:tabs>
          <w:tab w:val="num" w:pos="6480"/>
        </w:tabs>
        <w:ind w:left="6480" w:hanging="360"/>
      </w:pPr>
      <w:rPr>
        <w:rFonts w:ascii="Times" w:hAnsi="Times" w:hint="default"/>
      </w:rPr>
    </w:lvl>
  </w:abstractNum>
  <w:abstractNum w:abstractNumId="8">
    <w:nsid w:val="3F8F13E4"/>
    <w:multiLevelType w:val="hybridMultilevel"/>
    <w:tmpl w:val="A97216A0"/>
    <w:lvl w:ilvl="0" w:tplc="6122CB6C">
      <w:start w:val="1"/>
      <w:numFmt w:val="bullet"/>
      <w:lvlText w:val="•"/>
      <w:lvlJc w:val="left"/>
      <w:pPr>
        <w:tabs>
          <w:tab w:val="num" w:pos="720"/>
        </w:tabs>
        <w:ind w:left="720" w:hanging="360"/>
      </w:pPr>
      <w:rPr>
        <w:rFonts w:ascii="Times" w:hAnsi="Times" w:hint="default"/>
      </w:rPr>
    </w:lvl>
    <w:lvl w:ilvl="1" w:tplc="64A697C6" w:tentative="1">
      <w:start w:val="1"/>
      <w:numFmt w:val="bullet"/>
      <w:lvlText w:val="•"/>
      <w:lvlJc w:val="left"/>
      <w:pPr>
        <w:tabs>
          <w:tab w:val="num" w:pos="1440"/>
        </w:tabs>
        <w:ind w:left="1440" w:hanging="360"/>
      </w:pPr>
      <w:rPr>
        <w:rFonts w:ascii="Times" w:hAnsi="Times" w:hint="default"/>
      </w:rPr>
    </w:lvl>
    <w:lvl w:ilvl="2" w:tplc="19006334" w:tentative="1">
      <w:start w:val="1"/>
      <w:numFmt w:val="bullet"/>
      <w:lvlText w:val="•"/>
      <w:lvlJc w:val="left"/>
      <w:pPr>
        <w:tabs>
          <w:tab w:val="num" w:pos="2160"/>
        </w:tabs>
        <w:ind w:left="2160" w:hanging="360"/>
      </w:pPr>
      <w:rPr>
        <w:rFonts w:ascii="Times" w:hAnsi="Times" w:hint="default"/>
      </w:rPr>
    </w:lvl>
    <w:lvl w:ilvl="3" w:tplc="16F88BDE" w:tentative="1">
      <w:start w:val="1"/>
      <w:numFmt w:val="bullet"/>
      <w:lvlText w:val="•"/>
      <w:lvlJc w:val="left"/>
      <w:pPr>
        <w:tabs>
          <w:tab w:val="num" w:pos="2880"/>
        </w:tabs>
        <w:ind w:left="2880" w:hanging="360"/>
      </w:pPr>
      <w:rPr>
        <w:rFonts w:ascii="Times" w:hAnsi="Times" w:hint="default"/>
      </w:rPr>
    </w:lvl>
    <w:lvl w:ilvl="4" w:tplc="6DE44350" w:tentative="1">
      <w:start w:val="1"/>
      <w:numFmt w:val="bullet"/>
      <w:lvlText w:val="•"/>
      <w:lvlJc w:val="left"/>
      <w:pPr>
        <w:tabs>
          <w:tab w:val="num" w:pos="3600"/>
        </w:tabs>
        <w:ind w:left="3600" w:hanging="360"/>
      </w:pPr>
      <w:rPr>
        <w:rFonts w:ascii="Times" w:hAnsi="Times" w:hint="default"/>
      </w:rPr>
    </w:lvl>
    <w:lvl w:ilvl="5" w:tplc="B58E9DA2" w:tentative="1">
      <w:start w:val="1"/>
      <w:numFmt w:val="bullet"/>
      <w:lvlText w:val="•"/>
      <w:lvlJc w:val="left"/>
      <w:pPr>
        <w:tabs>
          <w:tab w:val="num" w:pos="4320"/>
        </w:tabs>
        <w:ind w:left="4320" w:hanging="360"/>
      </w:pPr>
      <w:rPr>
        <w:rFonts w:ascii="Times" w:hAnsi="Times" w:hint="default"/>
      </w:rPr>
    </w:lvl>
    <w:lvl w:ilvl="6" w:tplc="E99A39DA" w:tentative="1">
      <w:start w:val="1"/>
      <w:numFmt w:val="bullet"/>
      <w:lvlText w:val="•"/>
      <w:lvlJc w:val="left"/>
      <w:pPr>
        <w:tabs>
          <w:tab w:val="num" w:pos="5040"/>
        </w:tabs>
        <w:ind w:left="5040" w:hanging="360"/>
      </w:pPr>
      <w:rPr>
        <w:rFonts w:ascii="Times" w:hAnsi="Times" w:hint="default"/>
      </w:rPr>
    </w:lvl>
    <w:lvl w:ilvl="7" w:tplc="C512EF0C" w:tentative="1">
      <w:start w:val="1"/>
      <w:numFmt w:val="bullet"/>
      <w:lvlText w:val="•"/>
      <w:lvlJc w:val="left"/>
      <w:pPr>
        <w:tabs>
          <w:tab w:val="num" w:pos="5760"/>
        </w:tabs>
        <w:ind w:left="5760" w:hanging="360"/>
      </w:pPr>
      <w:rPr>
        <w:rFonts w:ascii="Times" w:hAnsi="Times" w:hint="default"/>
      </w:rPr>
    </w:lvl>
    <w:lvl w:ilvl="8" w:tplc="1D664A48" w:tentative="1">
      <w:start w:val="1"/>
      <w:numFmt w:val="bullet"/>
      <w:lvlText w:val="•"/>
      <w:lvlJc w:val="left"/>
      <w:pPr>
        <w:tabs>
          <w:tab w:val="num" w:pos="6480"/>
        </w:tabs>
        <w:ind w:left="6480" w:hanging="360"/>
      </w:pPr>
      <w:rPr>
        <w:rFonts w:ascii="Times" w:hAnsi="Times" w:hint="default"/>
      </w:rPr>
    </w:lvl>
  </w:abstractNum>
  <w:abstractNum w:abstractNumId="9">
    <w:nsid w:val="40C3480B"/>
    <w:multiLevelType w:val="hybridMultilevel"/>
    <w:tmpl w:val="40069F84"/>
    <w:lvl w:ilvl="0" w:tplc="FA38EBE0">
      <w:start w:val="1"/>
      <w:numFmt w:val="bullet"/>
      <w:lvlText w:val="•"/>
      <w:lvlJc w:val="left"/>
      <w:pPr>
        <w:tabs>
          <w:tab w:val="num" w:pos="720"/>
        </w:tabs>
        <w:ind w:left="720" w:hanging="360"/>
      </w:pPr>
      <w:rPr>
        <w:rFonts w:ascii="Times" w:hAnsi="Times" w:hint="default"/>
      </w:rPr>
    </w:lvl>
    <w:lvl w:ilvl="1" w:tplc="9A94B8F6" w:tentative="1">
      <w:start w:val="1"/>
      <w:numFmt w:val="bullet"/>
      <w:lvlText w:val="•"/>
      <w:lvlJc w:val="left"/>
      <w:pPr>
        <w:tabs>
          <w:tab w:val="num" w:pos="1440"/>
        </w:tabs>
        <w:ind w:left="1440" w:hanging="360"/>
      </w:pPr>
      <w:rPr>
        <w:rFonts w:ascii="Times" w:hAnsi="Times" w:hint="default"/>
      </w:rPr>
    </w:lvl>
    <w:lvl w:ilvl="2" w:tplc="2E06FF9E" w:tentative="1">
      <w:start w:val="1"/>
      <w:numFmt w:val="bullet"/>
      <w:lvlText w:val="•"/>
      <w:lvlJc w:val="left"/>
      <w:pPr>
        <w:tabs>
          <w:tab w:val="num" w:pos="2160"/>
        </w:tabs>
        <w:ind w:left="2160" w:hanging="360"/>
      </w:pPr>
      <w:rPr>
        <w:rFonts w:ascii="Times" w:hAnsi="Times" w:hint="default"/>
      </w:rPr>
    </w:lvl>
    <w:lvl w:ilvl="3" w:tplc="F6CA6A2A" w:tentative="1">
      <w:start w:val="1"/>
      <w:numFmt w:val="bullet"/>
      <w:lvlText w:val="•"/>
      <w:lvlJc w:val="left"/>
      <w:pPr>
        <w:tabs>
          <w:tab w:val="num" w:pos="2880"/>
        </w:tabs>
        <w:ind w:left="2880" w:hanging="360"/>
      </w:pPr>
      <w:rPr>
        <w:rFonts w:ascii="Times" w:hAnsi="Times" w:hint="default"/>
      </w:rPr>
    </w:lvl>
    <w:lvl w:ilvl="4" w:tplc="5044AAA6" w:tentative="1">
      <w:start w:val="1"/>
      <w:numFmt w:val="bullet"/>
      <w:lvlText w:val="•"/>
      <w:lvlJc w:val="left"/>
      <w:pPr>
        <w:tabs>
          <w:tab w:val="num" w:pos="3600"/>
        </w:tabs>
        <w:ind w:left="3600" w:hanging="360"/>
      </w:pPr>
      <w:rPr>
        <w:rFonts w:ascii="Times" w:hAnsi="Times" w:hint="default"/>
      </w:rPr>
    </w:lvl>
    <w:lvl w:ilvl="5" w:tplc="11D8D40A" w:tentative="1">
      <w:start w:val="1"/>
      <w:numFmt w:val="bullet"/>
      <w:lvlText w:val="•"/>
      <w:lvlJc w:val="left"/>
      <w:pPr>
        <w:tabs>
          <w:tab w:val="num" w:pos="4320"/>
        </w:tabs>
        <w:ind w:left="4320" w:hanging="360"/>
      </w:pPr>
      <w:rPr>
        <w:rFonts w:ascii="Times" w:hAnsi="Times" w:hint="default"/>
      </w:rPr>
    </w:lvl>
    <w:lvl w:ilvl="6" w:tplc="276CA4DA" w:tentative="1">
      <w:start w:val="1"/>
      <w:numFmt w:val="bullet"/>
      <w:lvlText w:val="•"/>
      <w:lvlJc w:val="left"/>
      <w:pPr>
        <w:tabs>
          <w:tab w:val="num" w:pos="5040"/>
        </w:tabs>
        <w:ind w:left="5040" w:hanging="360"/>
      </w:pPr>
      <w:rPr>
        <w:rFonts w:ascii="Times" w:hAnsi="Times" w:hint="default"/>
      </w:rPr>
    </w:lvl>
    <w:lvl w:ilvl="7" w:tplc="A93CEDB8" w:tentative="1">
      <w:start w:val="1"/>
      <w:numFmt w:val="bullet"/>
      <w:lvlText w:val="•"/>
      <w:lvlJc w:val="left"/>
      <w:pPr>
        <w:tabs>
          <w:tab w:val="num" w:pos="5760"/>
        </w:tabs>
        <w:ind w:left="5760" w:hanging="360"/>
      </w:pPr>
      <w:rPr>
        <w:rFonts w:ascii="Times" w:hAnsi="Times" w:hint="default"/>
      </w:rPr>
    </w:lvl>
    <w:lvl w:ilvl="8" w:tplc="57EC64BE" w:tentative="1">
      <w:start w:val="1"/>
      <w:numFmt w:val="bullet"/>
      <w:lvlText w:val="•"/>
      <w:lvlJc w:val="left"/>
      <w:pPr>
        <w:tabs>
          <w:tab w:val="num" w:pos="6480"/>
        </w:tabs>
        <w:ind w:left="6480" w:hanging="360"/>
      </w:pPr>
      <w:rPr>
        <w:rFonts w:ascii="Times" w:hAnsi="Times" w:hint="default"/>
      </w:rPr>
    </w:lvl>
  </w:abstractNum>
  <w:abstractNum w:abstractNumId="10">
    <w:nsid w:val="415F1077"/>
    <w:multiLevelType w:val="hybridMultilevel"/>
    <w:tmpl w:val="93221812"/>
    <w:lvl w:ilvl="0" w:tplc="6786D776">
      <w:start w:val="1"/>
      <w:numFmt w:val="bullet"/>
      <w:lvlText w:val=""/>
      <w:lvlJc w:val="left"/>
      <w:pPr>
        <w:ind w:left="1713" w:hanging="360"/>
      </w:pPr>
      <w:rPr>
        <w:rFonts w:ascii="Symbol" w:hAnsi="Symbol" w:hint="default"/>
        <w:color w:val="auto"/>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1">
    <w:nsid w:val="455222FE"/>
    <w:multiLevelType w:val="hybridMultilevel"/>
    <w:tmpl w:val="260CFDD8"/>
    <w:lvl w:ilvl="0" w:tplc="04090003">
      <w:start w:val="1"/>
      <w:numFmt w:val="bullet"/>
      <w:lvlText w:val="o"/>
      <w:lvlJc w:val="left"/>
      <w:pPr>
        <w:ind w:left="1778" w:hanging="360"/>
      </w:pPr>
      <w:rPr>
        <w:rFonts w:ascii="Courier New" w:hAnsi="Courier New" w:cs="Courier New" w:hint="default"/>
      </w:rPr>
    </w:lvl>
    <w:lvl w:ilvl="1" w:tplc="04090003" w:tentative="1">
      <w:start w:val="1"/>
      <w:numFmt w:val="bullet"/>
      <w:lvlText w:val="o"/>
      <w:lvlJc w:val="left"/>
      <w:pPr>
        <w:ind w:left="2498" w:hanging="360"/>
      </w:pPr>
      <w:rPr>
        <w:rFonts w:ascii="Courier New" w:hAnsi="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2">
    <w:nsid w:val="65146FC8"/>
    <w:multiLevelType w:val="hybridMultilevel"/>
    <w:tmpl w:val="594AD2EA"/>
    <w:lvl w:ilvl="0" w:tplc="4DCA97EC">
      <w:start w:val="1"/>
      <w:numFmt w:val="bullet"/>
      <w:lvlText w:val="•"/>
      <w:lvlJc w:val="left"/>
      <w:pPr>
        <w:tabs>
          <w:tab w:val="num" w:pos="720"/>
        </w:tabs>
        <w:ind w:left="720" w:hanging="360"/>
      </w:pPr>
      <w:rPr>
        <w:rFonts w:ascii="Times" w:hAnsi="Times" w:hint="default"/>
      </w:rPr>
    </w:lvl>
    <w:lvl w:ilvl="1" w:tplc="E45A01E2" w:tentative="1">
      <w:start w:val="1"/>
      <w:numFmt w:val="bullet"/>
      <w:lvlText w:val="•"/>
      <w:lvlJc w:val="left"/>
      <w:pPr>
        <w:tabs>
          <w:tab w:val="num" w:pos="1440"/>
        </w:tabs>
        <w:ind w:left="1440" w:hanging="360"/>
      </w:pPr>
      <w:rPr>
        <w:rFonts w:ascii="Times" w:hAnsi="Times" w:hint="default"/>
      </w:rPr>
    </w:lvl>
    <w:lvl w:ilvl="2" w:tplc="AE5E0334" w:tentative="1">
      <w:start w:val="1"/>
      <w:numFmt w:val="bullet"/>
      <w:lvlText w:val="•"/>
      <w:lvlJc w:val="left"/>
      <w:pPr>
        <w:tabs>
          <w:tab w:val="num" w:pos="2160"/>
        </w:tabs>
        <w:ind w:left="2160" w:hanging="360"/>
      </w:pPr>
      <w:rPr>
        <w:rFonts w:ascii="Times" w:hAnsi="Times" w:hint="default"/>
      </w:rPr>
    </w:lvl>
    <w:lvl w:ilvl="3" w:tplc="5CA0BF82" w:tentative="1">
      <w:start w:val="1"/>
      <w:numFmt w:val="bullet"/>
      <w:lvlText w:val="•"/>
      <w:lvlJc w:val="left"/>
      <w:pPr>
        <w:tabs>
          <w:tab w:val="num" w:pos="2880"/>
        </w:tabs>
        <w:ind w:left="2880" w:hanging="360"/>
      </w:pPr>
      <w:rPr>
        <w:rFonts w:ascii="Times" w:hAnsi="Times" w:hint="default"/>
      </w:rPr>
    </w:lvl>
    <w:lvl w:ilvl="4" w:tplc="8D2C5B0C" w:tentative="1">
      <w:start w:val="1"/>
      <w:numFmt w:val="bullet"/>
      <w:lvlText w:val="•"/>
      <w:lvlJc w:val="left"/>
      <w:pPr>
        <w:tabs>
          <w:tab w:val="num" w:pos="3600"/>
        </w:tabs>
        <w:ind w:left="3600" w:hanging="360"/>
      </w:pPr>
      <w:rPr>
        <w:rFonts w:ascii="Times" w:hAnsi="Times" w:hint="default"/>
      </w:rPr>
    </w:lvl>
    <w:lvl w:ilvl="5" w:tplc="48601F66" w:tentative="1">
      <w:start w:val="1"/>
      <w:numFmt w:val="bullet"/>
      <w:lvlText w:val="•"/>
      <w:lvlJc w:val="left"/>
      <w:pPr>
        <w:tabs>
          <w:tab w:val="num" w:pos="4320"/>
        </w:tabs>
        <w:ind w:left="4320" w:hanging="360"/>
      </w:pPr>
      <w:rPr>
        <w:rFonts w:ascii="Times" w:hAnsi="Times" w:hint="default"/>
      </w:rPr>
    </w:lvl>
    <w:lvl w:ilvl="6" w:tplc="F9340576" w:tentative="1">
      <w:start w:val="1"/>
      <w:numFmt w:val="bullet"/>
      <w:lvlText w:val="•"/>
      <w:lvlJc w:val="left"/>
      <w:pPr>
        <w:tabs>
          <w:tab w:val="num" w:pos="5040"/>
        </w:tabs>
        <w:ind w:left="5040" w:hanging="360"/>
      </w:pPr>
      <w:rPr>
        <w:rFonts w:ascii="Times" w:hAnsi="Times" w:hint="default"/>
      </w:rPr>
    </w:lvl>
    <w:lvl w:ilvl="7" w:tplc="B7B05F6C" w:tentative="1">
      <w:start w:val="1"/>
      <w:numFmt w:val="bullet"/>
      <w:lvlText w:val="•"/>
      <w:lvlJc w:val="left"/>
      <w:pPr>
        <w:tabs>
          <w:tab w:val="num" w:pos="5760"/>
        </w:tabs>
        <w:ind w:left="5760" w:hanging="360"/>
      </w:pPr>
      <w:rPr>
        <w:rFonts w:ascii="Times" w:hAnsi="Times" w:hint="default"/>
      </w:rPr>
    </w:lvl>
    <w:lvl w:ilvl="8" w:tplc="18B673C6" w:tentative="1">
      <w:start w:val="1"/>
      <w:numFmt w:val="bullet"/>
      <w:lvlText w:val="•"/>
      <w:lvlJc w:val="left"/>
      <w:pPr>
        <w:tabs>
          <w:tab w:val="num" w:pos="6480"/>
        </w:tabs>
        <w:ind w:left="6480" w:hanging="360"/>
      </w:pPr>
      <w:rPr>
        <w:rFonts w:ascii="Times" w:hAnsi="Times" w:hint="default"/>
      </w:rPr>
    </w:lvl>
  </w:abstractNum>
  <w:abstractNum w:abstractNumId="13">
    <w:nsid w:val="65886F36"/>
    <w:multiLevelType w:val="hybridMultilevel"/>
    <w:tmpl w:val="95B6D298"/>
    <w:lvl w:ilvl="0" w:tplc="C0C858A8">
      <w:start w:val="1"/>
      <w:numFmt w:val="bullet"/>
      <w:lvlText w:val="•"/>
      <w:lvlJc w:val="left"/>
      <w:pPr>
        <w:tabs>
          <w:tab w:val="num" w:pos="720"/>
        </w:tabs>
        <w:ind w:left="720" w:hanging="360"/>
      </w:pPr>
      <w:rPr>
        <w:rFonts w:ascii="Arial" w:hAnsi="Arial" w:hint="default"/>
      </w:rPr>
    </w:lvl>
    <w:lvl w:ilvl="1" w:tplc="BF584EB4" w:tentative="1">
      <w:start w:val="1"/>
      <w:numFmt w:val="bullet"/>
      <w:lvlText w:val="•"/>
      <w:lvlJc w:val="left"/>
      <w:pPr>
        <w:tabs>
          <w:tab w:val="num" w:pos="1440"/>
        </w:tabs>
        <w:ind w:left="1440" w:hanging="360"/>
      </w:pPr>
      <w:rPr>
        <w:rFonts w:ascii="Arial" w:hAnsi="Arial" w:hint="default"/>
      </w:rPr>
    </w:lvl>
    <w:lvl w:ilvl="2" w:tplc="DCECF29C" w:tentative="1">
      <w:start w:val="1"/>
      <w:numFmt w:val="bullet"/>
      <w:lvlText w:val="•"/>
      <w:lvlJc w:val="left"/>
      <w:pPr>
        <w:tabs>
          <w:tab w:val="num" w:pos="2160"/>
        </w:tabs>
        <w:ind w:left="2160" w:hanging="360"/>
      </w:pPr>
      <w:rPr>
        <w:rFonts w:ascii="Arial" w:hAnsi="Arial" w:hint="default"/>
      </w:rPr>
    </w:lvl>
    <w:lvl w:ilvl="3" w:tplc="D0BC3C98" w:tentative="1">
      <w:start w:val="1"/>
      <w:numFmt w:val="bullet"/>
      <w:lvlText w:val="•"/>
      <w:lvlJc w:val="left"/>
      <w:pPr>
        <w:tabs>
          <w:tab w:val="num" w:pos="2880"/>
        </w:tabs>
        <w:ind w:left="2880" w:hanging="360"/>
      </w:pPr>
      <w:rPr>
        <w:rFonts w:ascii="Arial" w:hAnsi="Arial" w:hint="default"/>
      </w:rPr>
    </w:lvl>
    <w:lvl w:ilvl="4" w:tplc="F9CCAFE0" w:tentative="1">
      <w:start w:val="1"/>
      <w:numFmt w:val="bullet"/>
      <w:lvlText w:val="•"/>
      <w:lvlJc w:val="left"/>
      <w:pPr>
        <w:tabs>
          <w:tab w:val="num" w:pos="3600"/>
        </w:tabs>
        <w:ind w:left="3600" w:hanging="360"/>
      </w:pPr>
      <w:rPr>
        <w:rFonts w:ascii="Arial" w:hAnsi="Arial" w:hint="default"/>
      </w:rPr>
    </w:lvl>
    <w:lvl w:ilvl="5" w:tplc="D5CA21FA" w:tentative="1">
      <w:start w:val="1"/>
      <w:numFmt w:val="bullet"/>
      <w:lvlText w:val="•"/>
      <w:lvlJc w:val="left"/>
      <w:pPr>
        <w:tabs>
          <w:tab w:val="num" w:pos="4320"/>
        </w:tabs>
        <w:ind w:left="4320" w:hanging="360"/>
      </w:pPr>
      <w:rPr>
        <w:rFonts w:ascii="Arial" w:hAnsi="Arial" w:hint="default"/>
      </w:rPr>
    </w:lvl>
    <w:lvl w:ilvl="6" w:tplc="F1FC1790" w:tentative="1">
      <w:start w:val="1"/>
      <w:numFmt w:val="bullet"/>
      <w:lvlText w:val="•"/>
      <w:lvlJc w:val="left"/>
      <w:pPr>
        <w:tabs>
          <w:tab w:val="num" w:pos="5040"/>
        </w:tabs>
        <w:ind w:left="5040" w:hanging="360"/>
      </w:pPr>
      <w:rPr>
        <w:rFonts w:ascii="Arial" w:hAnsi="Arial" w:hint="default"/>
      </w:rPr>
    </w:lvl>
    <w:lvl w:ilvl="7" w:tplc="3A4A9AF2" w:tentative="1">
      <w:start w:val="1"/>
      <w:numFmt w:val="bullet"/>
      <w:lvlText w:val="•"/>
      <w:lvlJc w:val="left"/>
      <w:pPr>
        <w:tabs>
          <w:tab w:val="num" w:pos="5760"/>
        </w:tabs>
        <w:ind w:left="5760" w:hanging="360"/>
      </w:pPr>
      <w:rPr>
        <w:rFonts w:ascii="Arial" w:hAnsi="Arial" w:hint="default"/>
      </w:rPr>
    </w:lvl>
    <w:lvl w:ilvl="8" w:tplc="D7C0A0F4" w:tentative="1">
      <w:start w:val="1"/>
      <w:numFmt w:val="bullet"/>
      <w:lvlText w:val="•"/>
      <w:lvlJc w:val="left"/>
      <w:pPr>
        <w:tabs>
          <w:tab w:val="num" w:pos="6480"/>
        </w:tabs>
        <w:ind w:left="6480" w:hanging="360"/>
      </w:pPr>
      <w:rPr>
        <w:rFonts w:ascii="Arial" w:hAnsi="Arial" w:hint="default"/>
      </w:rPr>
    </w:lvl>
  </w:abstractNum>
  <w:abstractNum w:abstractNumId="14">
    <w:nsid w:val="681F357F"/>
    <w:multiLevelType w:val="hybridMultilevel"/>
    <w:tmpl w:val="1BA603BA"/>
    <w:lvl w:ilvl="0" w:tplc="C576C62C">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num w:numId="1">
    <w:abstractNumId w:val="9"/>
  </w:num>
  <w:num w:numId="2">
    <w:abstractNumId w:val="13"/>
  </w:num>
  <w:num w:numId="3">
    <w:abstractNumId w:val="4"/>
  </w:num>
  <w:num w:numId="4">
    <w:abstractNumId w:val="6"/>
  </w:num>
  <w:num w:numId="5">
    <w:abstractNumId w:val="2"/>
  </w:num>
  <w:num w:numId="6">
    <w:abstractNumId w:val="12"/>
  </w:num>
  <w:num w:numId="7">
    <w:abstractNumId w:val="14"/>
  </w:num>
  <w:num w:numId="8">
    <w:abstractNumId w:val="5"/>
  </w:num>
  <w:num w:numId="9">
    <w:abstractNumId w:val="1"/>
  </w:num>
  <w:num w:numId="10">
    <w:abstractNumId w:val="0"/>
  </w:num>
  <w:num w:numId="11">
    <w:abstractNumId w:val="10"/>
  </w:num>
  <w:num w:numId="12">
    <w:abstractNumId w:val="11"/>
  </w:num>
  <w:num w:numId="13">
    <w:abstractNumId w:val="8"/>
  </w:num>
  <w:num w:numId="14">
    <w:abstractNumId w:val="7"/>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8A0"/>
    <w:rsid w:val="00066FAA"/>
    <w:rsid w:val="00075041"/>
    <w:rsid w:val="000B0984"/>
    <w:rsid w:val="001169B1"/>
    <w:rsid w:val="001D3F83"/>
    <w:rsid w:val="001E27E5"/>
    <w:rsid w:val="002316CB"/>
    <w:rsid w:val="00252301"/>
    <w:rsid w:val="00276524"/>
    <w:rsid w:val="00314F32"/>
    <w:rsid w:val="003972D3"/>
    <w:rsid w:val="0040537F"/>
    <w:rsid w:val="00415937"/>
    <w:rsid w:val="0042007E"/>
    <w:rsid w:val="00422CFA"/>
    <w:rsid w:val="00437B2E"/>
    <w:rsid w:val="004A1CC1"/>
    <w:rsid w:val="005C204F"/>
    <w:rsid w:val="005C5092"/>
    <w:rsid w:val="005D664B"/>
    <w:rsid w:val="005E59A1"/>
    <w:rsid w:val="006B11A1"/>
    <w:rsid w:val="006C6F33"/>
    <w:rsid w:val="007904F1"/>
    <w:rsid w:val="007F079C"/>
    <w:rsid w:val="00896555"/>
    <w:rsid w:val="00912173"/>
    <w:rsid w:val="00920774"/>
    <w:rsid w:val="009B7053"/>
    <w:rsid w:val="00A04A83"/>
    <w:rsid w:val="00A12405"/>
    <w:rsid w:val="00B02947"/>
    <w:rsid w:val="00B22385"/>
    <w:rsid w:val="00B55BA7"/>
    <w:rsid w:val="00B669B1"/>
    <w:rsid w:val="00B80B88"/>
    <w:rsid w:val="00BE30CF"/>
    <w:rsid w:val="00C448A0"/>
    <w:rsid w:val="00C51585"/>
    <w:rsid w:val="00D7325C"/>
    <w:rsid w:val="00F24713"/>
    <w:rsid w:val="00F44009"/>
    <w:rsid w:val="00F85C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1AE5D5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400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4009"/>
    <w:rPr>
      <w:rFonts w:ascii="Lucida Grande" w:hAnsi="Lucida Grande" w:cs="Lucida Grande"/>
      <w:sz w:val="18"/>
      <w:szCs w:val="18"/>
    </w:rPr>
  </w:style>
  <w:style w:type="paragraph" w:styleId="ListParagraph">
    <w:name w:val="List Paragraph"/>
    <w:basedOn w:val="Normal"/>
    <w:uiPriority w:val="1"/>
    <w:qFormat/>
    <w:rsid w:val="005D664B"/>
    <w:pPr>
      <w:ind w:left="720"/>
      <w:contextualSpacing/>
    </w:pPr>
    <w:rPr>
      <w:rFonts w:ascii="Times" w:hAnsi="Times"/>
      <w:sz w:val="20"/>
      <w:szCs w:val="20"/>
      <w:lang w:val="en-GB"/>
    </w:rPr>
  </w:style>
  <w:style w:type="paragraph" w:styleId="BodyText">
    <w:name w:val="Body Text"/>
    <w:basedOn w:val="Normal"/>
    <w:link w:val="BodyTextChar"/>
    <w:uiPriority w:val="1"/>
    <w:qFormat/>
    <w:rsid w:val="00276524"/>
    <w:pPr>
      <w:widowControl w:val="0"/>
    </w:pPr>
    <w:rPr>
      <w:rFonts w:ascii="Arial" w:eastAsia="Arial" w:hAnsi="Arial" w:cs="Arial"/>
      <w:sz w:val="26"/>
      <w:szCs w:val="26"/>
    </w:rPr>
  </w:style>
  <w:style w:type="character" w:customStyle="1" w:styleId="BodyTextChar">
    <w:name w:val="Body Text Char"/>
    <w:basedOn w:val="DefaultParagraphFont"/>
    <w:link w:val="BodyText"/>
    <w:uiPriority w:val="1"/>
    <w:rsid w:val="00276524"/>
    <w:rPr>
      <w:rFonts w:ascii="Arial" w:eastAsia="Arial" w:hAnsi="Arial" w:cs="Arial"/>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400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4009"/>
    <w:rPr>
      <w:rFonts w:ascii="Lucida Grande" w:hAnsi="Lucida Grande" w:cs="Lucida Grande"/>
      <w:sz w:val="18"/>
      <w:szCs w:val="18"/>
    </w:rPr>
  </w:style>
  <w:style w:type="paragraph" w:styleId="ListParagraph">
    <w:name w:val="List Paragraph"/>
    <w:basedOn w:val="Normal"/>
    <w:uiPriority w:val="1"/>
    <w:qFormat/>
    <w:rsid w:val="005D664B"/>
    <w:pPr>
      <w:ind w:left="720"/>
      <w:contextualSpacing/>
    </w:pPr>
    <w:rPr>
      <w:rFonts w:ascii="Times" w:hAnsi="Times"/>
      <w:sz w:val="20"/>
      <w:szCs w:val="20"/>
      <w:lang w:val="en-GB"/>
    </w:rPr>
  </w:style>
  <w:style w:type="paragraph" w:styleId="BodyText">
    <w:name w:val="Body Text"/>
    <w:basedOn w:val="Normal"/>
    <w:link w:val="BodyTextChar"/>
    <w:uiPriority w:val="1"/>
    <w:qFormat/>
    <w:rsid w:val="00276524"/>
    <w:pPr>
      <w:widowControl w:val="0"/>
    </w:pPr>
    <w:rPr>
      <w:rFonts w:ascii="Arial" w:eastAsia="Arial" w:hAnsi="Arial" w:cs="Arial"/>
      <w:sz w:val="26"/>
      <w:szCs w:val="26"/>
    </w:rPr>
  </w:style>
  <w:style w:type="character" w:customStyle="1" w:styleId="BodyTextChar">
    <w:name w:val="Body Text Char"/>
    <w:basedOn w:val="DefaultParagraphFont"/>
    <w:link w:val="BodyText"/>
    <w:uiPriority w:val="1"/>
    <w:rsid w:val="00276524"/>
    <w:rPr>
      <w:rFonts w:ascii="Arial" w:eastAsia="Arial"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501304">
      <w:bodyDiv w:val="1"/>
      <w:marLeft w:val="0"/>
      <w:marRight w:val="0"/>
      <w:marTop w:val="0"/>
      <w:marBottom w:val="0"/>
      <w:divBdr>
        <w:top w:val="none" w:sz="0" w:space="0" w:color="auto"/>
        <w:left w:val="none" w:sz="0" w:space="0" w:color="auto"/>
        <w:bottom w:val="none" w:sz="0" w:space="0" w:color="auto"/>
        <w:right w:val="none" w:sz="0" w:space="0" w:color="auto"/>
      </w:divBdr>
      <w:divsChild>
        <w:div w:id="99420644">
          <w:marLeft w:val="547"/>
          <w:marRight w:val="0"/>
          <w:marTop w:val="82"/>
          <w:marBottom w:val="0"/>
          <w:divBdr>
            <w:top w:val="none" w:sz="0" w:space="0" w:color="auto"/>
            <w:left w:val="none" w:sz="0" w:space="0" w:color="auto"/>
            <w:bottom w:val="none" w:sz="0" w:space="0" w:color="auto"/>
            <w:right w:val="none" w:sz="0" w:space="0" w:color="auto"/>
          </w:divBdr>
        </w:div>
        <w:div w:id="1098214357">
          <w:marLeft w:val="547"/>
          <w:marRight w:val="0"/>
          <w:marTop w:val="82"/>
          <w:marBottom w:val="0"/>
          <w:divBdr>
            <w:top w:val="none" w:sz="0" w:space="0" w:color="auto"/>
            <w:left w:val="none" w:sz="0" w:space="0" w:color="auto"/>
            <w:bottom w:val="none" w:sz="0" w:space="0" w:color="auto"/>
            <w:right w:val="none" w:sz="0" w:space="0" w:color="auto"/>
          </w:divBdr>
        </w:div>
        <w:div w:id="351998406">
          <w:marLeft w:val="547"/>
          <w:marRight w:val="0"/>
          <w:marTop w:val="82"/>
          <w:marBottom w:val="0"/>
          <w:divBdr>
            <w:top w:val="none" w:sz="0" w:space="0" w:color="auto"/>
            <w:left w:val="none" w:sz="0" w:space="0" w:color="auto"/>
            <w:bottom w:val="none" w:sz="0" w:space="0" w:color="auto"/>
            <w:right w:val="none" w:sz="0" w:space="0" w:color="auto"/>
          </w:divBdr>
        </w:div>
        <w:div w:id="1844203797">
          <w:marLeft w:val="547"/>
          <w:marRight w:val="0"/>
          <w:marTop w:val="82"/>
          <w:marBottom w:val="0"/>
          <w:divBdr>
            <w:top w:val="none" w:sz="0" w:space="0" w:color="auto"/>
            <w:left w:val="none" w:sz="0" w:space="0" w:color="auto"/>
            <w:bottom w:val="none" w:sz="0" w:space="0" w:color="auto"/>
            <w:right w:val="none" w:sz="0" w:space="0" w:color="auto"/>
          </w:divBdr>
        </w:div>
        <w:div w:id="144472777">
          <w:marLeft w:val="547"/>
          <w:marRight w:val="0"/>
          <w:marTop w:val="82"/>
          <w:marBottom w:val="0"/>
          <w:divBdr>
            <w:top w:val="none" w:sz="0" w:space="0" w:color="auto"/>
            <w:left w:val="none" w:sz="0" w:space="0" w:color="auto"/>
            <w:bottom w:val="none" w:sz="0" w:space="0" w:color="auto"/>
            <w:right w:val="none" w:sz="0" w:space="0" w:color="auto"/>
          </w:divBdr>
        </w:div>
        <w:div w:id="749695685">
          <w:marLeft w:val="547"/>
          <w:marRight w:val="0"/>
          <w:marTop w:val="82"/>
          <w:marBottom w:val="0"/>
          <w:divBdr>
            <w:top w:val="none" w:sz="0" w:space="0" w:color="auto"/>
            <w:left w:val="none" w:sz="0" w:space="0" w:color="auto"/>
            <w:bottom w:val="none" w:sz="0" w:space="0" w:color="auto"/>
            <w:right w:val="none" w:sz="0" w:space="0" w:color="auto"/>
          </w:divBdr>
        </w:div>
        <w:div w:id="1756243456">
          <w:marLeft w:val="547"/>
          <w:marRight w:val="0"/>
          <w:marTop w:val="82"/>
          <w:marBottom w:val="0"/>
          <w:divBdr>
            <w:top w:val="none" w:sz="0" w:space="0" w:color="auto"/>
            <w:left w:val="none" w:sz="0" w:space="0" w:color="auto"/>
            <w:bottom w:val="none" w:sz="0" w:space="0" w:color="auto"/>
            <w:right w:val="none" w:sz="0" w:space="0" w:color="auto"/>
          </w:divBdr>
        </w:div>
        <w:div w:id="1761609071">
          <w:marLeft w:val="547"/>
          <w:marRight w:val="0"/>
          <w:marTop w:val="82"/>
          <w:marBottom w:val="0"/>
          <w:divBdr>
            <w:top w:val="none" w:sz="0" w:space="0" w:color="auto"/>
            <w:left w:val="none" w:sz="0" w:space="0" w:color="auto"/>
            <w:bottom w:val="none" w:sz="0" w:space="0" w:color="auto"/>
            <w:right w:val="none" w:sz="0" w:space="0" w:color="auto"/>
          </w:divBdr>
        </w:div>
      </w:divsChild>
    </w:div>
    <w:div w:id="194662351">
      <w:bodyDiv w:val="1"/>
      <w:marLeft w:val="0"/>
      <w:marRight w:val="0"/>
      <w:marTop w:val="0"/>
      <w:marBottom w:val="0"/>
      <w:divBdr>
        <w:top w:val="none" w:sz="0" w:space="0" w:color="auto"/>
        <w:left w:val="none" w:sz="0" w:space="0" w:color="auto"/>
        <w:bottom w:val="none" w:sz="0" w:space="0" w:color="auto"/>
        <w:right w:val="none" w:sz="0" w:space="0" w:color="auto"/>
      </w:divBdr>
      <w:divsChild>
        <w:div w:id="2025865371">
          <w:marLeft w:val="547"/>
          <w:marRight w:val="0"/>
          <w:marTop w:val="115"/>
          <w:marBottom w:val="0"/>
          <w:divBdr>
            <w:top w:val="none" w:sz="0" w:space="0" w:color="auto"/>
            <w:left w:val="none" w:sz="0" w:space="0" w:color="auto"/>
            <w:bottom w:val="none" w:sz="0" w:space="0" w:color="auto"/>
            <w:right w:val="none" w:sz="0" w:space="0" w:color="auto"/>
          </w:divBdr>
        </w:div>
        <w:div w:id="1291084577">
          <w:marLeft w:val="547"/>
          <w:marRight w:val="0"/>
          <w:marTop w:val="115"/>
          <w:marBottom w:val="0"/>
          <w:divBdr>
            <w:top w:val="none" w:sz="0" w:space="0" w:color="auto"/>
            <w:left w:val="none" w:sz="0" w:space="0" w:color="auto"/>
            <w:bottom w:val="none" w:sz="0" w:space="0" w:color="auto"/>
            <w:right w:val="none" w:sz="0" w:space="0" w:color="auto"/>
          </w:divBdr>
        </w:div>
      </w:divsChild>
    </w:div>
    <w:div w:id="796338090">
      <w:bodyDiv w:val="1"/>
      <w:marLeft w:val="0"/>
      <w:marRight w:val="0"/>
      <w:marTop w:val="0"/>
      <w:marBottom w:val="0"/>
      <w:divBdr>
        <w:top w:val="none" w:sz="0" w:space="0" w:color="auto"/>
        <w:left w:val="none" w:sz="0" w:space="0" w:color="auto"/>
        <w:bottom w:val="none" w:sz="0" w:space="0" w:color="auto"/>
        <w:right w:val="none" w:sz="0" w:space="0" w:color="auto"/>
      </w:divBdr>
      <w:divsChild>
        <w:div w:id="530801968">
          <w:marLeft w:val="547"/>
          <w:marRight w:val="0"/>
          <w:marTop w:val="0"/>
          <w:marBottom w:val="0"/>
          <w:divBdr>
            <w:top w:val="none" w:sz="0" w:space="0" w:color="auto"/>
            <w:left w:val="none" w:sz="0" w:space="0" w:color="auto"/>
            <w:bottom w:val="none" w:sz="0" w:space="0" w:color="auto"/>
            <w:right w:val="none" w:sz="0" w:space="0" w:color="auto"/>
          </w:divBdr>
        </w:div>
        <w:div w:id="1625506081">
          <w:marLeft w:val="547"/>
          <w:marRight w:val="0"/>
          <w:marTop w:val="0"/>
          <w:marBottom w:val="0"/>
          <w:divBdr>
            <w:top w:val="none" w:sz="0" w:space="0" w:color="auto"/>
            <w:left w:val="none" w:sz="0" w:space="0" w:color="auto"/>
            <w:bottom w:val="none" w:sz="0" w:space="0" w:color="auto"/>
            <w:right w:val="none" w:sz="0" w:space="0" w:color="auto"/>
          </w:divBdr>
        </w:div>
        <w:div w:id="600647266">
          <w:marLeft w:val="547"/>
          <w:marRight w:val="0"/>
          <w:marTop w:val="0"/>
          <w:marBottom w:val="0"/>
          <w:divBdr>
            <w:top w:val="none" w:sz="0" w:space="0" w:color="auto"/>
            <w:left w:val="none" w:sz="0" w:space="0" w:color="auto"/>
            <w:bottom w:val="none" w:sz="0" w:space="0" w:color="auto"/>
            <w:right w:val="none" w:sz="0" w:space="0" w:color="auto"/>
          </w:divBdr>
        </w:div>
        <w:div w:id="2122455237">
          <w:marLeft w:val="547"/>
          <w:marRight w:val="0"/>
          <w:marTop w:val="0"/>
          <w:marBottom w:val="0"/>
          <w:divBdr>
            <w:top w:val="none" w:sz="0" w:space="0" w:color="auto"/>
            <w:left w:val="none" w:sz="0" w:space="0" w:color="auto"/>
            <w:bottom w:val="none" w:sz="0" w:space="0" w:color="auto"/>
            <w:right w:val="none" w:sz="0" w:space="0" w:color="auto"/>
          </w:divBdr>
        </w:div>
        <w:div w:id="723405947">
          <w:marLeft w:val="547"/>
          <w:marRight w:val="0"/>
          <w:marTop w:val="0"/>
          <w:marBottom w:val="0"/>
          <w:divBdr>
            <w:top w:val="none" w:sz="0" w:space="0" w:color="auto"/>
            <w:left w:val="none" w:sz="0" w:space="0" w:color="auto"/>
            <w:bottom w:val="none" w:sz="0" w:space="0" w:color="auto"/>
            <w:right w:val="none" w:sz="0" w:space="0" w:color="auto"/>
          </w:divBdr>
        </w:div>
      </w:divsChild>
    </w:div>
    <w:div w:id="987590244">
      <w:bodyDiv w:val="1"/>
      <w:marLeft w:val="0"/>
      <w:marRight w:val="0"/>
      <w:marTop w:val="0"/>
      <w:marBottom w:val="0"/>
      <w:divBdr>
        <w:top w:val="none" w:sz="0" w:space="0" w:color="auto"/>
        <w:left w:val="none" w:sz="0" w:space="0" w:color="auto"/>
        <w:bottom w:val="none" w:sz="0" w:space="0" w:color="auto"/>
        <w:right w:val="none" w:sz="0" w:space="0" w:color="auto"/>
      </w:divBdr>
      <w:divsChild>
        <w:div w:id="192034756">
          <w:marLeft w:val="547"/>
          <w:marRight w:val="0"/>
          <w:marTop w:val="154"/>
          <w:marBottom w:val="0"/>
          <w:divBdr>
            <w:top w:val="none" w:sz="0" w:space="0" w:color="auto"/>
            <w:left w:val="none" w:sz="0" w:space="0" w:color="auto"/>
            <w:bottom w:val="none" w:sz="0" w:space="0" w:color="auto"/>
            <w:right w:val="none" w:sz="0" w:space="0" w:color="auto"/>
          </w:divBdr>
        </w:div>
        <w:div w:id="298607109">
          <w:marLeft w:val="547"/>
          <w:marRight w:val="0"/>
          <w:marTop w:val="154"/>
          <w:marBottom w:val="0"/>
          <w:divBdr>
            <w:top w:val="none" w:sz="0" w:space="0" w:color="auto"/>
            <w:left w:val="none" w:sz="0" w:space="0" w:color="auto"/>
            <w:bottom w:val="none" w:sz="0" w:space="0" w:color="auto"/>
            <w:right w:val="none" w:sz="0" w:space="0" w:color="auto"/>
          </w:divBdr>
        </w:div>
        <w:div w:id="446005122">
          <w:marLeft w:val="547"/>
          <w:marRight w:val="0"/>
          <w:marTop w:val="154"/>
          <w:marBottom w:val="0"/>
          <w:divBdr>
            <w:top w:val="none" w:sz="0" w:space="0" w:color="auto"/>
            <w:left w:val="none" w:sz="0" w:space="0" w:color="auto"/>
            <w:bottom w:val="none" w:sz="0" w:space="0" w:color="auto"/>
            <w:right w:val="none" w:sz="0" w:space="0" w:color="auto"/>
          </w:divBdr>
        </w:div>
      </w:divsChild>
    </w:div>
    <w:div w:id="999580475">
      <w:bodyDiv w:val="1"/>
      <w:marLeft w:val="0"/>
      <w:marRight w:val="0"/>
      <w:marTop w:val="0"/>
      <w:marBottom w:val="0"/>
      <w:divBdr>
        <w:top w:val="none" w:sz="0" w:space="0" w:color="auto"/>
        <w:left w:val="none" w:sz="0" w:space="0" w:color="auto"/>
        <w:bottom w:val="none" w:sz="0" w:space="0" w:color="auto"/>
        <w:right w:val="none" w:sz="0" w:space="0" w:color="auto"/>
      </w:divBdr>
    </w:div>
    <w:div w:id="1586380440">
      <w:bodyDiv w:val="1"/>
      <w:marLeft w:val="0"/>
      <w:marRight w:val="0"/>
      <w:marTop w:val="0"/>
      <w:marBottom w:val="0"/>
      <w:divBdr>
        <w:top w:val="none" w:sz="0" w:space="0" w:color="auto"/>
        <w:left w:val="none" w:sz="0" w:space="0" w:color="auto"/>
        <w:bottom w:val="none" w:sz="0" w:space="0" w:color="auto"/>
        <w:right w:val="none" w:sz="0" w:space="0" w:color="auto"/>
      </w:divBdr>
      <w:divsChild>
        <w:div w:id="529411968">
          <w:marLeft w:val="547"/>
          <w:marRight w:val="0"/>
          <w:marTop w:val="106"/>
          <w:marBottom w:val="0"/>
          <w:divBdr>
            <w:top w:val="none" w:sz="0" w:space="0" w:color="auto"/>
            <w:left w:val="none" w:sz="0" w:space="0" w:color="auto"/>
            <w:bottom w:val="none" w:sz="0" w:space="0" w:color="auto"/>
            <w:right w:val="none" w:sz="0" w:space="0" w:color="auto"/>
          </w:divBdr>
        </w:div>
        <w:div w:id="1406565669">
          <w:marLeft w:val="547"/>
          <w:marRight w:val="0"/>
          <w:marTop w:val="106"/>
          <w:marBottom w:val="0"/>
          <w:divBdr>
            <w:top w:val="none" w:sz="0" w:space="0" w:color="auto"/>
            <w:left w:val="none" w:sz="0" w:space="0" w:color="auto"/>
            <w:bottom w:val="none" w:sz="0" w:space="0" w:color="auto"/>
            <w:right w:val="none" w:sz="0" w:space="0" w:color="auto"/>
          </w:divBdr>
        </w:div>
        <w:div w:id="541556036">
          <w:marLeft w:val="547"/>
          <w:marRight w:val="0"/>
          <w:marTop w:val="106"/>
          <w:marBottom w:val="0"/>
          <w:divBdr>
            <w:top w:val="none" w:sz="0" w:space="0" w:color="auto"/>
            <w:left w:val="none" w:sz="0" w:space="0" w:color="auto"/>
            <w:bottom w:val="none" w:sz="0" w:space="0" w:color="auto"/>
            <w:right w:val="none" w:sz="0" w:space="0" w:color="auto"/>
          </w:divBdr>
        </w:div>
        <w:div w:id="1090809888">
          <w:marLeft w:val="547"/>
          <w:marRight w:val="0"/>
          <w:marTop w:val="106"/>
          <w:marBottom w:val="0"/>
          <w:divBdr>
            <w:top w:val="none" w:sz="0" w:space="0" w:color="auto"/>
            <w:left w:val="none" w:sz="0" w:space="0" w:color="auto"/>
            <w:bottom w:val="none" w:sz="0" w:space="0" w:color="auto"/>
            <w:right w:val="none" w:sz="0" w:space="0" w:color="auto"/>
          </w:divBdr>
        </w:div>
        <w:div w:id="1488858087">
          <w:marLeft w:val="547"/>
          <w:marRight w:val="0"/>
          <w:marTop w:val="106"/>
          <w:marBottom w:val="0"/>
          <w:divBdr>
            <w:top w:val="none" w:sz="0" w:space="0" w:color="auto"/>
            <w:left w:val="none" w:sz="0" w:space="0" w:color="auto"/>
            <w:bottom w:val="none" w:sz="0" w:space="0" w:color="auto"/>
            <w:right w:val="none" w:sz="0" w:space="0" w:color="auto"/>
          </w:divBdr>
        </w:div>
      </w:divsChild>
    </w:div>
    <w:div w:id="1844084639">
      <w:bodyDiv w:val="1"/>
      <w:marLeft w:val="0"/>
      <w:marRight w:val="0"/>
      <w:marTop w:val="0"/>
      <w:marBottom w:val="0"/>
      <w:divBdr>
        <w:top w:val="none" w:sz="0" w:space="0" w:color="auto"/>
        <w:left w:val="none" w:sz="0" w:space="0" w:color="auto"/>
        <w:bottom w:val="none" w:sz="0" w:space="0" w:color="auto"/>
        <w:right w:val="none" w:sz="0" w:space="0" w:color="auto"/>
      </w:divBdr>
      <w:divsChild>
        <w:div w:id="1615820601">
          <w:marLeft w:val="547"/>
          <w:marRight w:val="0"/>
          <w:marTop w:val="115"/>
          <w:marBottom w:val="0"/>
          <w:divBdr>
            <w:top w:val="none" w:sz="0" w:space="0" w:color="auto"/>
            <w:left w:val="none" w:sz="0" w:space="0" w:color="auto"/>
            <w:bottom w:val="none" w:sz="0" w:space="0" w:color="auto"/>
            <w:right w:val="none" w:sz="0" w:space="0" w:color="auto"/>
          </w:divBdr>
        </w:div>
        <w:div w:id="1042941803">
          <w:marLeft w:val="547"/>
          <w:marRight w:val="0"/>
          <w:marTop w:val="115"/>
          <w:marBottom w:val="0"/>
          <w:divBdr>
            <w:top w:val="none" w:sz="0" w:space="0" w:color="auto"/>
            <w:left w:val="none" w:sz="0" w:space="0" w:color="auto"/>
            <w:bottom w:val="none" w:sz="0" w:space="0" w:color="auto"/>
            <w:right w:val="none" w:sz="0" w:space="0" w:color="auto"/>
          </w:divBdr>
        </w:div>
        <w:div w:id="91829655">
          <w:marLeft w:val="547"/>
          <w:marRight w:val="0"/>
          <w:marTop w:val="115"/>
          <w:marBottom w:val="0"/>
          <w:divBdr>
            <w:top w:val="none" w:sz="0" w:space="0" w:color="auto"/>
            <w:left w:val="none" w:sz="0" w:space="0" w:color="auto"/>
            <w:bottom w:val="none" w:sz="0" w:space="0" w:color="auto"/>
            <w:right w:val="none" w:sz="0" w:space="0" w:color="auto"/>
          </w:divBdr>
        </w:div>
      </w:divsChild>
    </w:div>
    <w:div w:id="2007122863">
      <w:bodyDiv w:val="1"/>
      <w:marLeft w:val="0"/>
      <w:marRight w:val="0"/>
      <w:marTop w:val="0"/>
      <w:marBottom w:val="0"/>
      <w:divBdr>
        <w:top w:val="none" w:sz="0" w:space="0" w:color="auto"/>
        <w:left w:val="none" w:sz="0" w:space="0" w:color="auto"/>
        <w:bottom w:val="none" w:sz="0" w:space="0" w:color="auto"/>
        <w:right w:val="none" w:sz="0" w:space="0" w:color="auto"/>
      </w:divBdr>
      <w:divsChild>
        <w:div w:id="1994142089">
          <w:marLeft w:val="547"/>
          <w:marRight w:val="0"/>
          <w:marTop w:val="0"/>
          <w:marBottom w:val="0"/>
          <w:divBdr>
            <w:top w:val="none" w:sz="0" w:space="0" w:color="auto"/>
            <w:left w:val="none" w:sz="0" w:space="0" w:color="auto"/>
            <w:bottom w:val="none" w:sz="0" w:space="0" w:color="auto"/>
            <w:right w:val="none" w:sz="0" w:space="0" w:color="auto"/>
          </w:divBdr>
        </w:div>
      </w:divsChild>
    </w:div>
    <w:div w:id="2048140528">
      <w:bodyDiv w:val="1"/>
      <w:marLeft w:val="0"/>
      <w:marRight w:val="0"/>
      <w:marTop w:val="0"/>
      <w:marBottom w:val="0"/>
      <w:divBdr>
        <w:top w:val="none" w:sz="0" w:space="0" w:color="auto"/>
        <w:left w:val="none" w:sz="0" w:space="0" w:color="auto"/>
        <w:bottom w:val="none" w:sz="0" w:space="0" w:color="auto"/>
        <w:right w:val="none" w:sz="0" w:space="0" w:color="auto"/>
      </w:divBdr>
      <w:divsChild>
        <w:div w:id="1842039043">
          <w:marLeft w:val="547"/>
          <w:marRight w:val="0"/>
          <w:marTop w:val="154"/>
          <w:marBottom w:val="0"/>
          <w:divBdr>
            <w:top w:val="none" w:sz="0" w:space="0" w:color="auto"/>
            <w:left w:val="none" w:sz="0" w:space="0" w:color="auto"/>
            <w:bottom w:val="none" w:sz="0" w:space="0" w:color="auto"/>
            <w:right w:val="none" w:sz="0" w:space="0" w:color="auto"/>
          </w:divBdr>
        </w:div>
        <w:div w:id="2008827707">
          <w:marLeft w:val="547"/>
          <w:marRight w:val="0"/>
          <w:marTop w:val="154"/>
          <w:marBottom w:val="0"/>
          <w:divBdr>
            <w:top w:val="none" w:sz="0" w:space="0" w:color="auto"/>
            <w:left w:val="none" w:sz="0" w:space="0" w:color="auto"/>
            <w:bottom w:val="none" w:sz="0" w:space="0" w:color="auto"/>
            <w:right w:val="none" w:sz="0" w:space="0" w:color="auto"/>
          </w:divBdr>
        </w:div>
        <w:div w:id="929200194">
          <w:marLeft w:val="547"/>
          <w:marRight w:val="0"/>
          <w:marTop w:val="154"/>
          <w:marBottom w:val="0"/>
          <w:divBdr>
            <w:top w:val="none" w:sz="0" w:space="0" w:color="auto"/>
            <w:left w:val="none" w:sz="0" w:space="0" w:color="auto"/>
            <w:bottom w:val="none" w:sz="0" w:space="0" w:color="auto"/>
            <w:right w:val="none" w:sz="0" w:space="0" w:color="auto"/>
          </w:divBdr>
        </w:div>
        <w:div w:id="1010571869">
          <w:marLeft w:val="547"/>
          <w:marRight w:val="0"/>
          <w:marTop w:val="154"/>
          <w:marBottom w:val="0"/>
          <w:divBdr>
            <w:top w:val="none" w:sz="0" w:space="0" w:color="auto"/>
            <w:left w:val="none" w:sz="0" w:space="0" w:color="auto"/>
            <w:bottom w:val="none" w:sz="0" w:space="0" w:color="auto"/>
            <w:right w:val="none" w:sz="0" w:space="0" w:color="auto"/>
          </w:divBdr>
        </w:div>
      </w:divsChild>
    </w:div>
    <w:div w:id="2111313618">
      <w:bodyDiv w:val="1"/>
      <w:marLeft w:val="0"/>
      <w:marRight w:val="0"/>
      <w:marTop w:val="0"/>
      <w:marBottom w:val="0"/>
      <w:divBdr>
        <w:top w:val="none" w:sz="0" w:space="0" w:color="auto"/>
        <w:left w:val="none" w:sz="0" w:space="0" w:color="auto"/>
        <w:bottom w:val="none" w:sz="0" w:space="0" w:color="auto"/>
        <w:right w:val="none" w:sz="0" w:space="0" w:color="auto"/>
      </w:divBdr>
      <w:divsChild>
        <w:div w:id="166748381">
          <w:marLeft w:val="547"/>
          <w:marRight w:val="0"/>
          <w:marTop w:val="115"/>
          <w:marBottom w:val="0"/>
          <w:divBdr>
            <w:top w:val="none" w:sz="0" w:space="0" w:color="auto"/>
            <w:left w:val="none" w:sz="0" w:space="0" w:color="auto"/>
            <w:bottom w:val="none" w:sz="0" w:space="0" w:color="auto"/>
            <w:right w:val="none" w:sz="0" w:space="0" w:color="auto"/>
          </w:divBdr>
        </w:div>
        <w:div w:id="296037539">
          <w:marLeft w:val="547"/>
          <w:marRight w:val="0"/>
          <w:marTop w:val="115"/>
          <w:marBottom w:val="0"/>
          <w:divBdr>
            <w:top w:val="none" w:sz="0" w:space="0" w:color="auto"/>
            <w:left w:val="none" w:sz="0" w:space="0" w:color="auto"/>
            <w:bottom w:val="none" w:sz="0" w:space="0" w:color="auto"/>
            <w:right w:val="none" w:sz="0" w:space="0" w:color="auto"/>
          </w:divBdr>
        </w:div>
        <w:div w:id="288587648">
          <w:marLeft w:val="547"/>
          <w:marRight w:val="0"/>
          <w:marTop w:val="115"/>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microsoft.com/office/2007/relationships/hdphoto" Target="media/hdphoto2.wdp"/><Relationship Id="rId20" Type="http://schemas.openxmlformats.org/officeDocument/2006/relationships/image" Target="media/image10.jpeg"/><Relationship Id="rId21" Type="http://schemas.microsoft.com/office/2007/relationships/hdphoto" Target="media/hdphoto6.wdp"/><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microsoft.com/office/2007/relationships/hdphoto" Target="media/hdphoto3.wdp"/><Relationship Id="rId15" Type="http://schemas.openxmlformats.org/officeDocument/2006/relationships/image" Target="media/image7.jpeg"/><Relationship Id="rId16" Type="http://schemas.microsoft.com/office/2007/relationships/hdphoto" Target="media/hdphoto4.wdp"/><Relationship Id="rId17" Type="http://schemas.openxmlformats.org/officeDocument/2006/relationships/image" Target="media/image8.png"/><Relationship Id="rId18" Type="http://schemas.openxmlformats.org/officeDocument/2006/relationships/image" Target="media/image9.jpeg"/><Relationship Id="rId19" Type="http://schemas.microsoft.com/office/2007/relationships/hdphoto" Target="media/hdphoto5.wdp"/><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microsoft.com/office/2007/relationships/hdphoto" Target="media/hdphoto1.wdp"/><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5</Pages>
  <Words>1239</Words>
  <Characters>7141</Characters>
  <Application>Microsoft Macintosh Word</Application>
  <DocSecurity>0</DocSecurity>
  <Lines>420</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Carly Thomas</dc:creator>
  <cp:keywords/>
  <dc:description/>
  <cp:lastModifiedBy>Carly Thomas</cp:lastModifiedBy>
  <cp:revision>5</cp:revision>
  <dcterms:created xsi:type="dcterms:W3CDTF">2019-03-08T09:54:00Z</dcterms:created>
  <dcterms:modified xsi:type="dcterms:W3CDTF">2019-03-20T14:44:00Z</dcterms:modified>
</cp:coreProperties>
</file>