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4A53" w14:textId="77777777" w:rsidR="006D71D9" w:rsidRDefault="00AC37CE" w:rsidP="00426524">
      <w:pPr>
        <w:spacing w:after="0"/>
      </w:pPr>
      <w:r>
        <w:rPr>
          <w:lang w:val="cy-GB"/>
        </w:rPr>
        <w:t xml:space="preserve">Annwyl riant, </w:t>
      </w:r>
    </w:p>
    <w:p w14:paraId="0D744A54" w14:textId="77777777" w:rsidR="00644AB1" w:rsidRDefault="00644AB1" w:rsidP="00426524">
      <w:pPr>
        <w:spacing w:after="0"/>
      </w:pPr>
    </w:p>
    <w:p w14:paraId="0D744A55" w14:textId="77777777" w:rsidR="00644AB1" w:rsidRDefault="00AC37CE" w:rsidP="00426524">
      <w:pPr>
        <w:spacing w:after="0"/>
        <w:jc w:val="both"/>
      </w:pPr>
      <w:r>
        <w:rPr>
          <w:lang w:val="cy-GB"/>
        </w:rPr>
        <w:t xml:space="preserve">Mae Llywodraeth Cymru yn ariannu arolwg i ddeall effeithiau COVID-19 ar iechyd meddwl a lles plant, yn ogystal â'u lefelau gweithgarwch corfforol. Os ydych yn cytuno, gofynnir i'ch plentyn gwblhau holiadur ar-lein (dylai gymryd 10-15 munud) a dewisir rhai </w:t>
      </w:r>
      <w:r>
        <w:rPr>
          <w:lang w:val="cy-GB"/>
        </w:rPr>
        <w:t xml:space="preserve">plant i wisgo monitor gweithgarwch (fel FitBit) am wythnos.  Bydd y ddau beth yn cael eu hailadrodd ymhen ychydig fisoedd. </w:t>
      </w:r>
    </w:p>
    <w:p w14:paraId="0D744A56" w14:textId="77777777" w:rsidR="000E3209" w:rsidRDefault="000E3209" w:rsidP="00426524">
      <w:pPr>
        <w:spacing w:after="0"/>
        <w:jc w:val="both"/>
      </w:pPr>
    </w:p>
    <w:p w14:paraId="0D744A57" w14:textId="5F1FF62D" w:rsidR="000E3209" w:rsidRDefault="00AC37CE" w:rsidP="00426524">
      <w:pPr>
        <w:spacing w:after="0"/>
        <w:jc w:val="both"/>
      </w:pPr>
      <w:r>
        <w:rPr>
          <w:lang w:val="cy-GB"/>
        </w:rPr>
        <w:t xml:space="preserve">Cliciwch ar </w:t>
      </w:r>
      <w:r w:rsidR="00D64DC8">
        <w:rPr>
          <w:i/>
          <w:iCs/>
          <w:lang w:val="cy-GB"/>
        </w:rPr>
        <w:fldChar w:fldCharType="begin"/>
      </w:r>
      <w:r w:rsidR="00D64DC8">
        <w:rPr>
          <w:i/>
          <w:iCs/>
          <w:lang w:val="cy-GB"/>
        </w:rPr>
        <w:instrText xml:space="preserve"> HYPERLINK "https://swansea.onlinesurveys.ac.uk/caniatad-rhieni-effeithiau-covid-19-ar-blant-yng-nghymru" </w:instrText>
      </w:r>
      <w:r w:rsidR="00D64DC8">
        <w:rPr>
          <w:i/>
          <w:iCs/>
          <w:lang w:val="cy-GB"/>
        </w:rPr>
      </w:r>
      <w:r w:rsidR="00D64DC8">
        <w:rPr>
          <w:i/>
          <w:iCs/>
          <w:lang w:val="cy-GB"/>
        </w:rPr>
        <w:fldChar w:fldCharType="separate"/>
      </w:r>
      <w:r w:rsidR="00D947AA" w:rsidRPr="00D64DC8">
        <w:rPr>
          <w:rStyle w:val="Hyperlink"/>
          <w:i/>
          <w:iCs/>
          <w:lang w:val="cy-GB"/>
        </w:rPr>
        <w:t>y ddolen hon</w:t>
      </w:r>
      <w:r w:rsidR="00D64DC8">
        <w:rPr>
          <w:i/>
          <w:iCs/>
          <w:lang w:val="cy-GB"/>
        </w:rPr>
        <w:fldChar w:fldCharType="end"/>
      </w:r>
      <w:r>
        <w:rPr>
          <w:i/>
          <w:iCs/>
          <w:lang w:val="cy-GB"/>
        </w:rPr>
        <w:t xml:space="preserve"> </w:t>
      </w:r>
      <w:r>
        <w:rPr>
          <w:lang w:val="cy-GB"/>
        </w:rPr>
        <w:t>i ddarllen rhagor</w:t>
      </w:r>
      <w:r>
        <w:rPr>
          <w:lang w:val="cy-GB"/>
        </w:rPr>
        <w:t xml:space="preserve"> am yr arolwg. Os ydych yn hapus i'ch plentyn/plant gymryd rhan, cwblhewch y ffurflen ganiatâd i rieni sydd ar gael drwy'r un ddolen. </w:t>
      </w:r>
    </w:p>
    <w:p w14:paraId="0D744A58" w14:textId="77777777" w:rsidR="000E3209" w:rsidRDefault="000E3209" w:rsidP="00426524">
      <w:pPr>
        <w:spacing w:after="0"/>
        <w:jc w:val="center"/>
      </w:pPr>
    </w:p>
    <w:p w14:paraId="0D744A59" w14:textId="77777777" w:rsidR="000E3209" w:rsidRDefault="00AC37CE" w:rsidP="00426524">
      <w:pPr>
        <w:spacing w:after="0"/>
      </w:pPr>
      <w:r>
        <w:rPr>
          <w:lang w:val="cy-GB"/>
        </w:rPr>
        <w:t xml:space="preserve">Os oes gennych gwestiynau, mae croeso i chi gysylltu â mi. </w:t>
      </w:r>
    </w:p>
    <w:p w14:paraId="0D744A5A" w14:textId="4BD45CFE" w:rsidR="000E3209" w:rsidRDefault="000E3209" w:rsidP="000E3209"/>
    <w:p w14:paraId="7F117DEE" w14:textId="77777777" w:rsidR="007916BA" w:rsidRDefault="007916BA" w:rsidP="007916BA">
      <w:pPr>
        <w:spacing w:after="0"/>
      </w:pPr>
      <w:r>
        <w:t xml:space="preserve">Dear parent, </w:t>
      </w:r>
    </w:p>
    <w:p w14:paraId="5D191503" w14:textId="77777777" w:rsidR="007916BA" w:rsidRDefault="007916BA" w:rsidP="007916BA">
      <w:pPr>
        <w:spacing w:after="0"/>
      </w:pPr>
    </w:p>
    <w:p w14:paraId="2647F02E" w14:textId="77777777" w:rsidR="007916BA" w:rsidRDefault="007916BA" w:rsidP="007916BA">
      <w:pPr>
        <w:spacing w:after="0"/>
        <w:jc w:val="both"/>
      </w:pPr>
      <w:r>
        <w:t xml:space="preserve">The Welsh Government is funding a survey to understand the effects of COVID-19 on children’s mental health and well-being, as well as their physical activity levels. If you agree, your child will be asked to complete an online questionnaire (should take 10-15 minutes) and some children will be selected to wear an activity monitor (like a </w:t>
      </w:r>
      <w:proofErr w:type="spellStart"/>
      <w:r>
        <w:t>FitBit</w:t>
      </w:r>
      <w:proofErr w:type="spellEnd"/>
      <w:r>
        <w:t xml:space="preserve">) for a week. Both will be repeated at a second time point a few months later. </w:t>
      </w:r>
    </w:p>
    <w:p w14:paraId="30D5D141" w14:textId="77777777" w:rsidR="007916BA" w:rsidRDefault="007916BA" w:rsidP="007916BA">
      <w:pPr>
        <w:spacing w:after="0"/>
        <w:jc w:val="both"/>
      </w:pPr>
    </w:p>
    <w:p w14:paraId="15C97B77" w14:textId="5940B1FB" w:rsidR="007916BA" w:rsidRDefault="007916BA" w:rsidP="007916BA">
      <w:pPr>
        <w:spacing w:after="0"/>
        <w:jc w:val="both"/>
      </w:pPr>
      <w:r>
        <w:t xml:space="preserve">Please click on </w:t>
      </w:r>
      <w:hyperlink r:id="rId7" w:history="1">
        <w:r w:rsidRPr="002D18EA">
          <w:rPr>
            <w:rStyle w:val="Hyperlink"/>
            <w:i/>
            <w:iCs/>
          </w:rPr>
          <w:t>this link</w:t>
        </w:r>
      </w:hyperlink>
      <w:r w:rsidRPr="00D947AA">
        <w:rPr>
          <w:i/>
          <w:iCs/>
        </w:rPr>
        <w:t xml:space="preserve"> </w:t>
      </w:r>
      <w:r w:rsidR="00D64DC8">
        <w:t xml:space="preserve">(English version) </w:t>
      </w:r>
      <w:r>
        <w:t xml:space="preserve">to read more about the survey. If you are happy for your child(ren) to participate, please complete the parental consent form which you will find in the same link. </w:t>
      </w:r>
    </w:p>
    <w:p w14:paraId="6D923754" w14:textId="77777777" w:rsidR="007916BA" w:rsidRDefault="007916BA" w:rsidP="007916BA">
      <w:pPr>
        <w:spacing w:after="0"/>
        <w:jc w:val="center"/>
      </w:pPr>
    </w:p>
    <w:p w14:paraId="1D618D13" w14:textId="77777777" w:rsidR="007916BA" w:rsidRDefault="007916BA" w:rsidP="007916BA">
      <w:pPr>
        <w:spacing w:after="0"/>
      </w:pPr>
      <w:r>
        <w:t xml:space="preserve">If you have any questions, please don’t hesitate to contact us. </w:t>
      </w:r>
    </w:p>
    <w:p w14:paraId="426DD99C" w14:textId="77777777" w:rsidR="007916BA" w:rsidRDefault="007916BA" w:rsidP="007916BA"/>
    <w:p w14:paraId="0B4208FF" w14:textId="1D98C26C" w:rsidR="007916BA" w:rsidRDefault="00D64DC8" w:rsidP="007916BA">
      <w:r>
        <w:rPr>
          <w:lang w:val="cy-GB"/>
        </w:rPr>
        <w:t>Cofion cynnes</w:t>
      </w:r>
      <w:r>
        <w:t xml:space="preserve"> </w:t>
      </w:r>
    </w:p>
    <w:p w14:paraId="7F5FD182" w14:textId="77777777" w:rsidR="007916BA" w:rsidRDefault="007916BA" w:rsidP="007916BA">
      <w:r>
        <w:t>Liezel Hurter (PhD)</w:t>
      </w:r>
    </w:p>
    <w:p w14:paraId="19F5753F" w14:textId="77777777" w:rsidR="007916BA" w:rsidRDefault="007916BA" w:rsidP="007916BA">
      <w:r>
        <w:t xml:space="preserve">Email: </w:t>
      </w:r>
      <w:hyperlink r:id="rId8" w:history="1">
        <w:r w:rsidRPr="00176623">
          <w:rPr>
            <w:rStyle w:val="Hyperlink"/>
          </w:rPr>
          <w:t>Liezel.hurter@swansea.ac.uk</w:t>
        </w:r>
      </w:hyperlink>
    </w:p>
    <w:p w14:paraId="789F9FAA" w14:textId="77777777" w:rsidR="007916BA" w:rsidRDefault="007916BA" w:rsidP="007916BA">
      <w:r>
        <w:t>Telephone number: 077 097 09630</w:t>
      </w:r>
    </w:p>
    <w:p w14:paraId="1EBD3C4A" w14:textId="77777777" w:rsidR="007916BA" w:rsidRDefault="007916BA" w:rsidP="007916BA">
      <w:r>
        <w:rPr>
          <w:noProof/>
        </w:rPr>
        <w:drawing>
          <wp:inline distT="0" distB="0" distL="0" distR="0" wp14:anchorId="17810EC0" wp14:editId="4D1F9E5C">
            <wp:extent cx="27114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9C5A" w14:textId="77777777" w:rsidR="007916BA" w:rsidRDefault="007916BA" w:rsidP="007916BA"/>
    <w:p w14:paraId="2D004987" w14:textId="77777777" w:rsidR="007916BA" w:rsidRDefault="007916BA" w:rsidP="000E3209"/>
    <w:p w14:paraId="0D744A5F" w14:textId="4A9971AA" w:rsidR="00C75500" w:rsidRDefault="00C75500" w:rsidP="000E3209"/>
    <w:p w14:paraId="0D744A60" w14:textId="77777777" w:rsidR="000E3209" w:rsidRDefault="000E3209" w:rsidP="000E3209"/>
    <w:p w14:paraId="0D744A61" w14:textId="77777777" w:rsidR="000E3209" w:rsidRDefault="000E3209" w:rsidP="000E3209"/>
    <w:sectPr w:rsidR="000E3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B1"/>
    <w:rsid w:val="0005382E"/>
    <w:rsid w:val="000E3209"/>
    <w:rsid w:val="00176623"/>
    <w:rsid w:val="001F3F27"/>
    <w:rsid w:val="002274C6"/>
    <w:rsid w:val="002D0AC6"/>
    <w:rsid w:val="002D18EA"/>
    <w:rsid w:val="002F5188"/>
    <w:rsid w:val="00426524"/>
    <w:rsid w:val="004D253F"/>
    <w:rsid w:val="00644AB1"/>
    <w:rsid w:val="006D71D9"/>
    <w:rsid w:val="007916BA"/>
    <w:rsid w:val="00973411"/>
    <w:rsid w:val="00980FD9"/>
    <w:rsid w:val="00AC37CE"/>
    <w:rsid w:val="00AD1821"/>
    <w:rsid w:val="00AF264B"/>
    <w:rsid w:val="00B63293"/>
    <w:rsid w:val="00C75500"/>
    <w:rsid w:val="00D64DC8"/>
    <w:rsid w:val="00D947AA"/>
    <w:rsid w:val="00E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4A53"/>
  <w15:chartTrackingRefBased/>
  <w15:docId w15:val="{420957F2-218B-45BD-9FF2-2DC99B97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1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5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5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264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38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zel.hurter@swansea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wansea.onlinesurveys.ac.uk/the-effects-of-covid-19-on-childlr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2542F-DECA-4F27-87F4-341DC33BD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B41A32-031D-4992-BAB9-1BBFA638F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1F0F4-F049-40FD-BD53-9D58FBAFD5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Hurter Liezel.</dc:creator>
  <cp:lastModifiedBy>Liezel Hurter</cp:lastModifiedBy>
  <cp:revision>5</cp:revision>
  <dcterms:created xsi:type="dcterms:W3CDTF">2020-12-01T08:39:00Z</dcterms:created>
  <dcterms:modified xsi:type="dcterms:W3CDTF">2020-12-02T10:25:00Z</dcterms:modified>
</cp:coreProperties>
</file>