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7D75F" w14:textId="366E0692" w:rsidR="008D32EF" w:rsidRDefault="008D7B13" w:rsidP="004F2D93">
      <w:pPr>
        <w:jc w:val="center"/>
        <w:rPr>
          <w:rFonts w:ascii="Calibri Light" w:hAnsi="Calibri Light" w:cs="Calibri Light"/>
          <w:b/>
          <w:color w:val="5B9BD5" w:themeColor="accent1"/>
          <w:sz w:val="28"/>
          <w:szCs w:val="36"/>
          <w:u w:val="single"/>
        </w:rPr>
      </w:pPr>
      <w:r>
        <w:rPr>
          <w:rFonts w:ascii="Calibri Light" w:hAnsi="Calibri Light" w:cs="Calibri Light"/>
          <w:b/>
          <w:bCs/>
          <w:noProof/>
          <w:color w:val="8496B0" w:themeColor="text2" w:themeTint="99"/>
          <w:sz w:val="28"/>
          <w:szCs w:val="32"/>
          <w:lang w:eastAsia="en-GB"/>
        </w:rPr>
        <mc:AlternateContent>
          <mc:Choice Requires="wps">
            <w:drawing>
              <wp:anchor distT="0" distB="0" distL="114300" distR="114300" simplePos="0" relativeHeight="251660288" behindDoc="0" locked="0" layoutInCell="1" allowOverlap="1" wp14:anchorId="180E6DD1" wp14:editId="36230C17">
                <wp:simplePos x="0" y="0"/>
                <wp:positionH relativeFrom="margin">
                  <wp:posOffset>180975</wp:posOffset>
                </wp:positionH>
                <wp:positionV relativeFrom="paragraph">
                  <wp:posOffset>276225</wp:posOffset>
                </wp:positionV>
                <wp:extent cx="5362575" cy="2114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62575" cy="2114550"/>
                        </a:xfrm>
                        <a:prstGeom prst="rect">
                          <a:avLst/>
                        </a:prstGeom>
                        <a:noFill/>
                        <a:ln w="6350">
                          <a:noFill/>
                        </a:ln>
                      </wps:spPr>
                      <wps:txbx>
                        <w:txbxContent>
                          <w:p w14:paraId="6000A2F3" w14:textId="43A464E9" w:rsidR="00603AE5" w:rsidRPr="0041253E" w:rsidRDefault="00603AE5" w:rsidP="00603AE5">
                            <w:pPr>
                              <w:jc w:val="center"/>
                              <w:rPr>
                                <w:rFonts w:ascii="Book Antiqua" w:hAnsi="Book Antiqua"/>
                                <w:color w:val="FFFFFF" w:themeColor="background1"/>
                                <w:sz w:val="80"/>
                                <w:szCs w:val="80"/>
                              </w:rPr>
                            </w:pPr>
                            <w:r w:rsidRPr="0041253E">
                              <w:rPr>
                                <w:rFonts w:ascii="Book Antiqua" w:hAnsi="Book Antiqua" w:cs="Calibri Light"/>
                                <w:b/>
                                <w:color w:val="FFFFFF" w:themeColor="background1"/>
                                <w:sz w:val="80"/>
                                <w:szCs w:val="80"/>
                                <w:u w:val="single"/>
                              </w:rPr>
                              <w:t>A Guide for Families on Bereavement and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E6DD1" id="_x0000_t202" coordsize="21600,21600" o:spt="202" path="m,l,21600r21600,l21600,xe">
                <v:stroke joinstyle="miter"/>
                <v:path gradientshapeok="t" o:connecttype="rect"/>
              </v:shapetype>
              <v:shape id="Text Box 4" o:spid="_x0000_s1026" type="#_x0000_t202" style="position:absolute;left:0;text-align:left;margin-left:14.25pt;margin-top:21.75pt;width:422.25pt;height:1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" filled="f" stroked="f" strokeweight=".5pt">
                <v:textbox>
                  <w:txbxContent>
                    <w:p w14:paraId="6000A2F3" w14:textId="43A464E9" w:rsidR="00603AE5" w:rsidRPr="0041253E" w:rsidRDefault="00603AE5" w:rsidP="00603AE5">
                      <w:pPr>
                        <w:jc w:val="center"/>
                        <w:rPr>
                          <w:rFonts w:ascii="Book Antiqua" w:hAnsi="Book Antiqua"/>
                          <w:color w:val="FFFFFF" w:themeColor="background1"/>
                          <w:sz w:val="80"/>
                          <w:szCs w:val="80"/>
                        </w:rPr>
                      </w:pPr>
                      <w:r w:rsidRPr="0041253E">
                        <w:rPr>
                          <w:rFonts w:ascii="Book Antiqua" w:hAnsi="Book Antiqua" w:cs="Calibri Light"/>
                          <w:b/>
                          <w:color w:val="FFFFFF" w:themeColor="background1"/>
                          <w:sz w:val="80"/>
                          <w:szCs w:val="80"/>
                          <w:u w:val="single"/>
                        </w:rPr>
                        <w:t>A Guide for Families on Bereavement and Loss</w:t>
                      </w:r>
                    </w:p>
                  </w:txbxContent>
                </v:textbox>
                <w10:wrap anchorx="margin"/>
              </v:shape>
            </w:pict>
          </mc:Fallback>
        </mc:AlternateContent>
      </w:r>
      <w:r>
        <w:rPr>
          <w:rFonts w:ascii="Calibri Light" w:hAnsi="Calibri Light" w:cs="Calibri Light"/>
          <w:b/>
          <w:noProof/>
          <w:color w:val="5B9BD5" w:themeColor="accent1"/>
          <w:sz w:val="28"/>
          <w:szCs w:val="36"/>
          <w:u w:val="single"/>
          <w:lang w:eastAsia="en-GB"/>
        </w:rPr>
        <mc:AlternateContent>
          <mc:Choice Requires="wps">
            <w:drawing>
              <wp:anchor distT="0" distB="0" distL="114300" distR="114300" simplePos="0" relativeHeight="251661312" behindDoc="0" locked="0" layoutInCell="1" allowOverlap="1" wp14:anchorId="0A4EC704" wp14:editId="0C4FA590">
                <wp:simplePos x="0" y="0"/>
                <wp:positionH relativeFrom="column">
                  <wp:posOffset>2638425</wp:posOffset>
                </wp:positionH>
                <wp:positionV relativeFrom="paragraph">
                  <wp:posOffset>7972425</wp:posOffset>
                </wp:positionV>
                <wp:extent cx="3019425" cy="7334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19425" cy="733425"/>
                        </a:xfrm>
                        <a:prstGeom prst="rect">
                          <a:avLst/>
                        </a:prstGeom>
                        <a:noFill/>
                        <a:ln w="6350">
                          <a:noFill/>
                        </a:ln>
                      </wps:spPr>
                      <wps:txbx>
                        <w:txbxContent>
                          <w:p w14:paraId="1AC00A21" w14:textId="77777777" w:rsidR="008D7B13" w:rsidRPr="008D7B13" w:rsidRDefault="008D7B13" w:rsidP="008D7B13">
                            <w:pPr>
                              <w:jc w:val="center"/>
                              <w:rPr>
                                <w:rFonts w:ascii="Calibri Light" w:hAnsi="Calibri Light" w:cs="Calibri Light"/>
                                <w:b/>
                                <w:color w:val="FFFFFF" w:themeColor="background1"/>
                                <w:sz w:val="24"/>
                                <w:szCs w:val="28"/>
                              </w:rPr>
                            </w:pPr>
                            <w:r w:rsidRPr="008D7B13">
                              <w:rPr>
                                <w:rFonts w:ascii="Calibri Light" w:hAnsi="Calibri Light" w:cs="Calibri Light"/>
                                <w:b/>
                                <w:color w:val="FFFFFF" w:themeColor="background1"/>
                                <w:sz w:val="28"/>
                                <w:szCs w:val="36"/>
                              </w:rPr>
                              <w:t>Developed by Powys Educational Psychology Service in response to the Covid-19 crisis.</w:t>
                            </w:r>
                          </w:p>
                          <w:p w14:paraId="1AB4D4D8" w14:textId="77777777" w:rsidR="008D7B13" w:rsidRDefault="008D7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C704" id="Text Box 5" o:spid="_x0000_s1027" type="#_x0000_t202" style="position:absolute;left:0;text-align:left;margin-left:207.75pt;margin-top:627.75pt;width:237.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" filled="f" stroked="f" strokeweight=".5pt">
                <v:textbox>
                  <w:txbxContent>
                    <w:p w14:paraId="1AC00A21" w14:textId="77777777" w:rsidR="008D7B13" w:rsidRPr="008D7B13" w:rsidRDefault="008D7B13" w:rsidP="008D7B13">
                      <w:pPr>
                        <w:jc w:val="center"/>
                        <w:rPr>
                          <w:rFonts w:ascii="Calibri Light" w:hAnsi="Calibri Light" w:cs="Calibri Light"/>
                          <w:b/>
                          <w:color w:val="FFFFFF" w:themeColor="background1"/>
                          <w:sz w:val="24"/>
                          <w:szCs w:val="28"/>
                        </w:rPr>
                      </w:pPr>
                      <w:r w:rsidRPr="008D7B13">
                        <w:rPr>
                          <w:rFonts w:ascii="Calibri Light" w:hAnsi="Calibri Light" w:cs="Calibri Light"/>
                          <w:b/>
                          <w:color w:val="FFFFFF" w:themeColor="background1"/>
                          <w:sz w:val="28"/>
                          <w:szCs w:val="36"/>
                        </w:rPr>
                        <w:t>Developed by Powys Educational Psychology Service in response to the Covid-19 crisis.</w:t>
                      </w:r>
                    </w:p>
                    <w:p w14:paraId="1AB4D4D8" w14:textId="77777777" w:rsidR="008D7B13" w:rsidRDefault="008D7B13"/>
                  </w:txbxContent>
                </v:textbox>
              </v:shape>
            </w:pict>
          </mc:Fallback>
        </mc:AlternateContent>
      </w:r>
      <w:r w:rsidR="00603AE5">
        <w:rPr>
          <w:rFonts w:ascii="Calibri Light" w:hAnsi="Calibri Light" w:cs="Calibri Light"/>
          <w:b/>
          <w:bCs/>
          <w:noProof/>
          <w:color w:val="8496B0" w:themeColor="text2" w:themeTint="99"/>
          <w:sz w:val="32"/>
          <w:szCs w:val="32"/>
          <w:lang w:eastAsia="en-GB"/>
        </w:rPr>
        <mc:AlternateContent>
          <mc:Choice Requires="wps">
            <w:drawing>
              <wp:anchor distT="0" distB="0" distL="114300" distR="114300" simplePos="0" relativeHeight="251659264" behindDoc="0" locked="0" layoutInCell="1" allowOverlap="1" wp14:anchorId="0738FE33" wp14:editId="38C32DAF">
                <wp:simplePos x="0" y="0"/>
                <wp:positionH relativeFrom="column">
                  <wp:posOffset>-114300</wp:posOffset>
                </wp:positionH>
                <wp:positionV relativeFrom="paragraph">
                  <wp:posOffset>0</wp:posOffset>
                </wp:positionV>
                <wp:extent cx="5991225" cy="88106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5991225" cy="8810625"/>
                        </a:xfrm>
                        <a:prstGeom prst="rect">
                          <a:avLst/>
                        </a:prstGeom>
                        <a:solidFill>
                          <a:schemeClr val="lt1"/>
                        </a:solidFill>
                        <a:ln w="6350">
                          <a:noFill/>
                        </a:ln>
                      </wps:spPr>
                      <wps:txbx>
                        <w:txbxContent>
                          <w:p w14:paraId="7F1EFA14" w14:textId="7C1FCDE5" w:rsidR="00603AE5" w:rsidRDefault="00603AE5">
                            <w:r w:rsidRPr="00603AE5">
                              <w:rPr>
                                <w:noProof/>
                                <w:lang w:eastAsia="en-GB"/>
                              </w:rPr>
                              <w:drawing>
                                <wp:inline distT="0" distB="0" distL="0" distR="0" wp14:anchorId="539480B1" wp14:editId="6B8E9DBA">
                                  <wp:extent cx="5848350" cy="873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792" cy="8735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FE33" id="Text Box 1" o:spid="_x0000_s1028" type="#_x0000_t202" style="position:absolute;left:0;text-align:left;margin-left:-9pt;margin-top:0;width:471.75pt;height:6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" fillcolor="white [3201]" stroked="f" strokeweight=".5pt">
                <v:textbox>
                  <w:txbxContent>
                    <w:p w14:paraId="7F1EFA14" w14:textId="7C1FCDE5" w:rsidR="00603AE5" w:rsidRDefault="00603AE5">
                      <w:r w:rsidRPr="00603AE5">
                        <w:rPr>
                          <w:noProof/>
                          <w:lang w:eastAsia="en-GB"/>
                        </w:rPr>
                        <w:drawing>
                          <wp:inline distT="0" distB="0" distL="0" distR="0" wp14:anchorId="539480B1" wp14:editId="6B8E9DBA">
                            <wp:extent cx="5848350" cy="873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792" cy="8735085"/>
                                    </a:xfrm>
                                    <a:prstGeom prst="rect">
                                      <a:avLst/>
                                    </a:prstGeom>
                                    <a:noFill/>
                                    <a:ln>
                                      <a:noFill/>
                                    </a:ln>
                                  </pic:spPr>
                                </pic:pic>
                              </a:graphicData>
                            </a:graphic>
                          </wp:inline>
                        </w:drawing>
                      </w:r>
                    </w:p>
                  </w:txbxContent>
                </v:textbox>
                <w10:wrap type="square"/>
              </v:shape>
            </w:pict>
          </mc:Fallback>
        </mc:AlternateContent>
      </w:r>
      <w:r w:rsidR="00F86BC9" w:rsidRPr="009C1DFC">
        <w:rPr>
          <w:rFonts w:ascii="Calibri Light" w:hAnsi="Calibri Light" w:cs="Calibri Light"/>
          <w:b/>
          <w:color w:val="5B9BD5" w:themeColor="accent1"/>
          <w:sz w:val="52"/>
          <w:szCs w:val="36"/>
          <w:u w:val="single"/>
        </w:rPr>
        <w:t xml:space="preserve"> </w:t>
      </w:r>
    </w:p>
    <w:p w14:paraId="2721DB41" w14:textId="674C681E" w:rsidR="004F2D93" w:rsidRPr="004F2D93" w:rsidRDefault="004F2D93" w:rsidP="004F2D93">
      <w:pPr>
        <w:jc w:val="center"/>
        <w:rPr>
          <w:rFonts w:ascii="Calibri Light" w:hAnsi="Calibri Light" w:cs="Calibri Light"/>
          <w:b/>
          <w:color w:val="5B9BD5" w:themeColor="accent1"/>
          <w:sz w:val="28"/>
          <w:szCs w:val="36"/>
          <w:u w:val="single"/>
        </w:rPr>
      </w:pPr>
    </w:p>
    <w:p w14:paraId="033AE8D2" w14:textId="1D7F9D46" w:rsidR="008D32EF" w:rsidRPr="009C1DFC" w:rsidRDefault="008D32EF" w:rsidP="008D32EF">
      <w:pPr>
        <w:jc w:val="center"/>
        <w:rPr>
          <w:rFonts w:ascii="Calibri Light" w:hAnsi="Calibri Light" w:cs="Calibri Light"/>
          <w:b/>
          <w:i/>
          <w:sz w:val="24"/>
          <w:szCs w:val="28"/>
        </w:rPr>
      </w:pPr>
    </w:p>
    <w:p w14:paraId="16B6FBED" w14:textId="3A05ED8B" w:rsidR="004F2D93" w:rsidRDefault="004F2D93" w:rsidP="5BA11312">
      <w:pPr>
        <w:jc w:val="center"/>
      </w:pPr>
      <w:r w:rsidRPr="5BA11312">
        <w:rPr>
          <w:rFonts w:ascii="Calibri Light" w:hAnsi="Calibri Light" w:cs="Calibri Light"/>
          <w:i/>
          <w:iCs/>
          <w:sz w:val="28"/>
          <w:szCs w:val="28"/>
        </w:rPr>
        <w:t>T</w:t>
      </w:r>
      <w:r w:rsidR="00F86BC9" w:rsidRPr="5BA11312">
        <w:rPr>
          <w:rFonts w:ascii="Calibri Light" w:hAnsi="Calibri Light" w:cs="Calibri Light"/>
          <w:i/>
          <w:iCs/>
          <w:sz w:val="28"/>
          <w:szCs w:val="28"/>
        </w:rPr>
        <w:t>he death of someone close to us can be extremely difficult to cope with at any ti</w:t>
      </w:r>
      <w:r w:rsidR="008D32EF" w:rsidRPr="5BA11312">
        <w:rPr>
          <w:rFonts w:ascii="Calibri Light" w:hAnsi="Calibri Light" w:cs="Calibri Light"/>
          <w:i/>
          <w:iCs/>
          <w:sz w:val="28"/>
          <w:szCs w:val="28"/>
        </w:rPr>
        <w:t>me. However, managing such event</w:t>
      </w:r>
      <w:r w:rsidR="00F86BC9" w:rsidRPr="5BA11312">
        <w:rPr>
          <w:rFonts w:ascii="Calibri Light" w:hAnsi="Calibri Light" w:cs="Calibri Light"/>
          <w:i/>
          <w:iCs/>
          <w:sz w:val="28"/>
          <w:szCs w:val="28"/>
        </w:rPr>
        <w:t xml:space="preserve">s during this current time of uncertainty and isolation </w:t>
      </w:r>
      <w:r w:rsidR="00910543">
        <w:rPr>
          <w:rFonts w:ascii="Calibri Light" w:hAnsi="Calibri Light" w:cs="Calibri Light"/>
          <w:i/>
          <w:iCs/>
          <w:sz w:val="28"/>
          <w:szCs w:val="28"/>
        </w:rPr>
        <w:t>caused by the</w:t>
      </w:r>
      <w:r w:rsidR="00CB2C3A" w:rsidRPr="5BA11312">
        <w:rPr>
          <w:rFonts w:ascii="Calibri Light" w:hAnsi="Calibri Light" w:cs="Calibri Light"/>
          <w:i/>
          <w:iCs/>
          <w:sz w:val="28"/>
          <w:szCs w:val="28"/>
        </w:rPr>
        <w:t xml:space="preserve"> Covid-19 pandemic </w:t>
      </w:r>
      <w:r w:rsidR="00F86BC9" w:rsidRPr="5BA11312">
        <w:rPr>
          <w:rFonts w:ascii="Calibri Light" w:hAnsi="Calibri Light" w:cs="Calibri Light"/>
          <w:i/>
          <w:iCs/>
          <w:sz w:val="28"/>
          <w:szCs w:val="28"/>
        </w:rPr>
        <w:t xml:space="preserve">can provide even greater emotional challenge for children and their families.  We hope that in reading this guide families will feel more prepared and able to manage their grief, </w:t>
      </w:r>
      <w:r w:rsidR="009C1DFC" w:rsidRPr="5BA11312">
        <w:rPr>
          <w:rFonts w:ascii="Calibri Light" w:hAnsi="Calibri Light" w:cs="Calibri Light"/>
          <w:i/>
          <w:iCs/>
          <w:sz w:val="28"/>
          <w:szCs w:val="28"/>
        </w:rPr>
        <w:t xml:space="preserve">and to help children to say goodbye, </w:t>
      </w:r>
      <w:r w:rsidR="00F86BC9" w:rsidRPr="5BA11312">
        <w:rPr>
          <w:rFonts w:ascii="Calibri Light" w:hAnsi="Calibri Light" w:cs="Calibri Light"/>
          <w:i/>
          <w:iCs/>
          <w:sz w:val="28"/>
          <w:szCs w:val="28"/>
        </w:rPr>
        <w:t xml:space="preserve">if they are unfortunate enough to lose loved ones at this </w:t>
      </w:r>
      <w:r w:rsidR="008D32EF" w:rsidRPr="5BA11312">
        <w:rPr>
          <w:rFonts w:ascii="Calibri Light" w:hAnsi="Calibri Light" w:cs="Calibri Light"/>
          <w:i/>
          <w:iCs/>
          <w:sz w:val="28"/>
          <w:szCs w:val="28"/>
        </w:rPr>
        <w:t>difficult time</w:t>
      </w:r>
      <w:r w:rsidR="00F86BC9" w:rsidRPr="5BA11312">
        <w:rPr>
          <w:rFonts w:ascii="Calibri Light" w:hAnsi="Calibri Light" w:cs="Calibri Light"/>
          <w:i/>
          <w:iCs/>
          <w:sz w:val="28"/>
          <w:szCs w:val="28"/>
        </w:rPr>
        <w:t>.</w:t>
      </w:r>
      <w:r>
        <w:t xml:space="preserve"> </w:t>
      </w:r>
    </w:p>
    <w:p w14:paraId="5DD90DDA" w14:textId="69B83B92" w:rsidR="5BA11312" w:rsidRDefault="5BA11312" w:rsidP="5BA11312">
      <w:pPr>
        <w:jc w:val="center"/>
      </w:pPr>
    </w:p>
    <w:p w14:paraId="714C024F" w14:textId="66092E8A" w:rsidR="172FA416" w:rsidRDefault="172FA416" w:rsidP="5BA11312">
      <w:pPr>
        <w:pStyle w:val="ListParagraph"/>
        <w:rPr>
          <w:rFonts w:ascii="Calibri Light" w:hAnsi="Calibri Light" w:cs="Calibri Light"/>
          <w:b/>
          <w:bCs/>
          <w:color w:val="8496B0" w:themeColor="text2" w:themeTint="99"/>
          <w:sz w:val="32"/>
          <w:szCs w:val="32"/>
        </w:rPr>
      </w:pPr>
      <w:r w:rsidRPr="5BA11312">
        <w:rPr>
          <w:rFonts w:ascii="Calibri Light" w:hAnsi="Calibri Light" w:cs="Calibri Light"/>
          <w:b/>
          <w:bCs/>
          <w:color w:val="8496B0" w:themeColor="text2" w:themeTint="99"/>
          <w:sz w:val="32"/>
          <w:szCs w:val="32"/>
        </w:rPr>
        <w:t xml:space="preserve">Every death and every child’s reaction to it is unique to their situation.  It will be </w:t>
      </w:r>
      <w:r w:rsidR="5D100FBB" w:rsidRPr="5BA11312">
        <w:rPr>
          <w:rFonts w:ascii="Calibri Light" w:hAnsi="Calibri Light" w:cs="Calibri Light"/>
          <w:b/>
          <w:bCs/>
          <w:color w:val="8496B0" w:themeColor="text2" w:themeTint="99"/>
          <w:sz w:val="32"/>
          <w:szCs w:val="32"/>
        </w:rPr>
        <w:t>a</w:t>
      </w:r>
      <w:r w:rsidRPr="5BA11312">
        <w:rPr>
          <w:rFonts w:ascii="Calibri Light" w:hAnsi="Calibri Light" w:cs="Calibri Light"/>
          <w:b/>
          <w:bCs/>
          <w:color w:val="8496B0" w:themeColor="text2" w:themeTint="99"/>
          <w:sz w:val="32"/>
          <w:szCs w:val="32"/>
        </w:rPr>
        <w:t>ffected by the relationship with the person, the circumstances of the death, the development of the child, their sources of resilience and many other factors. But most children, with the support of a loving parent or carer will be able to manage the range of emotions that they experience and be able to say goodbye to the person that they loved.</w:t>
      </w:r>
    </w:p>
    <w:p w14:paraId="208E73E7" w14:textId="0AC8B9A3" w:rsidR="00603AE5" w:rsidRPr="008D7B13" w:rsidRDefault="00603AE5" w:rsidP="5BA11312"/>
    <w:p w14:paraId="3D2DFD4B" w14:textId="08397D74" w:rsidR="00194BB7" w:rsidRPr="00910543" w:rsidRDefault="554D1D73" w:rsidP="5BA11312">
      <w:pPr>
        <w:rPr>
          <w:rFonts w:ascii="Calibri Light" w:hAnsi="Calibri Light" w:cs="Calibri Light"/>
          <w:b/>
          <w:bCs/>
          <w:color w:val="8496B0" w:themeColor="text2" w:themeTint="99"/>
          <w:sz w:val="28"/>
          <w:szCs w:val="32"/>
        </w:rPr>
      </w:pPr>
      <w:r w:rsidRPr="00910543">
        <w:rPr>
          <w:rFonts w:ascii="Calibri Light" w:hAnsi="Calibri Light" w:cs="Calibri Light"/>
          <w:b/>
          <w:bCs/>
          <w:color w:val="8496B0" w:themeColor="text2" w:themeTint="99"/>
          <w:sz w:val="28"/>
          <w:szCs w:val="32"/>
        </w:rPr>
        <w:t>This guide hopes to;</w:t>
      </w:r>
    </w:p>
    <w:p w14:paraId="7F7EE1D0" w14:textId="31812551" w:rsidR="00194BB7" w:rsidRPr="00910543" w:rsidRDefault="554D1D73" w:rsidP="5BA11312">
      <w:pPr>
        <w:pStyle w:val="ListParagraph"/>
        <w:numPr>
          <w:ilvl w:val="0"/>
          <w:numId w:val="8"/>
        </w:numPr>
        <w:rPr>
          <w:rFonts w:ascii="Calibri Light" w:hAnsi="Calibri Light" w:cs="Calibri Light"/>
          <w:b/>
          <w:bCs/>
          <w:color w:val="8496B0" w:themeColor="text2" w:themeTint="99"/>
          <w:sz w:val="28"/>
          <w:szCs w:val="32"/>
        </w:rPr>
      </w:pPr>
      <w:r w:rsidRPr="00910543">
        <w:rPr>
          <w:rFonts w:ascii="Calibri Light" w:hAnsi="Calibri Light" w:cs="Calibri Light"/>
          <w:b/>
          <w:bCs/>
          <w:color w:val="8496B0" w:themeColor="text2" w:themeTint="99"/>
          <w:sz w:val="28"/>
          <w:szCs w:val="32"/>
        </w:rPr>
        <w:t>Enable you to communicate sensitively with your children about loss and bereavement</w:t>
      </w:r>
    </w:p>
    <w:p w14:paraId="6F40BB97" w14:textId="7547F081" w:rsidR="00194BB7" w:rsidRPr="00910543" w:rsidRDefault="554D1D73" w:rsidP="5BA11312">
      <w:pPr>
        <w:pStyle w:val="ListParagraph"/>
        <w:numPr>
          <w:ilvl w:val="0"/>
          <w:numId w:val="8"/>
        </w:numPr>
        <w:rPr>
          <w:rFonts w:ascii="Calibri Light" w:hAnsi="Calibri Light" w:cs="Calibri Light"/>
          <w:b/>
          <w:bCs/>
          <w:color w:val="8496B0" w:themeColor="text2" w:themeTint="99"/>
          <w:sz w:val="28"/>
          <w:szCs w:val="32"/>
        </w:rPr>
      </w:pPr>
      <w:r w:rsidRPr="00910543">
        <w:rPr>
          <w:rFonts w:ascii="Calibri Light" w:hAnsi="Calibri Light" w:cs="Calibri Light"/>
          <w:b/>
          <w:bCs/>
          <w:color w:val="8496B0" w:themeColor="text2" w:themeTint="99"/>
          <w:sz w:val="28"/>
          <w:szCs w:val="32"/>
        </w:rPr>
        <w:t>Provide ideas for supporting children to cope with their emotions and thoughts</w:t>
      </w:r>
    </w:p>
    <w:p w14:paraId="63E26BBD" w14:textId="61EBA8F5" w:rsidR="00D9745F" w:rsidRPr="00910543" w:rsidRDefault="00D9745F" w:rsidP="00D9745F">
      <w:pPr>
        <w:pStyle w:val="ListParagraph"/>
        <w:numPr>
          <w:ilvl w:val="0"/>
          <w:numId w:val="8"/>
        </w:numPr>
        <w:rPr>
          <w:rFonts w:ascii="Calibri Light" w:hAnsi="Calibri Light" w:cs="Calibri Light"/>
          <w:b/>
          <w:bCs/>
          <w:color w:val="8496B0" w:themeColor="text2" w:themeTint="99"/>
          <w:sz w:val="28"/>
          <w:szCs w:val="32"/>
        </w:rPr>
      </w:pPr>
      <w:r w:rsidRPr="00910543">
        <w:rPr>
          <w:rFonts w:ascii="Calibri Light" w:hAnsi="Calibri Light" w:cs="Calibri Light"/>
          <w:b/>
          <w:bCs/>
          <w:color w:val="8496B0" w:themeColor="text2" w:themeTint="99"/>
          <w:sz w:val="28"/>
          <w:szCs w:val="32"/>
        </w:rPr>
        <w:t>Enable you to look after your own well-being</w:t>
      </w:r>
    </w:p>
    <w:p w14:paraId="2769AC90" w14:textId="518659D0" w:rsidR="5BA11312" w:rsidRDefault="554D1D73" w:rsidP="00D9745F">
      <w:pPr>
        <w:pStyle w:val="ListParagraph"/>
        <w:numPr>
          <w:ilvl w:val="0"/>
          <w:numId w:val="8"/>
        </w:numPr>
        <w:rPr>
          <w:rFonts w:ascii="Calibri Light" w:hAnsi="Calibri Light" w:cs="Calibri Light"/>
          <w:b/>
          <w:bCs/>
          <w:color w:val="8496B0" w:themeColor="text2" w:themeTint="99"/>
          <w:sz w:val="28"/>
          <w:szCs w:val="32"/>
        </w:rPr>
      </w:pPr>
      <w:r w:rsidRPr="00910543">
        <w:rPr>
          <w:rFonts w:ascii="Calibri Light" w:hAnsi="Calibri Light" w:cs="Calibri Light"/>
          <w:b/>
          <w:bCs/>
          <w:color w:val="8496B0" w:themeColor="text2" w:themeTint="99"/>
          <w:sz w:val="28"/>
          <w:szCs w:val="32"/>
        </w:rPr>
        <w:t>Provide information about further help available.</w:t>
      </w:r>
    </w:p>
    <w:p w14:paraId="03076B37" w14:textId="5B4F862D" w:rsidR="008D7B13" w:rsidRPr="008D7B13" w:rsidRDefault="00460F87" w:rsidP="008D7B13">
      <w:pPr>
        <w:rPr>
          <w:rFonts w:ascii="Calibri Light" w:hAnsi="Calibri Light" w:cs="Calibri Light"/>
          <w:b/>
          <w:bCs/>
          <w:color w:val="8496B0" w:themeColor="text2" w:themeTint="99"/>
          <w:sz w:val="28"/>
          <w:szCs w:val="32"/>
        </w:rPr>
      </w:pPr>
      <w:r>
        <w:rPr>
          <w:rFonts w:ascii="Calibri Light" w:hAnsi="Calibri Light" w:cs="Calibri Light"/>
          <w:b/>
          <w:bCs/>
          <w:noProof/>
          <w:color w:val="8496B0" w:themeColor="text2" w:themeTint="99"/>
          <w:sz w:val="28"/>
          <w:szCs w:val="32"/>
          <w:lang w:eastAsia="en-GB"/>
        </w:rPr>
        <mc:AlternateContent>
          <mc:Choice Requires="wps">
            <w:drawing>
              <wp:anchor distT="0" distB="0" distL="114300" distR="114300" simplePos="0" relativeHeight="251666432" behindDoc="0" locked="0" layoutInCell="1" allowOverlap="1" wp14:anchorId="14DB43CB" wp14:editId="1B96A7A1">
                <wp:simplePos x="0" y="0"/>
                <wp:positionH relativeFrom="column">
                  <wp:posOffset>1104900</wp:posOffset>
                </wp:positionH>
                <wp:positionV relativeFrom="paragraph">
                  <wp:posOffset>118110</wp:posOffset>
                </wp:positionV>
                <wp:extent cx="3419475" cy="18954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3419475" cy="1895475"/>
                        </a:xfrm>
                        <a:prstGeom prst="rect">
                          <a:avLst/>
                        </a:prstGeom>
                        <a:solidFill>
                          <a:schemeClr val="lt1"/>
                        </a:solidFill>
                        <a:ln w="6350">
                          <a:noFill/>
                        </a:ln>
                      </wps:spPr>
                      <wps:txbx>
                        <w:txbxContent>
                          <w:p w14:paraId="4010DFFF" w14:textId="2421C731" w:rsidR="00460F87" w:rsidRPr="00460F87" w:rsidRDefault="00460F87" w:rsidP="00460F87">
                            <w:pPr>
                              <w:shd w:val="clear" w:color="auto" w:fill="F5F5F5"/>
                              <w:spacing w:after="0" w:line="240" w:lineRule="auto"/>
                              <w:rPr>
                                <w:rFonts w:ascii="Helvetica" w:eastAsia="Times New Roman" w:hAnsi="Helvetica" w:cs="Helvetica"/>
                                <w:color w:val="111111"/>
                                <w:sz w:val="23"/>
                                <w:szCs w:val="23"/>
                                <w:lang w:val="en" w:eastAsia="en-GB"/>
                              </w:rPr>
                            </w:pPr>
                          </w:p>
                          <w:p w14:paraId="3D51140D" w14:textId="050EC2C8" w:rsidR="00460F87" w:rsidRDefault="009955D7">
                            <w:r w:rsidRPr="009955D7">
                              <w:rPr>
                                <w:noProof/>
                                <w:lang w:eastAsia="en-GB"/>
                              </w:rPr>
                              <w:drawing>
                                <wp:inline distT="0" distB="0" distL="0" distR="0" wp14:anchorId="361067CE" wp14:editId="75C047F5">
                                  <wp:extent cx="2914650" cy="1724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43CB" id="Text Box 13" o:spid="_x0000_s1029" type="#_x0000_t202" style="position:absolute;margin-left:87pt;margin-top:9.3pt;width:269.25pt;height:14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" fillcolor="white [3201]" stroked="f" strokeweight=".5pt">
                <v:textbox>
                  <w:txbxContent>
                    <w:p w14:paraId="4010DFFF" w14:textId="2421C731" w:rsidR="00460F87" w:rsidRPr="00460F87" w:rsidRDefault="00460F87" w:rsidP="00460F87">
                      <w:pPr>
                        <w:shd w:val="clear" w:color="auto" w:fill="F5F5F5"/>
                        <w:spacing w:after="0" w:line="240" w:lineRule="auto"/>
                        <w:rPr>
                          <w:rFonts w:ascii="Helvetica" w:eastAsia="Times New Roman" w:hAnsi="Helvetica" w:cs="Helvetica"/>
                          <w:color w:val="111111"/>
                          <w:sz w:val="23"/>
                          <w:szCs w:val="23"/>
                          <w:lang w:val="en" w:eastAsia="en-GB"/>
                        </w:rPr>
                      </w:pPr>
                    </w:p>
                    <w:p w14:paraId="3D51140D" w14:textId="050EC2C8" w:rsidR="00460F87" w:rsidRDefault="009955D7">
                      <w:r w:rsidRPr="009955D7">
                        <w:drawing>
                          <wp:inline distT="0" distB="0" distL="0" distR="0" wp14:anchorId="361067CE" wp14:editId="75C047F5">
                            <wp:extent cx="2914650" cy="1724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724025"/>
                                    </a:xfrm>
                                    <a:prstGeom prst="rect">
                                      <a:avLst/>
                                    </a:prstGeom>
                                    <a:noFill/>
                                    <a:ln>
                                      <a:noFill/>
                                    </a:ln>
                                  </pic:spPr>
                                </pic:pic>
                              </a:graphicData>
                            </a:graphic>
                          </wp:inline>
                        </w:drawing>
                      </w:r>
                    </w:p>
                  </w:txbxContent>
                </v:textbox>
              </v:shape>
            </w:pict>
          </mc:Fallback>
        </mc:AlternateContent>
      </w:r>
      <w:r w:rsidR="008D7B13">
        <w:rPr>
          <w:rFonts w:ascii="Calibri Light" w:hAnsi="Calibri Light" w:cs="Calibri Light"/>
          <w:b/>
          <w:bCs/>
          <w:color w:val="8496B0" w:themeColor="text2" w:themeTint="99"/>
          <w:sz w:val="28"/>
          <w:szCs w:val="32"/>
        </w:rPr>
        <w:br w:type="page"/>
      </w:r>
    </w:p>
    <w:p w14:paraId="4CE11DED" w14:textId="77777777" w:rsidR="00D87297" w:rsidRPr="009C1DFC" w:rsidRDefault="00D87297" w:rsidP="00D87297">
      <w:pPr>
        <w:pStyle w:val="ListParagraph"/>
        <w:rPr>
          <w:rFonts w:ascii="Calibri Light" w:hAnsi="Calibri Light" w:cs="Calibri Light"/>
          <w:b/>
          <w:sz w:val="24"/>
          <w:szCs w:val="24"/>
        </w:rPr>
      </w:pPr>
    </w:p>
    <w:p w14:paraId="74CBA079" w14:textId="4140A71B" w:rsidR="00D87297" w:rsidRPr="009C1DFC" w:rsidRDefault="00D87297" w:rsidP="004E284A">
      <w:pPr>
        <w:pStyle w:val="ListParagraph"/>
        <w:numPr>
          <w:ilvl w:val="0"/>
          <w:numId w:val="2"/>
        </w:numPr>
        <w:rPr>
          <w:rFonts w:ascii="Calibri Light" w:hAnsi="Calibri Light" w:cs="Calibri Light"/>
          <w:b/>
          <w:color w:val="8496B0" w:themeColor="text2" w:themeTint="99"/>
          <w:sz w:val="24"/>
          <w:szCs w:val="24"/>
        </w:rPr>
      </w:pPr>
      <w:r w:rsidRPr="009C1DFC">
        <w:rPr>
          <w:rFonts w:ascii="Calibri Light" w:hAnsi="Calibri Light" w:cs="Calibri Light"/>
          <w:b/>
          <w:color w:val="8496B0" w:themeColor="text2" w:themeTint="99"/>
          <w:sz w:val="24"/>
          <w:szCs w:val="24"/>
        </w:rPr>
        <w:t>Talking to children about loss and bereavement</w:t>
      </w:r>
    </w:p>
    <w:p w14:paraId="0FCE6222" w14:textId="3825834B" w:rsidR="00771813" w:rsidRPr="009C1DFC" w:rsidRDefault="00460F87" w:rsidP="00D87297">
      <w:pPr>
        <w:pStyle w:val="ListParagraph"/>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65408" behindDoc="0" locked="0" layoutInCell="1" allowOverlap="1" wp14:anchorId="122A9B82" wp14:editId="1ACC9C1D">
                <wp:simplePos x="0" y="0"/>
                <wp:positionH relativeFrom="margin">
                  <wp:align>right</wp:align>
                </wp:positionH>
                <wp:positionV relativeFrom="paragraph">
                  <wp:posOffset>913130</wp:posOffset>
                </wp:positionV>
                <wp:extent cx="2019300" cy="11049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019300" cy="1104900"/>
                        </a:xfrm>
                        <a:prstGeom prst="rect">
                          <a:avLst/>
                        </a:prstGeom>
                        <a:solidFill>
                          <a:schemeClr val="lt1"/>
                        </a:solidFill>
                        <a:ln w="6350">
                          <a:noFill/>
                        </a:ln>
                      </wps:spPr>
                      <wps:txbx>
                        <w:txbxContent>
                          <w:p w14:paraId="5B381FBE" w14:textId="72BD8036" w:rsidR="00460F87" w:rsidRDefault="00460F87">
                            <w:r w:rsidRPr="00460F87">
                              <w:rPr>
                                <w:noProof/>
                                <w:lang w:eastAsia="en-GB"/>
                              </w:rPr>
                              <w:drawing>
                                <wp:inline distT="0" distB="0" distL="0" distR="0" wp14:anchorId="56F999E6" wp14:editId="44367720">
                                  <wp:extent cx="1857375" cy="113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8150" cy="1133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9B82" id="Text Box 10" o:spid="_x0000_s1030" type="#_x0000_t202" style="position:absolute;left:0;text-align:left;margin-left:107.8pt;margin-top:71.9pt;width:159pt;height:8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" fillcolor="white [3201]" stroked="f" strokeweight=".5pt">
                <v:textbox>
                  <w:txbxContent>
                    <w:p w14:paraId="5B381FBE" w14:textId="72BD8036" w:rsidR="00460F87" w:rsidRDefault="00460F87">
                      <w:r w:rsidRPr="00460F87">
                        <w:drawing>
                          <wp:inline distT="0" distB="0" distL="0" distR="0" wp14:anchorId="56F999E6" wp14:editId="44367720">
                            <wp:extent cx="1857375" cy="113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8150" cy="1133948"/>
                                    </a:xfrm>
                                    <a:prstGeom prst="rect">
                                      <a:avLst/>
                                    </a:prstGeom>
                                    <a:noFill/>
                                    <a:ln>
                                      <a:noFill/>
                                    </a:ln>
                                  </pic:spPr>
                                </pic:pic>
                              </a:graphicData>
                            </a:graphic>
                          </wp:inline>
                        </w:drawing>
                      </w:r>
                    </w:p>
                  </w:txbxContent>
                </v:textbox>
                <w10:wrap type="square" anchorx="margin"/>
              </v:shape>
            </w:pict>
          </mc:Fallback>
        </mc:AlternateContent>
      </w:r>
      <w:r w:rsidR="001172F9" w:rsidRPr="5BA11312">
        <w:rPr>
          <w:rFonts w:ascii="Calibri Light" w:hAnsi="Calibri Light" w:cs="Calibri Light"/>
          <w:sz w:val="24"/>
          <w:szCs w:val="24"/>
        </w:rPr>
        <w:t>It is best if yo</w:t>
      </w:r>
      <w:r w:rsidR="00B54415" w:rsidRPr="5BA11312">
        <w:rPr>
          <w:rFonts w:ascii="Calibri Light" w:hAnsi="Calibri Light" w:cs="Calibri Light"/>
          <w:sz w:val="24"/>
          <w:szCs w:val="24"/>
        </w:rPr>
        <w:t>u tell your child about the death</w:t>
      </w:r>
      <w:r w:rsidR="001172F9" w:rsidRPr="5BA11312">
        <w:rPr>
          <w:rFonts w:ascii="Calibri Light" w:hAnsi="Calibri Light" w:cs="Calibri Light"/>
          <w:sz w:val="24"/>
          <w:szCs w:val="24"/>
        </w:rPr>
        <w:t xml:space="preserve"> of a loved one as soon as possible, being honest and open</w:t>
      </w:r>
      <w:r w:rsidR="15578018" w:rsidRPr="5BA11312">
        <w:rPr>
          <w:rFonts w:ascii="Calibri Light" w:hAnsi="Calibri Light" w:cs="Calibri Light"/>
          <w:sz w:val="24"/>
          <w:szCs w:val="24"/>
        </w:rPr>
        <w:t xml:space="preserve">. </w:t>
      </w:r>
      <w:r w:rsidR="7E25FB11" w:rsidRPr="5BA11312">
        <w:rPr>
          <w:rFonts w:ascii="Calibri Light" w:hAnsi="Calibri Light" w:cs="Calibri Light"/>
          <w:sz w:val="24"/>
          <w:szCs w:val="24"/>
        </w:rPr>
        <w:t xml:space="preserve"> Sit with them somewhere quiet and tell them that you have some sad news to tell them.  </w:t>
      </w:r>
      <w:r w:rsidR="15578018" w:rsidRPr="5BA11312">
        <w:rPr>
          <w:rFonts w:ascii="Calibri Light" w:hAnsi="Calibri Light" w:cs="Calibri Light"/>
          <w:sz w:val="24"/>
          <w:szCs w:val="24"/>
        </w:rPr>
        <w:t>G</w:t>
      </w:r>
      <w:r w:rsidR="001172F9" w:rsidRPr="5BA11312">
        <w:rPr>
          <w:rFonts w:ascii="Calibri Light" w:hAnsi="Calibri Light" w:cs="Calibri Light"/>
          <w:sz w:val="24"/>
          <w:szCs w:val="24"/>
        </w:rPr>
        <w:t>iv</w:t>
      </w:r>
      <w:r w:rsidR="29CB075F" w:rsidRPr="5BA11312">
        <w:rPr>
          <w:rFonts w:ascii="Calibri Light" w:hAnsi="Calibri Light" w:cs="Calibri Light"/>
          <w:sz w:val="24"/>
          <w:szCs w:val="24"/>
        </w:rPr>
        <w:t>e</w:t>
      </w:r>
      <w:r w:rsidR="001172F9" w:rsidRPr="5BA11312">
        <w:rPr>
          <w:rFonts w:ascii="Calibri Light" w:hAnsi="Calibri Light" w:cs="Calibri Light"/>
          <w:sz w:val="24"/>
          <w:szCs w:val="24"/>
        </w:rPr>
        <w:t xml:space="preserve"> them the facts that they need without overloading them with information.  </w:t>
      </w:r>
      <w:r w:rsidR="00771813" w:rsidRPr="5BA11312">
        <w:rPr>
          <w:rFonts w:ascii="Calibri Light" w:hAnsi="Calibri Light" w:cs="Calibri Light"/>
          <w:sz w:val="24"/>
          <w:szCs w:val="24"/>
        </w:rPr>
        <w:t xml:space="preserve">This conversation is just the start of many that you will have with your child about bereavement and </w:t>
      </w:r>
      <w:r w:rsidR="5EA0D679" w:rsidRPr="5BA11312">
        <w:rPr>
          <w:rFonts w:ascii="Calibri Light" w:hAnsi="Calibri Light" w:cs="Calibri Light"/>
          <w:sz w:val="24"/>
          <w:szCs w:val="24"/>
        </w:rPr>
        <w:t>death</w:t>
      </w:r>
      <w:r w:rsidR="00771813" w:rsidRPr="5BA11312">
        <w:rPr>
          <w:rFonts w:ascii="Calibri Light" w:hAnsi="Calibri Light" w:cs="Calibri Light"/>
          <w:sz w:val="24"/>
          <w:szCs w:val="24"/>
        </w:rPr>
        <w:t xml:space="preserve"> over the next few months.  Let them know that they can come to talk to you and that you will</w:t>
      </w:r>
      <w:r w:rsidR="00DE58D7" w:rsidRPr="5BA11312">
        <w:rPr>
          <w:rFonts w:ascii="Calibri Light" w:hAnsi="Calibri Light" w:cs="Calibri Light"/>
          <w:sz w:val="24"/>
          <w:szCs w:val="24"/>
        </w:rPr>
        <w:t xml:space="preserve"> try to</w:t>
      </w:r>
      <w:r w:rsidR="00771813" w:rsidRPr="5BA11312">
        <w:rPr>
          <w:rFonts w:ascii="Calibri Light" w:hAnsi="Calibri Light" w:cs="Calibri Light"/>
          <w:sz w:val="24"/>
          <w:szCs w:val="24"/>
        </w:rPr>
        <w:t xml:space="preserve"> answer any questions that </w:t>
      </w:r>
      <w:r w:rsidR="00DE58D7" w:rsidRPr="5BA11312">
        <w:rPr>
          <w:rFonts w:ascii="Calibri Light" w:hAnsi="Calibri Light" w:cs="Calibri Light"/>
          <w:sz w:val="24"/>
          <w:szCs w:val="24"/>
        </w:rPr>
        <w:t xml:space="preserve">they have. </w:t>
      </w:r>
      <w:r w:rsidR="005C174E">
        <w:rPr>
          <w:rFonts w:ascii="Calibri Light" w:hAnsi="Calibri Light" w:cs="Calibri Light"/>
          <w:sz w:val="24"/>
          <w:szCs w:val="24"/>
        </w:rPr>
        <w:t xml:space="preserve"> </w:t>
      </w:r>
      <w:r w:rsidR="007C536E">
        <w:rPr>
          <w:rFonts w:ascii="Calibri Light" w:hAnsi="Calibri Light" w:cs="Calibri Light"/>
          <w:sz w:val="24"/>
          <w:szCs w:val="24"/>
        </w:rPr>
        <w:t xml:space="preserve">The </w:t>
      </w:r>
      <w:hyperlink r:id="rId14" w:history="1">
        <w:r w:rsidR="005C174E" w:rsidRPr="005C174E">
          <w:rPr>
            <w:rStyle w:val="Hyperlink"/>
            <w:rFonts w:ascii="Calibri Light" w:hAnsi="Calibri Light" w:cs="Calibri Light"/>
            <w:sz w:val="24"/>
            <w:szCs w:val="24"/>
          </w:rPr>
          <w:t>Sue Ryder</w:t>
        </w:r>
      </w:hyperlink>
      <w:r w:rsidR="005C174E">
        <w:rPr>
          <w:rFonts w:ascii="Calibri Light" w:hAnsi="Calibri Light" w:cs="Calibri Light"/>
          <w:sz w:val="24"/>
          <w:szCs w:val="24"/>
        </w:rPr>
        <w:t xml:space="preserve"> </w:t>
      </w:r>
      <w:r w:rsidR="007C536E">
        <w:rPr>
          <w:rFonts w:ascii="Calibri Light" w:hAnsi="Calibri Light" w:cs="Calibri Light"/>
          <w:sz w:val="24"/>
          <w:szCs w:val="24"/>
        </w:rPr>
        <w:t xml:space="preserve">charity </w:t>
      </w:r>
      <w:r w:rsidR="005C174E">
        <w:rPr>
          <w:rFonts w:ascii="Calibri Light" w:hAnsi="Calibri Light" w:cs="Calibri Light"/>
          <w:sz w:val="24"/>
          <w:szCs w:val="24"/>
        </w:rPr>
        <w:t>provide further advice about how to tell sad news to children.</w:t>
      </w:r>
    </w:p>
    <w:p w14:paraId="79724FF6" w14:textId="77777777" w:rsidR="00771813" w:rsidRPr="009C1DFC" w:rsidRDefault="00771813" w:rsidP="00D87297">
      <w:pPr>
        <w:pStyle w:val="ListParagraph"/>
        <w:rPr>
          <w:rFonts w:ascii="Calibri Light" w:hAnsi="Calibri Light" w:cs="Calibri Light"/>
          <w:sz w:val="24"/>
          <w:szCs w:val="24"/>
        </w:rPr>
      </w:pPr>
    </w:p>
    <w:p w14:paraId="3BCD56DC" w14:textId="74BAF25C" w:rsidR="00C42149" w:rsidRDefault="001172F9" w:rsidP="00D87297">
      <w:pPr>
        <w:pStyle w:val="ListParagraph"/>
        <w:rPr>
          <w:rFonts w:ascii="Calibri Light" w:hAnsi="Calibri Light" w:cs="Calibri Light"/>
          <w:sz w:val="24"/>
          <w:szCs w:val="24"/>
        </w:rPr>
      </w:pPr>
      <w:r w:rsidRPr="78F6BF72">
        <w:rPr>
          <w:rFonts w:ascii="Calibri Light" w:hAnsi="Calibri Light" w:cs="Calibri Light"/>
          <w:sz w:val="24"/>
          <w:szCs w:val="24"/>
        </w:rPr>
        <w:t>Children have a different understanding of death at different developmental stages, and information should be given to them at the level that they will understand.</w:t>
      </w:r>
      <w:r w:rsidR="00655A75">
        <w:rPr>
          <w:rFonts w:ascii="Calibri Light" w:hAnsi="Calibri Light" w:cs="Calibri Light"/>
          <w:sz w:val="24"/>
          <w:szCs w:val="24"/>
        </w:rPr>
        <w:t xml:space="preserve">  It is important</w:t>
      </w:r>
      <w:r w:rsidR="0F732B07" w:rsidRPr="78F6BF72">
        <w:rPr>
          <w:rFonts w:ascii="Calibri Light" w:hAnsi="Calibri Light" w:cs="Calibri Light"/>
          <w:sz w:val="24"/>
          <w:szCs w:val="24"/>
        </w:rPr>
        <w:t xml:space="preserve"> to </w:t>
      </w:r>
      <w:r w:rsidR="00B54415" w:rsidRPr="78F6BF72">
        <w:rPr>
          <w:rFonts w:ascii="Calibri Light" w:hAnsi="Calibri Light" w:cs="Calibri Light"/>
          <w:sz w:val="24"/>
          <w:szCs w:val="24"/>
        </w:rPr>
        <w:t>use</w:t>
      </w:r>
      <w:r w:rsidR="19D6BE41" w:rsidRPr="78F6BF72">
        <w:rPr>
          <w:rFonts w:ascii="Calibri Light" w:hAnsi="Calibri Light" w:cs="Calibri Light"/>
          <w:sz w:val="24"/>
          <w:szCs w:val="24"/>
        </w:rPr>
        <w:t xml:space="preserve"> concrete</w:t>
      </w:r>
      <w:r w:rsidR="00B54415" w:rsidRPr="78F6BF72">
        <w:rPr>
          <w:rFonts w:ascii="Calibri Light" w:hAnsi="Calibri Light" w:cs="Calibri Light"/>
          <w:sz w:val="24"/>
          <w:szCs w:val="24"/>
        </w:rPr>
        <w:t xml:space="preserve"> words</w:t>
      </w:r>
      <w:r w:rsidR="00655A75">
        <w:rPr>
          <w:rFonts w:ascii="Calibri Light" w:hAnsi="Calibri Light" w:cs="Calibri Light"/>
          <w:sz w:val="24"/>
          <w:szCs w:val="24"/>
        </w:rPr>
        <w:t xml:space="preserve"> like ‘death’</w:t>
      </w:r>
      <w:r w:rsidR="12DA6B37" w:rsidRPr="78F6BF72">
        <w:rPr>
          <w:rFonts w:ascii="Calibri Light" w:hAnsi="Calibri Light" w:cs="Calibri Light"/>
          <w:sz w:val="24"/>
          <w:szCs w:val="24"/>
        </w:rPr>
        <w:t xml:space="preserve"> </w:t>
      </w:r>
      <w:r w:rsidR="00655A75">
        <w:rPr>
          <w:rFonts w:ascii="Calibri Light" w:hAnsi="Calibri Light" w:cs="Calibri Light"/>
          <w:sz w:val="24"/>
          <w:szCs w:val="24"/>
        </w:rPr>
        <w:t>and a</w:t>
      </w:r>
      <w:r w:rsidR="00C64308" w:rsidRPr="78F6BF72">
        <w:rPr>
          <w:rFonts w:ascii="Calibri Light" w:hAnsi="Calibri Light" w:cs="Calibri Light"/>
          <w:sz w:val="24"/>
          <w:szCs w:val="24"/>
        </w:rPr>
        <w:t xml:space="preserve">void </w:t>
      </w:r>
      <w:r w:rsidR="00B54415" w:rsidRPr="78F6BF72">
        <w:rPr>
          <w:rFonts w:ascii="Calibri Light" w:hAnsi="Calibri Light" w:cs="Calibri Light"/>
          <w:sz w:val="24"/>
          <w:szCs w:val="24"/>
        </w:rPr>
        <w:t>using terms like ‘losing</w:t>
      </w:r>
      <w:r w:rsidR="00771813" w:rsidRPr="78F6BF72">
        <w:rPr>
          <w:rFonts w:ascii="Calibri Light" w:hAnsi="Calibri Light" w:cs="Calibri Light"/>
          <w:sz w:val="24"/>
          <w:szCs w:val="24"/>
        </w:rPr>
        <w:t>’</w:t>
      </w:r>
      <w:r w:rsidR="00B54415" w:rsidRPr="78F6BF72">
        <w:rPr>
          <w:rFonts w:ascii="Calibri Light" w:hAnsi="Calibri Light" w:cs="Calibri Light"/>
          <w:sz w:val="24"/>
          <w:szCs w:val="24"/>
        </w:rPr>
        <w:t xml:space="preserve"> </w:t>
      </w:r>
      <w:r w:rsidR="00771813" w:rsidRPr="78F6BF72">
        <w:rPr>
          <w:rFonts w:ascii="Calibri Light" w:hAnsi="Calibri Light" w:cs="Calibri Light"/>
          <w:sz w:val="24"/>
          <w:szCs w:val="24"/>
        </w:rPr>
        <w:t>someone</w:t>
      </w:r>
      <w:r w:rsidR="59D0F3B0" w:rsidRPr="78F6BF72">
        <w:rPr>
          <w:rFonts w:ascii="Calibri Light" w:hAnsi="Calibri Light" w:cs="Calibri Light"/>
          <w:sz w:val="24"/>
          <w:szCs w:val="24"/>
        </w:rPr>
        <w:t>,</w:t>
      </w:r>
      <w:r w:rsidR="00C64308" w:rsidRPr="78F6BF72">
        <w:rPr>
          <w:rFonts w:ascii="Calibri Light" w:hAnsi="Calibri Light" w:cs="Calibri Light"/>
          <w:sz w:val="24"/>
          <w:szCs w:val="24"/>
        </w:rPr>
        <w:t xml:space="preserve"> or that the person has</w:t>
      </w:r>
      <w:r w:rsidR="00771813" w:rsidRPr="78F6BF72">
        <w:rPr>
          <w:rFonts w:ascii="Calibri Light" w:hAnsi="Calibri Light" w:cs="Calibri Light"/>
          <w:sz w:val="24"/>
          <w:szCs w:val="24"/>
        </w:rPr>
        <w:t xml:space="preserve"> ‘passed away’</w:t>
      </w:r>
      <w:r w:rsidR="20251769" w:rsidRPr="78F6BF72">
        <w:rPr>
          <w:rFonts w:ascii="Calibri Light" w:hAnsi="Calibri Light" w:cs="Calibri Light"/>
          <w:sz w:val="24"/>
          <w:szCs w:val="24"/>
        </w:rPr>
        <w:t xml:space="preserve">, as this can be confusing for children. </w:t>
      </w:r>
      <w:r w:rsidR="486EB215" w:rsidRPr="78F6BF72">
        <w:rPr>
          <w:rFonts w:ascii="Calibri Light" w:hAnsi="Calibri Light" w:cs="Calibri Light"/>
          <w:sz w:val="24"/>
          <w:szCs w:val="24"/>
        </w:rPr>
        <w:t xml:space="preserve"> Below are some guidelines about the developmental levels </w:t>
      </w:r>
      <w:r w:rsidR="42B76708" w:rsidRPr="78F6BF72">
        <w:rPr>
          <w:rFonts w:ascii="Calibri Light" w:hAnsi="Calibri Light" w:cs="Calibri Light"/>
          <w:sz w:val="24"/>
          <w:szCs w:val="24"/>
        </w:rPr>
        <w:t>for</w:t>
      </w:r>
      <w:r w:rsidR="486EB215" w:rsidRPr="78F6BF72">
        <w:rPr>
          <w:rFonts w:ascii="Calibri Light" w:hAnsi="Calibri Light" w:cs="Calibri Light"/>
          <w:sz w:val="24"/>
          <w:szCs w:val="24"/>
        </w:rPr>
        <w:t xml:space="preserve"> understanding death</w:t>
      </w:r>
      <w:r w:rsidR="38571149" w:rsidRPr="78F6BF72">
        <w:rPr>
          <w:rFonts w:ascii="Calibri Light" w:hAnsi="Calibri Light" w:cs="Calibri Light"/>
          <w:sz w:val="24"/>
          <w:szCs w:val="24"/>
        </w:rPr>
        <w:t>, that may help you to talk to your child at their level of understanding, although this will depend on the individual child</w:t>
      </w:r>
      <w:r w:rsidR="486EB215" w:rsidRPr="78F6BF72">
        <w:rPr>
          <w:rFonts w:ascii="Calibri Light" w:hAnsi="Calibri Light" w:cs="Calibri Light"/>
          <w:sz w:val="24"/>
          <w:szCs w:val="24"/>
        </w:rPr>
        <w:t>.</w:t>
      </w:r>
    </w:p>
    <w:p w14:paraId="68578BDA" w14:textId="2658E81D" w:rsidR="00D87297" w:rsidRPr="009C1DFC" w:rsidRDefault="00771813" w:rsidP="00D87297">
      <w:pPr>
        <w:pStyle w:val="ListParagraph"/>
        <w:rPr>
          <w:rFonts w:ascii="Calibri Light" w:hAnsi="Calibri Light" w:cs="Calibri Light"/>
          <w:sz w:val="24"/>
          <w:szCs w:val="24"/>
        </w:rPr>
      </w:pPr>
      <w:r w:rsidRPr="009C1DFC">
        <w:rPr>
          <w:rFonts w:ascii="Calibri Light" w:hAnsi="Calibri Light" w:cs="Calibri Light"/>
          <w:sz w:val="24"/>
          <w:szCs w:val="24"/>
        </w:rPr>
        <w:t xml:space="preserve"> </w:t>
      </w:r>
    </w:p>
    <w:p w14:paraId="1333F42C" w14:textId="57B6C221" w:rsidR="00771813" w:rsidRDefault="00C42149" w:rsidP="00D87297">
      <w:pPr>
        <w:pStyle w:val="ListParagraph"/>
        <w:rPr>
          <w:rFonts w:ascii="Calibri Light" w:hAnsi="Calibri Light" w:cs="Calibri Light"/>
          <w:b/>
          <w:sz w:val="24"/>
          <w:szCs w:val="24"/>
        </w:rPr>
      </w:pPr>
      <w:r>
        <w:rPr>
          <w:rFonts w:ascii="Calibri Light" w:hAnsi="Calibri Light" w:cs="Calibri Light"/>
          <w:b/>
          <w:sz w:val="24"/>
          <w:szCs w:val="24"/>
        </w:rPr>
        <w:t>Children under the age of two</w:t>
      </w:r>
    </w:p>
    <w:p w14:paraId="1942532B" w14:textId="66031B74" w:rsidR="00C42149" w:rsidRDefault="00C42149" w:rsidP="00D87297">
      <w:pPr>
        <w:pStyle w:val="ListParagraph"/>
        <w:rPr>
          <w:rFonts w:ascii="Calibri Light" w:hAnsi="Calibri Light" w:cs="Calibri Light"/>
          <w:sz w:val="24"/>
          <w:szCs w:val="24"/>
        </w:rPr>
      </w:pPr>
      <w:r w:rsidRPr="5BA11312">
        <w:rPr>
          <w:rFonts w:ascii="Calibri Light" w:hAnsi="Calibri Light" w:cs="Calibri Light"/>
          <w:sz w:val="24"/>
          <w:szCs w:val="24"/>
        </w:rPr>
        <w:t xml:space="preserve">Very young children do not understand the concept of death, however they may experience death as a loss or separation from an attachment figure.  They may search for the person, cry, or become withdrawn.  It is important to provide continued routines and to </w:t>
      </w:r>
      <w:r w:rsidR="12A74959" w:rsidRPr="5BA11312">
        <w:rPr>
          <w:rFonts w:ascii="Calibri Light" w:hAnsi="Calibri Light" w:cs="Calibri Light"/>
          <w:sz w:val="24"/>
          <w:szCs w:val="24"/>
        </w:rPr>
        <w:t>receive</w:t>
      </w:r>
      <w:r w:rsidRPr="5BA11312">
        <w:rPr>
          <w:rFonts w:ascii="Calibri Light" w:hAnsi="Calibri Light" w:cs="Calibri Light"/>
          <w:sz w:val="24"/>
          <w:szCs w:val="24"/>
        </w:rPr>
        <w:t xml:space="preserve"> the emotional attention of their main care-givers.  As they grow up they should be kept aware of the person who died and their history as part of the family.</w:t>
      </w:r>
    </w:p>
    <w:p w14:paraId="7CC27212" w14:textId="77777777" w:rsidR="00C42149" w:rsidRPr="00C42149" w:rsidRDefault="00C42149" w:rsidP="00D87297">
      <w:pPr>
        <w:pStyle w:val="ListParagraph"/>
        <w:rPr>
          <w:rFonts w:ascii="Calibri Light" w:hAnsi="Calibri Light" w:cs="Calibri Light"/>
          <w:sz w:val="24"/>
          <w:szCs w:val="24"/>
        </w:rPr>
      </w:pPr>
    </w:p>
    <w:p w14:paraId="511AD5E8" w14:textId="77777777" w:rsidR="00771813" w:rsidRPr="009C1DFC" w:rsidRDefault="00771813" w:rsidP="00771813">
      <w:pPr>
        <w:pStyle w:val="ListParagraph"/>
        <w:rPr>
          <w:rFonts w:ascii="Calibri Light" w:hAnsi="Calibri Light" w:cs="Calibri Light"/>
          <w:b/>
          <w:sz w:val="24"/>
          <w:szCs w:val="24"/>
        </w:rPr>
      </w:pPr>
      <w:r w:rsidRPr="009C1DFC">
        <w:rPr>
          <w:rFonts w:ascii="Calibri Light" w:hAnsi="Calibri Light" w:cs="Calibri Light"/>
          <w:b/>
          <w:sz w:val="24"/>
          <w:szCs w:val="24"/>
        </w:rPr>
        <w:t>Children aged between two and five</w:t>
      </w:r>
    </w:p>
    <w:p w14:paraId="0D8CF469" w14:textId="623F087D" w:rsidR="00771813" w:rsidRPr="009C1DFC" w:rsidRDefault="1FFCEE46" w:rsidP="00771813">
      <w:pPr>
        <w:pStyle w:val="ListParagraph"/>
        <w:rPr>
          <w:rFonts w:ascii="Calibri Light" w:hAnsi="Calibri Light" w:cs="Calibri Light"/>
          <w:sz w:val="24"/>
          <w:szCs w:val="24"/>
        </w:rPr>
      </w:pPr>
      <w:r w:rsidRPr="78F6BF72">
        <w:rPr>
          <w:rFonts w:ascii="Calibri Light" w:eastAsia="Calibri Light" w:hAnsi="Calibri Light" w:cs="Calibri Light"/>
          <w:sz w:val="24"/>
          <w:szCs w:val="24"/>
        </w:rPr>
        <w:t>Younger children do not understand the finality of death.</w:t>
      </w:r>
      <w:r w:rsidRPr="78F6BF72">
        <w:rPr>
          <w:rFonts w:ascii="Calibri Light" w:hAnsi="Calibri Light" w:cs="Calibri Light"/>
          <w:sz w:val="24"/>
          <w:szCs w:val="24"/>
        </w:rPr>
        <w:t xml:space="preserve"> </w:t>
      </w:r>
      <w:r w:rsidR="00771813" w:rsidRPr="78F6BF72">
        <w:rPr>
          <w:rFonts w:ascii="Calibri Light" w:hAnsi="Calibri Light" w:cs="Calibri Light"/>
          <w:sz w:val="24"/>
          <w:szCs w:val="24"/>
        </w:rPr>
        <w:t>They may repeatedly ask about the person as if they are coming back, and may need to have it explained to them a number of times.</w:t>
      </w:r>
      <w:r w:rsidR="00621210" w:rsidRPr="00621210">
        <w:rPr>
          <w:rFonts w:ascii="Calibri Light" w:hAnsi="Calibri Light" w:cs="Calibri Light"/>
          <w:sz w:val="24"/>
          <w:szCs w:val="24"/>
        </w:rPr>
        <w:t xml:space="preserve"> </w:t>
      </w:r>
      <w:r w:rsidR="00771813" w:rsidRPr="78F6BF72">
        <w:rPr>
          <w:rFonts w:ascii="Calibri Light" w:hAnsi="Calibri Light" w:cs="Calibri Light"/>
          <w:sz w:val="24"/>
          <w:szCs w:val="24"/>
        </w:rPr>
        <w:t>Children’s understanding of language at this age is very literal.  You may need to tell them that the dead person has stopped breathing, and that the person will not be coming back.   You can also talk about remembering the person in our minds, thinking about them, and the many things that we can do to help us to remember the pe</w:t>
      </w:r>
      <w:r w:rsidR="00C05CB2" w:rsidRPr="78F6BF72">
        <w:rPr>
          <w:rFonts w:ascii="Calibri Light" w:hAnsi="Calibri Light" w:cs="Calibri Light"/>
          <w:sz w:val="24"/>
          <w:szCs w:val="24"/>
        </w:rPr>
        <w:t xml:space="preserve">rson.  </w:t>
      </w:r>
      <w:r w:rsidR="00621210">
        <w:rPr>
          <w:rFonts w:ascii="Calibri Light" w:hAnsi="Calibri Light" w:cs="Calibri Light"/>
          <w:sz w:val="24"/>
          <w:szCs w:val="24"/>
        </w:rPr>
        <w:t>They are likely to be p</w:t>
      </w:r>
      <w:r w:rsidR="00621210" w:rsidRPr="78F6BF72">
        <w:rPr>
          <w:rFonts w:ascii="Calibri Light" w:hAnsi="Calibri Light" w:cs="Calibri Light"/>
          <w:sz w:val="24"/>
          <w:szCs w:val="24"/>
        </w:rPr>
        <w:t xml:space="preserve">articularly affected by the emotions of family members around them.   </w:t>
      </w:r>
    </w:p>
    <w:p w14:paraId="460A30F7" w14:textId="77777777" w:rsidR="00771813" w:rsidRPr="009C1DFC" w:rsidRDefault="00771813" w:rsidP="00771813">
      <w:pPr>
        <w:pStyle w:val="ListParagraph"/>
        <w:rPr>
          <w:rFonts w:ascii="Calibri Light" w:hAnsi="Calibri Light" w:cs="Calibri Light"/>
          <w:sz w:val="24"/>
          <w:szCs w:val="24"/>
        </w:rPr>
      </w:pPr>
    </w:p>
    <w:p w14:paraId="73890C6D" w14:textId="1B11821E" w:rsidR="00771813" w:rsidRPr="009C1DFC" w:rsidRDefault="00771813" w:rsidP="78F6BF72">
      <w:pPr>
        <w:pStyle w:val="ListParagraph"/>
        <w:rPr>
          <w:rFonts w:ascii="Calibri Light" w:hAnsi="Calibri Light" w:cs="Calibri Light"/>
          <w:b/>
          <w:bCs/>
          <w:sz w:val="24"/>
          <w:szCs w:val="24"/>
        </w:rPr>
      </w:pPr>
      <w:r w:rsidRPr="78F6BF72">
        <w:rPr>
          <w:rFonts w:ascii="Calibri Light" w:hAnsi="Calibri Light" w:cs="Calibri Light"/>
          <w:b/>
          <w:bCs/>
          <w:sz w:val="24"/>
          <w:szCs w:val="24"/>
        </w:rPr>
        <w:t xml:space="preserve">Children aged between </w:t>
      </w:r>
      <w:r w:rsidR="4FDCE5D5" w:rsidRPr="78F6BF72">
        <w:rPr>
          <w:rFonts w:ascii="Calibri Light" w:hAnsi="Calibri Light" w:cs="Calibri Light"/>
          <w:b/>
          <w:bCs/>
          <w:sz w:val="24"/>
          <w:szCs w:val="24"/>
        </w:rPr>
        <w:t>six</w:t>
      </w:r>
      <w:r w:rsidRPr="78F6BF72">
        <w:rPr>
          <w:rFonts w:ascii="Calibri Light" w:hAnsi="Calibri Light" w:cs="Calibri Light"/>
          <w:b/>
          <w:bCs/>
          <w:sz w:val="24"/>
          <w:szCs w:val="24"/>
        </w:rPr>
        <w:t xml:space="preserve"> and </w:t>
      </w:r>
      <w:r w:rsidR="387AE2CE" w:rsidRPr="78F6BF72">
        <w:rPr>
          <w:rFonts w:ascii="Calibri Light" w:hAnsi="Calibri Light" w:cs="Calibri Light"/>
          <w:b/>
          <w:bCs/>
          <w:sz w:val="24"/>
          <w:szCs w:val="24"/>
        </w:rPr>
        <w:t>eleven</w:t>
      </w:r>
    </w:p>
    <w:p w14:paraId="6BAE98D9" w14:textId="352BDC3B" w:rsidR="00771813" w:rsidRDefault="00771813" w:rsidP="00771813">
      <w:pPr>
        <w:pStyle w:val="ListParagraph"/>
        <w:rPr>
          <w:rFonts w:ascii="Calibri Light" w:hAnsi="Calibri Light" w:cs="Calibri Light"/>
          <w:sz w:val="24"/>
          <w:szCs w:val="24"/>
        </w:rPr>
      </w:pPr>
      <w:r w:rsidRPr="5BA11312">
        <w:rPr>
          <w:rFonts w:ascii="Calibri Light" w:hAnsi="Calibri Light" w:cs="Calibri Light"/>
          <w:sz w:val="24"/>
          <w:szCs w:val="24"/>
        </w:rPr>
        <w:t xml:space="preserve">Children around this age gradually begin to realise that death is final and that the person will not be coming back. </w:t>
      </w:r>
      <w:r w:rsidR="00297C79" w:rsidRPr="5BA11312">
        <w:rPr>
          <w:rFonts w:ascii="Calibri Light" w:hAnsi="Calibri Light" w:cs="Calibri Light"/>
          <w:sz w:val="24"/>
          <w:szCs w:val="24"/>
        </w:rPr>
        <w:t xml:space="preserve"> They may be fearful about death and associate it with stories and films including ‘ghosts’ or ‘zombies’.</w:t>
      </w:r>
      <w:r w:rsidR="6721E0F2" w:rsidRPr="5BA11312">
        <w:rPr>
          <w:rFonts w:ascii="Calibri Light" w:hAnsi="Calibri Light" w:cs="Calibri Light"/>
          <w:sz w:val="24"/>
          <w:szCs w:val="24"/>
        </w:rPr>
        <w:t xml:space="preserve">  They are unlikely to understand the emotional, behavioural and physical responses that they are experiencing, and </w:t>
      </w:r>
      <w:r w:rsidR="6721E0F2" w:rsidRPr="5BA11312">
        <w:rPr>
          <w:rFonts w:ascii="Calibri Light" w:hAnsi="Calibri Light" w:cs="Calibri Light"/>
          <w:sz w:val="24"/>
          <w:szCs w:val="24"/>
        </w:rPr>
        <w:lastRenderedPageBreak/>
        <w:t>will need support to understand the connection between their feelings and these responses.  They may be concerned about lo</w:t>
      </w:r>
      <w:r w:rsidR="4AA23B0E" w:rsidRPr="5BA11312">
        <w:rPr>
          <w:rFonts w:ascii="Calibri Light" w:hAnsi="Calibri Light" w:cs="Calibri Light"/>
          <w:sz w:val="24"/>
          <w:szCs w:val="24"/>
        </w:rPr>
        <w:t xml:space="preserve">sing others close to them, and </w:t>
      </w:r>
      <w:r w:rsidR="4BC9DDF6" w:rsidRPr="5BA11312">
        <w:rPr>
          <w:rFonts w:ascii="Calibri Light" w:hAnsi="Calibri Light" w:cs="Calibri Light"/>
          <w:sz w:val="24"/>
          <w:szCs w:val="24"/>
        </w:rPr>
        <w:t xml:space="preserve">will </w:t>
      </w:r>
      <w:r w:rsidR="4AA23B0E" w:rsidRPr="5BA11312">
        <w:rPr>
          <w:rFonts w:ascii="Calibri Light" w:hAnsi="Calibri Light" w:cs="Calibri Light"/>
          <w:sz w:val="24"/>
          <w:szCs w:val="24"/>
        </w:rPr>
        <w:t>benefit from reassurance.</w:t>
      </w:r>
    </w:p>
    <w:p w14:paraId="2BFFAD97" w14:textId="5CBD41B5" w:rsidR="78F6BF72" w:rsidRDefault="78F6BF72" w:rsidP="78F6BF72">
      <w:pPr>
        <w:pStyle w:val="ListParagraph"/>
        <w:ind w:left="0"/>
        <w:rPr>
          <w:rFonts w:ascii="Calibri Light" w:hAnsi="Calibri Light" w:cs="Calibri Light"/>
          <w:sz w:val="24"/>
          <w:szCs w:val="24"/>
        </w:rPr>
      </w:pPr>
    </w:p>
    <w:p w14:paraId="10A63170" w14:textId="0CE28ED5" w:rsidR="00C05CB2" w:rsidRDefault="00297C79" w:rsidP="78F6BF72">
      <w:pPr>
        <w:pStyle w:val="ListParagraph"/>
        <w:rPr>
          <w:rFonts w:ascii="Calibri Light" w:hAnsi="Calibri Light" w:cs="Calibri Light"/>
          <w:b/>
          <w:bCs/>
          <w:sz w:val="24"/>
          <w:szCs w:val="24"/>
        </w:rPr>
      </w:pPr>
      <w:r w:rsidRPr="78F6BF72">
        <w:rPr>
          <w:rFonts w:ascii="Calibri Light" w:hAnsi="Calibri Light" w:cs="Calibri Light"/>
          <w:b/>
          <w:bCs/>
          <w:sz w:val="24"/>
          <w:szCs w:val="24"/>
        </w:rPr>
        <w:t>Children age</w:t>
      </w:r>
      <w:r w:rsidR="59874C12" w:rsidRPr="78F6BF72">
        <w:rPr>
          <w:rFonts w:ascii="Calibri Light" w:hAnsi="Calibri Light" w:cs="Calibri Light"/>
          <w:b/>
          <w:bCs/>
          <w:sz w:val="24"/>
          <w:szCs w:val="24"/>
        </w:rPr>
        <w:t>d between twelve and eighteen</w:t>
      </w:r>
      <w:r w:rsidRPr="78F6BF72">
        <w:rPr>
          <w:rFonts w:ascii="Calibri Light" w:hAnsi="Calibri Light" w:cs="Calibri Light"/>
          <w:b/>
          <w:bCs/>
          <w:sz w:val="24"/>
          <w:szCs w:val="24"/>
        </w:rPr>
        <w:t>.</w:t>
      </w:r>
    </w:p>
    <w:p w14:paraId="27B3C20C" w14:textId="1F11CA4C" w:rsidR="78F6BF72" w:rsidRDefault="00297C79" w:rsidP="78F6BF72">
      <w:pPr>
        <w:pStyle w:val="ListParagraph"/>
        <w:rPr>
          <w:rFonts w:ascii="Calibri Light" w:hAnsi="Calibri Light" w:cs="Calibri Light"/>
          <w:sz w:val="24"/>
          <w:szCs w:val="24"/>
        </w:rPr>
      </w:pPr>
      <w:r w:rsidRPr="5BA11312">
        <w:rPr>
          <w:rFonts w:ascii="Calibri Light" w:hAnsi="Calibri Light" w:cs="Calibri Light"/>
          <w:sz w:val="24"/>
          <w:szCs w:val="24"/>
        </w:rPr>
        <w:t>Children of this age are more aware of the finality of death, which can be intimidating and sad for them.</w:t>
      </w:r>
      <w:r w:rsidR="62060500" w:rsidRPr="5BA11312">
        <w:rPr>
          <w:rFonts w:ascii="Calibri Light" w:eastAsia="Calibri Light" w:hAnsi="Calibri Light" w:cs="Calibri Light"/>
          <w:sz w:val="24"/>
          <w:szCs w:val="24"/>
        </w:rPr>
        <w:t xml:space="preserve"> </w:t>
      </w:r>
      <w:r w:rsidRPr="5BA11312">
        <w:rPr>
          <w:rFonts w:ascii="Calibri Light" w:hAnsi="Calibri Light" w:cs="Calibri Light"/>
          <w:sz w:val="24"/>
          <w:szCs w:val="24"/>
        </w:rPr>
        <w:t xml:space="preserve"> They may think about the loss in terms of h</w:t>
      </w:r>
      <w:r w:rsidR="00ED7A1E">
        <w:rPr>
          <w:rFonts w:ascii="Calibri Light" w:hAnsi="Calibri Light" w:cs="Calibri Light"/>
          <w:sz w:val="24"/>
          <w:szCs w:val="24"/>
        </w:rPr>
        <w:t>ow it will impact their future</w:t>
      </w:r>
      <w:r w:rsidR="073015D1" w:rsidRPr="5BA11312">
        <w:rPr>
          <w:rFonts w:ascii="Calibri Light" w:eastAsia="Calibri Light" w:hAnsi="Calibri Light" w:cs="Calibri Light"/>
          <w:sz w:val="24"/>
          <w:szCs w:val="24"/>
        </w:rPr>
        <w:t>.</w:t>
      </w:r>
      <w:r w:rsidR="00771813" w:rsidRPr="5BA11312">
        <w:rPr>
          <w:rFonts w:ascii="Calibri Light" w:hAnsi="Calibri Light" w:cs="Calibri Light"/>
          <w:sz w:val="24"/>
          <w:szCs w:val="24"/>
        </w:rPr>
        <w:t xml:space="preserve"> </w:t>
      </w:r>
      <w:r w:rsidR="16E793B1" w:rsidRPr="5BA11312">
        <w:rPr>
          <w:rFonts w:ascii="Calibri Light" w:hAnsi="Calibri Light" w:cs="Calibri Light"/>
          <w:sz w:val="24"/>
          <w:szCs w:val="24"/>
        </w:rPr>
        <w:t xml:space="preserve"> </w:t>
      </w:r>
      <w:r w:rsidR="00771813" w:rsidRPr="5BA11312">
        <w:rPr>
          <w:rFonts w:ascii="Calibri Light" w:hAnsi="Calibri Light" w:cs="Calibri Light"/>
          <w:sz w:val="24"/>
          <w:szCs w:val="24"/>
        </w:rPr>
        <w:t xml:space="preserve">The death of a parent may involve the teenager in </w:t>
      </w:r>
      <w:r w:rsidR="259DC91E" w:rsidRPr="5BA11312">
        <w:rPr>
          <w:rFonts w:ascii="Calibri Light" w:hAnsi="Calibri Light" w:cs="Calibri Light"/>
          <w:sz w:val="24"/>
          <w:szCs w:val="24"/>
        </w:rPr>
        <w:t xml:space="preserve">having </w:t>
      </w:r>
      <w:r w:rsidR="00ED7A1E">
        <w:rPr>
          <w:rFonts w:ascii="Calibri Light" w:hAnsi="Calibri Light" w:cs="Calibri Light"/>
          <w:sz w:val="24"/>
          <w:szCs w:val="24"/>
        </w:rPr>
        <w:t xml:space="preserve">extra responsibilities.  </w:t>
      </w:r>
      <w:r w:rsidR="00771813" w:rsidRPr="5BA11312">
        <w:rPr>
          <w:rFonts w:ascii="Calibri Light" w:hAnsi="Calibri Light" w:cs="Calibri Light"/>
          <w:sz w:val="24"/>
          <w:szCs w:val="24"/>
        </w:rPr>
        <w:t>They may feel that they need to be strong for the rest of the family and may be unable to grieve until they feel others are stronger.</w:t>
      </w:r>
      <w:r w:rsidR="1F10F1C0" w:rsidRPr="5BA11312">
        <w:rPr>
          <w:rFonts w:ascii="Calibri Light" w:hAnsi="Calibri Light" w:cs="Calibri Light"/>
          <w:sz w:val="24"/>
          <w:szCs w:val="24"/>
        </w:rPr>
        <w:t xml:space="preserve">  Social contact is particularly important at this stage, and they should be encouraged to use their </w:t>
      </w:r>
      <w:r w:rsidR="68EC0CC4" w:rsidRPr="5BA11312">
        <w:rPr>
          <w:rFonts w:ascii="Calibri Light" w:hAnsi="Calibri Light" w:cs="Calibri Light"/>
          <w:sz w:val="24"/>
          <w:szCs w:val="24"/>
        </w:rPr>
        <w:t>normal</w:t>
      </w:r>
      <w:r w:rsidR="1F10F1C0" w:rsidRPr="5BA11312">
        <w:rPr>
          <w:rFonts w:ascii="Calibri Light" w:hAnsi="Calibri Light" w:cs="Calibri Light"/>
          <w:sz w:val="24"/>
          <w:szCs w:val="24"/>
        </w:rPr>
        <w:t xml:space="preserve"> methods of </w:t>
      </w:r>
      <w:r w:rsidR="007C536E">
        <w:rPr>
          <w:rFonts w:ascii="Calibri Light" w:hAnsi="Calibri Light" w:cs="Calibri Light"/>
          <w:sz w:val="24"/>
          <w:szCs w:val="24"/>
        </w:rPr>
        <w:t xml:space="preserve">remote </w:t>
      </w:r>
      <w:r w:rsidR="00ED7A1E">
        <w:rPr>
          <w:rFonts w:ascii="Calibri Light" w:hAnsi="Calibri Light" w:cs="Calibri Light"/>
          <w:sz w:val="24"/>
          <w:szCs w:val="24"/>
        </w:rPr>
        <w:t>communication to talk with</w:t>
      </w:r>
      <w:r w:rsidR="1F10F1C0" w:rsidRPr="5BA11312">
        <w:rPr>
          <w:rFonts w:ascii="Calibri Light" w:hAnsi="Calibri Light" w:cs="Calibri Light"/>
          <w:sz w:val="24"/>
          <w:szCs w:val="24"/>
        </w:rPr>
        <w:t xml:space="preserve"> their friends.</w:t>
      </w:r>
    </w:p>
    <w:p w14:paraId="0EDD1A46" w14:textId="23B91834" w:rsidR="5BA11312" w:rsidRDefault="5BA11312" w:rsidP="5BA11312">
      <w:pPr>
        <w:pStyle w:val="ListParagraph"/>
        <w:rPr>
          <w:rFonts w:ascii="Calibri Light" w:hAnsi="Calibri Light" w:cs="Calibri Light"/>
          <w:sz w:val="24"/>
          <w:szCs w:val="24"/>
        </w:rPr>
      </w:pPr>
    </w:p>
    <w:p w14:paraId="14EF901A" w14:textId="4F569D01" w:rsidR="00AD29E0" w:rsidRPr="009C1DFC" w:rsidRDefault="00AD29E0" w:rsidP="5BA11312">
      <w:pPr>
        <w:pStyle w:val="ListParagraph"/>
        <w:numPr>
          <w:ilvl w:val="0"/>
          <w:numId w:val="2"/>
        </w:numPr>
        <w:rPr>
          <w:rFonts w:eastAsiaTheme="minorEastAsia"/>
          <w:b/>
          <w:bCs/>
          <w:color w:val="8496B0" w:themeColor="text2" w:themeTint="99"/>
          <w:sz w:val="24"/>
          <w:szCs w:val="24"/>
        </w:rPr>
      </w:pPr>
      <w:r w:rsidRPr="5BA11312">
        <w:rPr>
          <w:rFonts w:ascii="Calibri Light" w:hAnsi="Calibri Light" w:cs="Calibri Light"/>
          <w:b/>
          <w:bCs/>
          <w:color w:val="8496B0" w:themeColor="text2" w:themeTint="99"/>
          <w:sz w:val="24"/>
          <w:szCs w:val="24"/>
        </w:rPr>
        <w:t xml:space="preserve">Understanding the process of grief </w:t>
      </w:r>
    </w:p>
    <w:p w14:paraId="3C9AF76E" w14:textId="41D9D98A" w:rsidR="00AD29E0" w:rsidRPr="009C1DFC" w:rsidRDefault="00AD29E0" w:rsidP="00FA040B">
      <w:pPr>
        <w:ind w:left="720"/>
        <w:rPr>
          <w:rFonts w:ascii="Calibri Light" w:hAnsi="Calibri Light" w:cs="Calibri Light"/>
          <w:sz w:val="24"/>
          <w:szCs w:val="24"/>
        </w:rPr>
      </w:pPr>
      <w:r w:rsidRPr="5BA11312">
        <w:rPr>
          <w:rFonts w:ascii="Calibri Light" w:hAnsi="Calibri Light" w:cs="Calibri Light"/>
          <w:sz w:val="24"/>
          <w:szCs w:val="24"/>
        </w:rPr>
        <w:t>Every child and parent will respond differently to loss and bereavement. Your child will have had their own individual view of what has happened and a unique relationship with the person that has died. Loss and bereavement will bring wit</w:t>
      </w:r>
      <w:r w:rsidR="007C536E">
        <w:rPr>
          <w:rFonts w:ascii="Calibri Light" w:hAnsi="Calibri Light" w:cs="Calibri Light"/>
          <w:sz w:val="24"/>
          <w:szCs w:val="24"/>
        </w:rPr>
        <w:t>h it a range of emotions which may include</w:t>
      </w:r>
      <w:r w:rsidRPr="5BA11312">
        <w:rPr>
          <w:rFonts w:ascii="Calibri Light" w:hAnsi="Calibri Light" w:cs="Calibri Light"/>
          <w:sz w:val="24"/>
          <w:szCs w:val="24"/>
        </w:rPr>
        <w:t>:</w:t>
      </w:r>
      <w:r w:rsidR="00627BCF">
        <w:rPr>
          <w:rFonts w:ascii="Calibri Light" w:hAnsi="Calibri Light" w:cs="Calibri Light"/>
          <w:sz w:val="24"/>
          <w:szCs w:val="24"/>
        </w:rPr>
        <w:t xml:space="preserve"> shock and disbelief, anger, sadness, guilt, fear</w:t>
      </w:r>
      <w:r w:rsidR="00ED7A1E">
        <w:rPr>
          <w:rFonts w:ascii="Calibri Light" w:hAnsi="Calibri Light" w:cs="Calibri Light"/>
          <w:sz w:val="24"/>
          <w:szCs w:val="24"/>
        </w:rPr>
        <w:t>,</w:t>
      </w:r>
      <w:r w:rsidR="00627BCF">
        <w:rPr>
          <w:rFonts w:ascii="Calibri Light" w:hAnsi="Calibri Light" w:cs="Calibri Light"/>
          <w:sz w:val="24"/>
          <w:szCs w:val="24"/>
        </w:rPr>
        <w:t xml:space="preserve"> amongst </w:t>
      </w:r>
      <w:r w:rsidR="002A1366">
        <w:rPr>
          <w:rFonts w:ascii="Calibri Light" w:hAnsi="Calibri Light" w:cs="Calibri Light"/>
          <w:sz w:val="24"/>
          <w:szCs w:val="24"/>
        </w:rPr>
        <w:t xml:space="preserve">many other emotions, and </w:t>
      </w:r>
      <w:r w:rsidR="00ED7A1E">
        <w:rPr>
          <w:rFonts w:ascii="Calibri Light" w:hAnsi="Calibri Light" w:cs="Calibri Light"/>
          <w:sz w:val="24"/>
          <w:szCs w:val="24"/>
        </w:rPr>
        <w:t xml:space="preserve">these </w:t>
      </w:r>
      <w:r w:rsidR="002A1366">
        <w:rPr>
          <w:rFonts w:ascii="Calibri Light" w:hAnsi="Calibri Light" w:cs="Calibri Light"/>
          <w:sz w:val="24"/>
          <w:szCs w:val="24"/>
        </w:rPr>
        <w:t>may change on a daily basis</w:t>
      </w:r>
      <w:r w:rsidR="00655A75">
        <w:rPr>
          <w:rFonts w:ascii="Calibri Light" w:hAnsi="Calibri Light" w:cs="Calibri Light"/>
          <w:sz w:val="24"/>
          <w:szCs w:val="24"/>
        </w:rPr>
        <w:t xml:space="preserve">.  They </w:t>
      </w:r>
      <w:r w:rsidR="00F75B8E">
        <w:rPr>
          <w:rFonts w:ascii="Calibri Light" w:hAnsi="Calibri Light" w:cs="Calibri Light"/>
          <w:sz w:val="24"/>
          <w:szCs w:val="24"/>
        </w:rPr>
        <w:t>may be expressed through physical elements, such as appetite, sleep, and ability to concentrate</w:t>
      </w:r>
      <w:r w:rsidR="002A1366">
        <w:rPr>
          <w:rFonts w:ascii="Calibri Light" w:hAnsi="Calibri Light" w:cs="Calibri Light"/>
          <w:sz w:val="24"/>
          <w:szCs w:val="24"/>
        </w:rPr>
        <w:t xml:space="preserve">. </w:t>
      </w:r>
      <w:r w:rsidR="00627BCF">
        <w:rPr>
          <w:rFonts w:ascii="Calibri Light" w:hAnsi="Calibri Light" w:cs="Calibri Light"/>
          <w:sz w:val="24"/>
          <w:szCs w:val="24"/>
        </w:rPr>
        <w:t xml:space="preserve"> </w:t>
      </w:r>
      <w:r w:rsidRPr="78F6BF72">
        <w:rPr>
          <w:rFonts w:ascii="Calibri Light" w:hAnsi="Calibri Light" w:cs="Calibri Light"/>
          <w:sz w:val="24"/>
          <w:szCs w:val="24"/>
        </w:rPr>
        <w:t>There is no right or wrong way to grieve but there are healthy ways to deal with the grieving process.</w:t>
      </w:r>
    </w:p>
    <w:p w14:paraId="001AD17C" w14:textId="1171A33E" w:rsidR="00186053" w:rsidRPr="00B63DF5" w:rsidRDefault="3EB85A0E" w:rsidP="00B63DF5">
      <w:pPr>
        <w:pStyle w:val="ListParagraph"/>
        <w:numPr>
          <w:ilvl w:val="0"/>
          <w:numId w:val="2"/>
        </w:numPr>
        <w:rPr>
          <w:b/>
          <w:bCs/>
          <w:color w:val="8496B0" w:themeColor="text2" w:themeTint="99"/>
          <w:sz w:val="24"/>
          <w:szCs w:val="24"/>
        </w:rPr>
      </w:pPr>
      <w:r w:rsidRPr="5BA11312">
        <w:rPr>
          <w:rFonts w:ascii="Calibri Light" w:hAnsi="Calibri Light" w:cs="Calibri Light"/>
          <w:b/>
          <w:bCs/>
          <w:color w:val="8496B0" w:themeColor="text2" w:themeTint="99"/>
          <w:sz w:val="24"/>
          <w:szCs w:val="24"/>
        </w:rPr>
        <w:t>Supporting children with loss and bereavement.</w:t>
      </w:r>
    </w:p>
    <w:p w14:paraId="5325599B" w14:textId="37175EC4" w:rsidR="00627BCF" w:rsidRPr="002A1366" w:rsidRDefault="0A6C6E73" w:rsidP="002A1366">
      <w:pPr>
        <w:pStyle w:val="ListParagraph"/>
        <w:numPr>
          <w:ilvl w:val="0"/>
          <w:numId w:val="3"/>
        </w:numPr>
        <w:rPr>
          <w:rFonts w:ascii="Calibri Light" w:hAnsi="Calibri Light" w:cs="Calibri Light"/>
          <w:sz w:val="24"/>
          <w:szCs w:val="24"/>
        </w:rPr>
      </w:pPr>
      <w:r w:rsidRPr="78F6BF72">
        <w:rPr>
          <w:rFonts w:ascii="Calibri Light" w:hAnsi="Calibri Light" w:cs="Calibri Light"/>
          <w:sz w:val="24"/>
          <w:szCs w:val="24"/>
        </w:rPr>
        <w:t>N</w:t>
      </w:r>
      <w:r w:rsidR="00B63DF5">
        <w:rPr>
          <w:rFonts w:ascii="Calibri Light" w:hAnsi="Calibri Light" w:cs="Calibri Light"/>
          <w:sz w:val="24"/>
          <w:szCs w:val="24"/>
        </w:rPr>
        <w:t>ormalise</w:t>
      </w:r>
      <w:r w:rsidRPr="78F6BF72">
        <w:rPr>
          <w:rFonts w:ascii="Calibri Light" w:hAnsi="Calibri Light" w:cs="Calibri Light"/>
          <w:sz w:val="24"/>
          <w:szCs w:val="24"/>
        </w:rPr>
        <w:t xml:space="preserve"> emotions/reactions to the event.</w:t>
      </w:r>
      <w:r w:rsidRPr="78F6BF72">
        <w:rPr>
          <w:rFonts w:ascii="Calibri Light" w:hAnsi="Calibri Light" w:cs="Calibri Light"/>
          <w:b/>
          <w:bCs/>
          <w:color w:val="8496B0" w:themeColor="text2" w:themeTint="99"/>
          <w:sz w:val="24"/>
          <w:szCs w:val="24"/>
        </w:rPr>
        <w:t xml:space="preserve"> </w:t>
      </w:r>
      <w:r w:rsidRPr="78F6BF72">
        <w:rPr>
          <w:rFonts w:ascii="Calibri Light" w:hAnsi="Calibri Light" w:cs="Calibri Light"/>
          <w:sz w:val="24"/>
          <w:szCs w:val="24"/>
        </w:rPr>
        <w:t>When we experience a trauma such as losing someone suddenly and unexpe</w:t>
      </w:r>
      <w:r w:rsidR="00627BCF">
        <w:rPr>
          <w:rFonts w:ascii="Calibri Light" w:hAnsi="Calibri Light" w:cs="Calibri Light"/>
          <w:sz w:val="24"/>
          <w:szCs w:val="24"/>
        </w:rPr>
        <w:t>ctedly</w:t>
      </w:r>
      <w:r w:rsidRPr="78F6BF72">
        <w:rPr>
          <w:rFonts w:ascii="Calibri Light" w:hAnsi="Calibri Light" w:cs="Calibri Light"/>
          <w:sz w:val="24"/>
          <w:szCs w:val="24"/>
        </w:rPr>
        <w:t xml:space="preserve">, the way our body and minds react can feel quite out of our control and, this in itself can be frightening. </w:t>
      </w:r>
      <w:r w:rsidR="00B63DF5" w:rsidRPr="78F6BF72">
        <w:rPr>
          <w:rFonts w:ascii="Calibri Light" w:hAnsi="Calibri Light" w:cs="Calibri Light"/>
          <w:sz w:val="24"/>
          <w:szCs w:val="24"/>
        </w:rPr>
        <w:t>Reassure them</w:t>
      </w:r>
      <w:r w:rsidR="007C536E">
        <w:rPr>
          <w:rFonts w:ascii="Calibri Light" w:hAnsi="Calibri Light" w:cs="Calibri Light"/>
          <w:sz w:val="24"/>
          <w:szCs w:val="24"/>
        </w:rPr>
        <w:t xml:space="preserve"> that their feelings are normal.  P</w:t>
      </w:r>
      <w:r w:rsidR="00B63DF5" w:rsidRPr="78F6BF72">
        <w:rPr>
          <w:rFonts w:ascii="Calibri Light" w:hAnsi="Calibri Light" w:cs="Calibri Light"/>
          <w:sz w:val="24"/>
          <w:szCs w:val="24"/>
        </w:rPr>
        <w:t>eople grieve in different ways.</w:t>
      </w:r>
      <w:r w:rsidR="002A1366" w:rsidRPr="002A1366">
        <w:rPr>
          <w:rFonts w:ascii="Calibri Light" w:hAnsi="Calibri Light" w:cs="Calibri Light"/>
          <w:sz w:val="24"/>
          <w:szCs w:val="24"/>
        </w:rPr>
        <w:t xml:space="preserve"> </w:t>
      </w:r>
      <w:r w:rsidR="007C536E">
        <w:rPr>
          <w:rFonts w:ascii="Calibri Light" w:hAnsi="Calibri Light" w:cs="Calibri Light"/>
          <w:sz w:val="24"/>
          <w:szCs w:val="24"/>
        </w:rPr>
        <w:t xml:space="preserve"> Tell</w:t>
      </w:r>
      <w:r w:rsidR="002A1366" w:rsidRPr="002A1366">
        <w:rPr>
          <w:rFonts w:ascii="Calibri Light" w:hAnsi="Calibri Light" w:cs="Calibri Light"/>
          <w:sz w:val="24"/>
          <w:szCs w:val="24"/>
        </w:rPr>
        <w:t xml:space="preserve"> them that it’s ok to feel different to ho</w:t>
      </w:r>
      <w:r w:rsidR="002A1366">
        <w:rPr>
          <w:rFonts w:ascii="Calibri Light" w:hAnsi="Calibri Light" w:cs="Calibri Light"/>
          <w:sz w:val="24"/>
          <w:szCs w:val="24"/>
        </w:rPr>
        <w:t>w they feel us</w:t>
      </w:r>
      <w:r w:rsidR="00ED7A1E">
        <w:rPr>
          <w:rFonts w:ascii="Calibri Light" w:hAnsi="Calibri Light" w:cs="Calibri Light"/>
          <w:sz w:val="24"/>
          <w:szCs w:val="24"/>
        </w:rPr>
        <w:t>ually.  Reassure them that they will feel better with time.</w:t>
      </w:r>
    </w:p>
    <w:p w14:paraId="1FE3335A" w14:textId="4E7C31A8" w:rsidR="00186053" w:rsidRPr="00ED7A1E" w:rsidRDefault="720693B5" w:rsidP="00ED7A1E">
      <w:pPr>
        <w:pStyle w:val="ListParagraph"/>
        <w:numPr>
          <w:ilvl w:val="0"/>
          <w:numId w:val="3"/>
        </w:numPr>
        <w:rPr>
          <w:sz w:val="24"/>
          <w:szCs w:val="24"/>
        </w:rPr>
      </w:pPr>
      <w:r w:rsidRPr="78F6BF72">
        <w:rPr>
          <w:rFonts w:ascii="Calibri Light" w:hAnsi="Calibri Light" w:cs="Calibri Light"/>
          <w:sz w:val="24"/>
          <w:szCs w:val="24"/>
        </w:rPr>
        <w:t xml:space="preserve">Create an atmosphere where your child feels comfortable to talk about their feelings.  </w:t>
      </w:r>
      <w:r w:rsidR="5FC20EC5" w:rsidRPr="78F6BF72">
        <w:rPr>
          <w:rFonts w:ascii="Calibri Light" w:hAnsi="Calibri Light" w:cs="Calibri Light"/>
          <w:sz w:val="24"/>
          <w:szCs w:val="24"/>
        </w:rPr>
        <w:t xml:space="preserve">Talking things through with you will help them to understand their feelings.  </w:t>
      </w:r>
    </w:p>
    <w:p w14:paraId="7034DB81" w14:textId="1BDBD1CB" w:rsidR="35FE896F" w:rsidRPr="002A1366" w:rsidRDefault="35FE896F" w:rsidP="002A1366">
      <w:pPr>
        <w:pStyle w:val="ListParagraph"/>
        <w:numPr>
          <w:ilvl w:val="0"/>
          <w:numId w:val="3"/>
        </w:numPr>
        <w:rPr>
          <w:rFonts w:ascii="Calibri Light" w:hAnsi="Calibri Light" w:cs="Calibri Light"/>
          <w:sz w:val="24"/>
          <w:szCs w:val="24"/>
        </w:rPr>
      </w:pPr>
      <w:r w:rsidRPr="78F6BF72">
        <w:rPr>
          <w:rFonts w:ascii="Calibri Light" w:hAnsi="Calibri Light" w:cs="Calibri Light"/>
          <w:sz w:val="24"/>
          <w:szCs w:val="24"/>
        </w:rPr>
        <w:t>Reassure your child that it is ok to have fun still, and to be happy.  Emphasise that the person who died would want them to be happy still.</w:t>
      </w:r>
      <w:r w:rsidR="002A1366" w:rsidRPr="002A1366">
        <w:rPr>
          <w:rFonts w:ascii="Calibri Light" w:hAnsi="Calibri Light" w:cs="Calibri Light"/>
          <w:sz w:val="24"/>
          <w:szCs w:val="24"/>
        </w:rPr>
        <w:t xml:space="preserve"> It is important to do things that make us smile when we are sad, this is how we look after ourselves and we should not feel guilty or bad for doing this.</w:t>
      </w:r>
    </w:p>
    <w:p w14:paraId="7672C150" w14:textId="44A789AA" w:rsidR="002A1366" w:rsidRPr="002A1366" w:rsidRDefault="002A1366" w:rsidP="002A1366">
      <w:pPr>
        <w:pStyle w:val="ListParagraph"/>
        <w:numPr>
          <w:ilvl w:val="0"/>
          <w:numId w:val="3"/>
        </w:numPr>
        <w:rPr>
          <w:rFonts w:ascii="Calibri Light" w:hAnsi="Calibri Light" w:cs="Calibri Light"/>
          <w:sz w:val="24"/>
          <w:szCs w:val="24"/>
        </w:rPr>
      </w:pPr>
      <w:r w:rsidRPr="002A1366">
        <w:rPr>
          <w:rFonts w:ascii="Calibri Light" w:hAnsi="Calibri Light" w:cs="Calibri Light"/>
          <w:sz w:val="24"/>
          <w:szCs w:val="24"/>
        </w:rPr>
        <w:t>Activities such as going for a walk together can be a helpful way of encouraging them to chat an</w:t>
      </w:r>
      <w:r>
        <w:rPr>
          <w:rFonts w:ascii="Calibri Light" w:hAnsi="Calibri Light" w:cs="Calibri Light"/>
          <w:sz w:val="24"/>
          <w:szCs w:val="24"/>
        </w:rPr>
        <w:t>d engage with you. It is good to spend time together</w:t>
      </w:r>
      <w:r w:rsidRPr="002A1366">
        <w:rPr>
          <w:rFonts w:ascii="Calibri Light" w:hAnsi="Calibri Light" w:cs="Calibri Light"/>
          <w:sz w:val="24"/>
          <w:szCs w:val="24"/>
        </w:rPr>
        <w:t>, even if they do not talk about the trauma/loss.</w:t>
      </w:r>
      <w:r w:rsidR="00655A75">
        <w:rPr>
          <w:rFonts w:ascii="Calibri Light" w:hAnsi="Calibri Light" w:cs="Calibri Light"/>
          <w:sz w:val="24"/>
          <w:szCs w:val="24"/>
        </w:rPr>
        <w:t xml:space="preserve"> </w:t>
      </w:r>
      <w:r w:rsidR="00655A75" w:rsidRPr="00655A75">
        <w:rPr>
          <w:rFonts w:ascii="Calibri Light" w:hAnsi="Calibri Light" w:cs="Calibri Light"/>
          <w:sz w:val="24"/>
          <w:szCs w:val="24"/>
        </w:rPr>
        <w:t xml:space="preserve"> </w:t>
      </w:r>
      <w:r w:rsidR="00655A75" w:rsidRPr="002A1366">
        <w:rPr>
          <w:rFonts w:ascii="Calibri Light" w:hAnsi="Calibri Light" w:cs="Calibri Light"/>
          <w:sz w:val="24"/>
          <w:szCs w:val="24"/>
        </w:rPr>
        <w:t>If they want to talk, give them some time and space to do so, when they can have your full atte</w:t>
      </w:r>
      <w:r w:rsidR="00655A75">
        <w:rPr>
          <w:rFonts w:ascii="Calibri Light" w:hAnsi="Calibri Light" w:cs="Calibri Light"/>
          <w:sz w:val="24"/>
          <w:szCs w:val="24"/>
        </w:rPr>
        <w:t>ntion, without distractions</w:t>
      </w:r>
      <w:r w:rsidR="00655A75" w:rsidRPr="002A1366">
        <w:rPr>
          <w:rFonts w:ascii="Calibri Light" w:hAnsi="Calibri Light" w:cs="Calibri Light"/>
          <w:sz w:val="24"/>
          <w:szCs w:val="24"/>
        </w:rPr>
        <w:t xml:space="preserve">. </w:t>
      </w:r>
      <w:r w:rsidR="00655A75">
        <w:rPr>
          <w:rFonts w:ascii="Calibri Light" w:hAnsi="Calibri Light" w:cs="Calibri Light"/>
          <w:sz w:val="24"/>
          <w:szCs w:val="24"/>
        </w:rPr>
        <w:t xml:space="preserve"> </w:t>
      </w:r>
    </w:p>
    <w:p w14:paraId="7B7B4E2E" w14:textId="77777777" w:rsidR="002A1366" w:rsidRPr="002A1366" w:rsidRDefault="002A1366" w:rsidP="002A1366">
      <w:pPr>
        <w:pStyle w:val="ListParagraph"/>
        <w:numPr>
          <w:ilvl w:val="0"/>
          <w:numId w:val="3"/>
        </w:numPr>
        <w:rPr>
          <w:rFonts w:ascii="Calibri Light" w:hAnsi="Calibri Light" w:cs="Calibri Light"/>
          <w:sz w:val="24"/>
          <w:szCs w:val="24"/>
        </w:rPr>
      </w:pPr>
      <w:r w:rsidRPr="002A1366">
        <w:rPr>
          <w:rFonts w:ascii="Calibri Light" w:hAnsi="Calibri Light" w:cs="Calibri Light"/>
          <w:sz w:val="24"/>
          <w:szCs w:val="24"/>
        </w:rPr>
        <w:lastRenderedPageBreak/>
        <w:t>Provide/organise pleasurable activities to distract them and give them a break from what is going on. Watch a film together, encourage them to do things they enjoy such as going for a bike ride, walking the dog, playing a game etc.</w:t>
      </w:r>
    </w:p>
    <w:p w14:paraId="505BCEFD" w14:textId="7FB76F98" w:rsidR="00DD6EEE" w:rsidRDefault="002A1366" w:rsidP="002A1366">
      <w:pPr>
        <w:pStyle w:val="ListParagraph"/>
        <w:numPr>
          <w:ilvl w:val="0"/>
          <w:numId w:val="3"/>
        </w:numPr>
        <w:rPr>
          <w:rFonts w:ascii="Calibri Light" w:hAnsi="Calibri Light" w:cs="Calibri Light"/>
          <w:sz w:val="24"/>
          <w:szCs w:val="24"/>
        </w:rPr>
      </w:pPr>
      <w:r w:rsidRPr="002A1366">
        <w:rPr>
          <w:rFonts w:ascii="Calibri Light" w:hAnsi="Calibri Light" w:cs="Calibri Light"/>
          <w:sz w:val="24"/>
          <w:szCs w:val="24"/>
        </w:rPr>
        <w:t xml:space="preserve">Try to stay calm and avoid confrontation. They need to work through their emotions, so help them to express and cope with their feelings by being patient. If they get angry with you and cry, although difficult, try to see this as them sharing their feelings and emotions with you. </w:t>
      </w:r>
    </w:p>
    <w:p w14:paraId="34A61349" w14:textId="070F5479" w:rsidR="00B746E1" w:rsidRDefault="00D9745F" w:rsidP="00D9745F">
      <w:pPr>
        <w:pStyle w:val="ListParagraph"/>
        <w:numPr>
          <w:ilvl w:val="0"/>
          <w:numId w:val="3"/>
        </w:numPr>
        <w:rPr>
          <w:rFonts w:ascii="Calibri Light" w:hAnsi="Calibri Light" w:cs="Calibri Light"/>
          <w:sz w:val="24"/>
          <w:szCs w:val="24"/>
        </w:rPr>
      </w:pPr>
      <w:r>
        <w:rPr>
          <w:rFonts w:ascii="Calibri Light" w:hAnsi="Calibri Light" w:cs="Calibri Light"/>
          <w:sz w:val="24"/>
          <w:szCs w:val="24"/>
        </w:rPr>
        <w:t>Children may feel that life as they</w:t>
      </w:r>
      <w:r w:rsidR="00B746E1">
        <w:rPr>
          <w:rFonts w:ascii="Calibri Light" w:hAnsi="Calibri Light" w:cs="Calibri Light"/>
          <w:sz w:val="24"/>
          <w:szCs w:val="24"/>
        </w:rPr>
        <w:t xml:space="preserve"> knew it has changed completely, and feel a loss of control.  </w:t>
      </w:r>
      <w:r w:rsidRPr="00D9745F">
        <w:rPr>
          <w:rFonts w:ascii="Calibri Light" w:hAnsi="Calibri Light" w:cs="Calibri Light"/>
          <w:sz w:val="24"/>
          <w:szCs w:val="24"/>
        </w:rPr>
        <w:t>This uncertainty, referred to as ‘loss of continuity’ can</w:t>
      </w:r>
      <w:r w:rsidR="00B746E1">
        <w:rPr>
          <w:rFonts w:ascii="Calibri Light" w:hAnsi="Calibri Light" w:cs="Calibri Light"/>
          <w:sz w:val="24"/>
          <w:szCs w:val="24"/>
        </w:rPr>
        <w:t xml:space="preserve"> be extremely anxiety provoking</w:t>
      </w:r>
      <w:r w:rsidRPr="00D9745F">
        <w:rPr>
          <w:rFonts w:ascii="Calibri Light" w:hAnsi="Calibri Light" w:cs="Calibri Light"/>
          <w:sz w:val="24"/>
          <w:szCs w:val="24"/>
        </w:rPr>
        <w:t xml:space="preserve">. It is consequently very important to restore some ‘normality’ and continuity back into their lives. </w:t>
      </w:r>
    </w:p>
    <w:p w14:paraId="460F1CC2" w14:textId="0A9872B2" w:rsidR="00D9745F" w:rsidRPr="00B746E1" w:rsidRDefault="00D9745F" w:rsidP="00B746E1">
      <w:pPr>
        <w:pStyle w:val="ListParagraph"/>
        <w:numPr>
          <w:ilvl w:val="0"/>
          <w:numId w:val="3"/>
        </w:numPr>
        <w:rPr>
          <w:rFonts w:ascii="Calibri Light" w:hAnsi="Calibri Light" w:cs="Calibri Light"/>
          <w:sz w:val="24"/>
          <w:szCs w:val="24"/>
        </w:rPr>
      </w:pPr>
      <w:r w:rsidRPr="00D9745F">
        <w:rPr>
          <w:rFonts w:ascii="Calibri Light" w:hAnsi="Calibri Light" w:cs="Calibri Light"/>
          <w:sz w:val="24"/>
          <w:szCs w:val="24"/>
        </w:rPr>
        <w:t>Children may be experiencing separation anxiety and may worry whe</w:t>
      </w:r>
      <w:r w:rsidR="00B746E1">
        <w:rPr>
          <w:rFonts w:ascii="Calibri Light" w:hAnsi="Calibri Light" w:cs="Calibri Light"/>
          <w:sz w:val="24"/>
          <w:szCs w:val="24"/>
        </w:rPr>
        <w:t>n they are away from loved ones, therefore keep in regular contact remotely with loved ones and friends.</w:t>
      </w:r>
    </w:p>
    <w:p w14:paraId="38F43452" w14:textId="77777777" w:rsidR="002A1366" w:rsidRPr="002A1366" w:rsidRDefault="002A1366" w:rsidP="002A1366">
      <w:pPr>
        <w:pStyle w:val="ListParagraph"/>
        <w:ind w:left="1440"/>
        <w:rPr>
          <w:rFonts w:ascii="Calibri Light" w:hAnsi="Calibri Light" w:cs="Calibri Light"/>
          <w:sz w:val="24"/>
          <w:szCs w:val="24"/>
        </w:rPr>
      </w:pPr>
    </w:p>
    <w:p w14:paraId="5651C019" w14:textId="712FC4B9" w:rsidR="00B914AE" w:rsidRPr="00A9691C" w:rsidRDefault="001172F9" w:rsidP="78F6BF72">
      <w:pPr>
        <w:pStyle w:val="ListParagraph"/>
        <w:numPr>
          <w:ilvl w:val="0"/>
          <w:numId w:val="2"/>
        </w:numPr>
        <w:rPr>
          <w:rFonts w:ascii="Calibri Light" w:hAnsi="Calibri Light" w:cs="Calibri Light"/>
          <w:b/>
          <w:bCs/>
          <w:color w:val="8496B0" w:themeColor="text2" w:themeTint="99"/>
          <w:sz w:val="24"/>
          <w:szCs w:val="24"/>
        </w:rPr>
      </w:pPr>
      <w:r w:rsidRPr="5BA11312">
        <w:rPr>
          <w:rFonts w:ascii="Calibri Light" w:hAnsi="Calibri Light" w:cs="Calibri Light"/>
          <w:b/>
          <w:bCs/>
          <w:color w:val="8496B0" w:themeColor="text2" w:themeTint="99"/>
          <w:sz w:val="24"/>
          <w:szCs w:val="24"/>
        </w:rPr>
        <w:t>Activities to do with your children.</w:t>
      </w:r>
      <w:r w:rsidRPr="5BA11312">
        <w:rPr>
          <w:rFonts w:ascii="Calibri Light" w:hAnsi="Calibri Light" w:cs="Calibri Light"/>
          <w:b/>
          <w:bCs/>
          <w:color w:val="445369"/>
          <w:sz w:val="24"/>
          <w:szCs w:val="24"/>
        </w:rPr>
        <w:t xml:space="preserve"> </w:t>
      </w:r>
    </w:p>
    <w:p w14:paraId="6052BEE0" w14:textId="16AD0FC5" w:rsidR="00030EA1" w:rsidRPr="00655A75" w:rsidRDefault="00B914AE" w:rsidP="00655A75">
      <w:pPr>
        <w:pStyle w:val="ListParagraph"/>
        <w:rPr>
          <w:rFonts w:ascii="Calibri Light" w:hAnsi="Calibri Light" w:cs="Calibri Light"/>
          <w:sz w:val="24"/>
          <w:szCs w:val="24"/>
        </w:rPr>
      </w:pPr>
      <w:r w:rsidRPr="009C1DFC">
        <w:rPr>
          <w:rFonts w:ascii="Calibri Light" w:hAnsi="Calibri Light" w:cs="Calibri Light"/>
          <w:sz w:val="24"/>
          <w:szCs w:val="24"/>
        </w:rPr>
        <w:t>Children and young people may need help to hold on to memories</w:t>
      </w:r>
      <w:r w:rsidR="002A1366">
        <w:rPr>
          <w:rFonts w:ascii="Calibri Light" w:hAnsi="Calibri Light" w:cs="Calibri Light"/>
          <w:sz w:val="24"/>
          <w:szCs w:val="24"/>
        </w:rPr>
        <w:t xml:space="preserve"> and to express their feelings</w:t>
      </w:r>
      <w:r w:rsidRPr="009C1DFC">
        <w:rPr>
          <w:rFonts w:ascii="Calibri Light" w:hAnsi="Calibri Light" w:cs="Calibri Light"/>
          <w:sz w:val="24"/>
          <w:szCs w:val="24"/>
        </w:rPr>
        <w:t xml:space="preserve">. </w:t>
      </w:r>
      <w:r w:rsidR="00030EA1">
        <w:rPr>
          <w:rFonts w:ascii="Calibri Light" w:hAnsi="Calibri Light" w:cs="Calibri Light"/>
          <w:sz w:val="24"/>
          <w:szCs w:val="24"/>
        </w:rPr>
        <w:t xml:space="preserve"> Below are some activities that you can do with them to help them to do this.</w:t>
      </w:r>
    </w:p>
    <w:tbl>
      <w:tblPr>
        <w:tblStyle w:val="TableGrid"/>
        <w:tblW w:w="8429" w:type="dxa"/>
        <w:tblInd w:w="720" w:type="dxa"/>
        <w:tblLook w:val="04A0" w:firstRow="1" w:lastRow="0" w:firstColumn="1" w:lastColumn="0" w:noHBand="0" w:noVBand="1"/>
      </w:tblPr>
      <w:tblGrid>
        <w:gridCol w:w="1845"/>
        <w:gridCol w:w="2160"/>
        <w:gridCol w:w="2242"/>
        <w:gridCol w:w="2182"/>
      </w:tblGrid>
      <w:tr w:rsidR="00030EA1" w14:paraId="46BDE514" w14:textId="77777777" w:rsidTr="5BA11312">
        <w:tc>
          <w:tcPr>
            <w:tcW w:w="1845" w:type="dxa"/>
          </w:tcPr>
          <w:p w14:paraId="5DFCCEA2" w14:textId="3AC60CD1" w:rsidR="00030EA1" w:rsidRDefault="00030EA1" w:rsidP="78F6BF72">
            <w:pPr>
              <w:pStyle w:val="ListParagraph"/>
              <w:ind w:left="0"/>
              <w:rPr>
                <w:rFonts w:ascii="Calibri Light" w:hAnsi="Calibri Light" w:cs="Calibri Light"/>
                <w:sz w:val="24"/>
                <w:szCs w:val="24"/>
              </w:rPr>
            </w:pPr>
            <w:r w:rsidRPr="5BA11312">
              <w:rPr>
                <w:rFonts w:ascii="Calibri Light" w:hAnsi="Calibri Light" w:cs="Calibri Light"/>
                <w:sz w:val="24"/>
                <w:szCs w:val="24"/>
              </w:rPr>
              <w:t>Talk about the</w:t>
            </w:r>
            <w:r w:rsidR="45C6E667" w:rsidRPr="5BA11312">
              <w:rPr>
                <w:rFonts w:ascii="Calibri Light" w:hAnsi="Calibri Light" w:cs="Calibri Light"/>
                <w:sz w:val="24"/>
                <w:szCs w:val="24"/>
              </w:rPr>
              <w:t xml:space="preserve"> person who has died,</w:t>
            </w:r>
            <w:r w:rsidRPr="5BA11312">
              <w:rPr>
                <w:rFonts w:ascii="Calibri Light" w:hAnsi="Calibri Light" w:cs="Calibri Light"/>
                <w:sz w:val="24"/>
                <w:szCs w:val="24"/>
              </w:rPr>
              <w:t xml:space="preserve"> and your special memories</w:t>
            </w:r>
            <w:r w:rsidR="1928998B" w:rsidRPr="5BA11312">
              <w:rPr>
                <w:rFonts w:ascii="Calibri Light" w:hAnsi="Calibri Light" w:cs="Calibri Light"/>
                <w:sz w:val="24"/>
                <w:szCs w:val="24"/>
              </w:rPr>
              <w:t xml:space="preserve"> of them</w:t>
            </w:r>
            <w:r w:rsidR="42F5DA6D" w:rsidRPr="5BA11312">
              <w:rPr>
                <w:rFonts w:ascii="Calibri Light" w:hAnsi="Calibri Light" w:cs="Calibri Light"/>
                <w:sz w:val="24"/>
                <w:szCs w:val="24"/>
              </w:rPr>
              <w:t xml:space="preserve">.  </w:t>
            </w:r>
          </w:p>
          <w:p w14:paraId="066C4451" w14:textId="46D78321" w:rsidR="00030EA1" w:rsidRDefault="00030EA1" w:rsidP="78F6BF72">
            <w:pPr>
              <w:pStyle w:val="ListParagraph"/>
              <w:ind w:left="0"/>
              <w:rPr>
                <w:rFonts w:ascii="Calibri Light" w:hAnsi="Calibri Light" w:cs="Calibri Light"/>
                <w:sz w:val="24"/>
                <w:szCs w:val="24"/>
              </w:rPr>
            </w:pPr>
          </w:p>
          <w:p w14:paraId="0288ACCE" w14:textId="3809BBFE" w:rsidR="00030EA1" w:rsidRDefault="00030EA1" w:rsidP="00C64308">
            <w:pPr>
              <w:pStyle w:val="ListParagraph"/>
              <w:ind w:left="0"/>
              <w:rPr>
                <w:rFonts w:ascii="Calibri Light" w:hAnsi="Calibri Light" w:cs="Calibri Light"/>
                <w:sz w:val="24"/>
                <w:szCs w:val="24"/>
              </w:rPr>
            </w:pPr>
          </w:p>
        </w:tc>
        <w:tc>
          <w:tcPr>
            <w:tcW w:w="2160" w:type="dxa"/>
          </w:tcPr>
          <w:p w14:paraId="505A088B" w14:textId="29524B71" w:rsidR="00030EA1" w:rsidRDefault="22E7279A" w:rsidP="00C64308">
            <w:pPr>
              <w:pStyle w:val="ListParagraph"/>
              <w:ind w:left="0"/>
              <w:rPr>
                <w:rFonts w:ascii="Calibri Light" w:hAnsi="Calibri Light" w:cs="Calibri Light"/>
                <w:sz w:val="24"/>
                <w:szCs w:val="24"/>
              </w:rPr>
            </w:pPr>
            <w:r w:rsidRPr="78F6BF72">
              <w:rPr>
                <w:rFonts w:ascii="Calibri Light" w:hAnsi="Calibri Light" w:cs="Calibri Light"/>
                <w:sz w:val="24"/>
                <w:szCs w:val="24"/>
              </w:rPr>
              <w:t>Walk to a special place that the person had, or set up a special place</w:t>
            </w:r>
            <w:r w:rsidR="7EF00C00" w:rsidRPr="78F6BF72">
              <w:rPr>
                <w:rFonts w:ascii="Calibri Light" w:hAnsi="Calibri Light" w:cs="Calibri Light"/>
                <w:sz w:val="24"/>
                <w:szCs w:val="24"/>
              </w:rPr>
              <w:t xml:space="preserve"> in your home</w:t>
            </w:r>
            <w:r w:rsidRPr="78F6BF72">
              <w:rPr>
                <w:rFonts w:ascii="Calibri Light" w:hAnsi="Calibri Light" w:cs="Calibri Light"/>
                <w:sz w:val="24"/>
                <w:szCs w:val="24"/>
              </w:rPr>
              <w:t>, perhaps with a photo or some</w:t>
            </w:r>
            <w:r w:rsidR="2F62736C" w:rsidRPr="78F6BF72">
              <w:rPr>
                <w:rFonts w:ascii="Calibri Light" w:hAnsi="Calibri Light" w:cs="Calibri Light"/>
                <w:sz w:val="24"/>
                <w:szCs w:val="24"/>
              </w:rPr>
              <w:t>thing special belonging to them</w:t>
            </w:r>
            <w:r w:rsidRPr="78F6BF72">
              <w:rPr>
                <w:rFonts w:ascii="Calibri Light" w:hAnsi="Calibri Light" w:cs="Calibri Light"/>
                <w:sz w:val="24"/>
                <w:szCs w:val="24"/>
              </w:rPr>
              <w:t xml:space="preserve">, where you can go to think about the person. </w:t>
            </w:r>
          </w:p>
        </w:tc>
        <w:tc>
          <w:tcPr>
            <w:tcW w:w="2242" w:type="dxa"/>
          </w:tcPr>
          <w:p w14:paraId="6A3251BC" w14:textId="69A773DD" w:rsidR="00030EA1" w:rsidRDefault="6A8CE597"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Write a song or poem for them or about them.   Make a playlist of their favourite songs, or songs that remind you of them.</w:t>
            </w:r>
          </w:p>
          <w:p w14:paraId="29069C5A" w14:textId="5DADF634" w:rsidR="00030EA1" w:rsidRDefault="00030EA1" w:rsidP="00C64308">
            <w:pPr>
              <w:pStyle w:val="ListParagraph"/>
              <w:ind w:left="0"/>
              <w:rPr>
                <w:rFonts w:ascii="Calibri Light" w:hAnsi="Calibri Light" w:cs="Calibri Light"/>
                <w:sz w:val="24"/>
                <w:szCs w:val="24"/>
              </w:rPr>
            </w:pPr>
          </w:p>
        </w:tc>
        <w:tc>
          <w:tcPr>
            <w:tcW w:w="2182" w:type="dxa"/>
          </w:tcPr>
          <w:p w14:paraId="7DA8E083" w14:textId="0E082F4A" w:rsidR="00030EA1" w:rsidRDefault="00030EA1" w:rsidP="00C64308">
            <w:pPr>
              <w:pStyle w:val="ListParagraph"/>
              <w:ind w:left="0"/>
              <w:rPr>
                <w:rFonts w:ascii="Calibri Light" w:hAnsi="Calibri Light" w:cs="Calibri Light"/>
                <w:sz w:val="24"/>
                <w:szCs w:val="24"/>
              </w:rPr>
            </w:pPr>
            <w:r w:rsidRPr="5BA11312">
              <w:rPr>
                <w:rFonts w:ascii="Calibri Light" w:hAnsi="Calibri Light" w:cs="Calibri Light"/>
                <w:sz w:val="24"/>
                <w:szCs w:val="24"/>
              </w:rPr>
              <w:t>Draw or write memories of times spent with the person who has died</w:t>
            </w:r>
            <w:r w:rsidR="53BC68AE" w:rsidRPr="5BA11312">
              <w:rPr>
                <w:rFonts w:ascii="Calibri Light" w:hAnsi="Calibri Light" w:cs="Calibri Light"/>
                <w:sz w:val="24"/>
                <w:szCs w:val="24"/>
              </w:rPr>
              <w:t>.  Ask other people for their memories.</w:t>
            </w:r>
            <w:r w:rsidR="224C610F" w:rsidRPr="5BA11312">
              <w:rPr>
                <w:rFonts w:ascii="Calibri Light" w:hAnsi="Calibri Light" w:cs="Calibri Light"/>
                <w:sz w:val="24"/>
                <w:szCs w:val="24"/>
              </w:rPr>
              <w:t xml:space="preserve">  </w:t>
            </w:r>
            <w:r w:rsidR="224C610F" w:rsidRPr="5BA11312">
              <w:rPr>
                <w:rFonts w:ascii="Calibri Light" w:eastAsia="Calibri Light" w:hAnsi="Calibri Light" w:cs="Calibri Light"/>
                <w:sz w:val="24"/>
                <w:szCs w:val="24"/>
              </w:rPr>
              <w:t>Make a scrapbook of photos and other keepsakes.</w:t>
            </w:r>
          </w:p>
        </w:tc>
      </w:tr>
      <w:tr w:rsidR="00030EA1" w14:paraId="56A6BCA6" w14:textId="77777777" w:rsidTr="5BA11312">
        <w:tc>
          <w:tcPr>
            <w:tcW w:w="1845" w:type="dxa"/>
          </w:tcPr>
          <w:p w14:paraId="7E0A1437" w14:textId="7961F10E" w:rsidR="00030EA1" w:rsidRDefault="00030EA1" w:rsidP="00C64308">
            <w:pPr>
              <w:pStyle w:val="ListParagraph"/>
              <w:ind w:left="0"/>
              <w:rPr>
                <w:rFonts w:ascii="Calibri Light" w:hAnsi="Calibri Light" w:cs="Calibri Light"/>
                <w:sz w:val="24"/>
                <w:szCs w:val="24"/>
              </w:rPr>
            </w:pPr>
            <w:r w:rsidRPr="78F6BF72">
              <w:rPr>
                <w:rFonts w:ascii="Calibri Light" w:hAnsi="Calibri Light" w:cs="Calibri Light"/>
                <w:sz w:val="24"/>
                <w:szCs w:val="24"/>
              </w:rPr>
              <w:t>Write a letter to the person you have lost telling them all the things you want to say to them</w:t>
            </w:r>
            <w:r w:rsidR="5A8CA56D" w:rsidRPr="78F6BF72">
              <w:rPr>
                <w:rFonts w:ascii="Calibri Light" w:hAnsi="Calibri Light" w:cs="Calibri Light"/>
                <w:sz w:val="24"/>
                <w:szCs w:val="24"/>
              </w:rPr>
              <w:t>.  You could start with “</w:t>
            </w:r>
            <w:r w:rsidR="7B32F776" w:rsidRPr="78F6BF72">
              <w:rPr>
                <w:rFonts w:ascii="Calibri Light" w:hAnsi="Calibri Light" w:cs="Calibri Light"/>
                <w:sz w:val="24"/>
                <w:szCs w:val="24"/>
              </w:rPr>
              <w:t>I</w:t>
            </w:r>
            <w:r w:rsidR="5A8CA56D" w:rsidRPr="78F6BF72">
              <w:rPr>
                <w:rFonts w:ascii="Calibri Light" w:hAnsi="Calibri Light" w:cs="Calibri Light"/>
                <w:sz w:val="24"/>
                <w:szCs w:val="24"/>
              </w:rPr>
              <w:t>f I had five more minutes with you I would tell you....”</w:t>
            </w:r>
          </w:p>
        </w:tc>
        <w:tc>
          <w:tcPr>
            <w:tcW w:w="2160" w:type="dxa"/>
          </w:tcPr>
          <w:p w14:paraId="2722C239" w14:textId="40E1D925" w:rsidR="00A820DE" w:rsidRDefault="00FA040B" w:rsidP="00C64308">
            <w:pPr>
              <w:pStyle w:val="ListParagraph"/>
              <w:ind w:left="0"/>
              <w:rPr>
                <w:rFonts w:ascii="Calibri Light" w:hAnsi="Calibri Light" w:cs="Calibri Light"/>
                <w:sz w:val="24"/>
                <w:szCs w:val="24"/>
              </w:rPr>
            </w:pPr>
            <w:r>
              <w:rPr>
                <w:rFonts w:ascii="Calibri Light" w:hAnsi="Calibri Light" w:cs="Calibri Light"/>
                <w:sz w:val="24"/>
                <w:szCs w:val="24"/>
              </w:rPr>
              <w:t>Light a candle or b</w:t>
            </w:r>
            <w:r w:rsidR="1507F528" w:rsidRPr="78F6BF72">
              <w:rPr>
                <w:rFonts w:ascii="Calibri Light" w:hAnsi="Calibri Light" w:cs="Calibri Light"/>
                <w:sz w:val="24"/>
                <w:szCs w:val="24"/>
              </w:rPr>
              <w:t>low some bubbles into the air and imagine that they are carrying messages to the person.</w:t>
            </w:r>
          </w:p>
          <w:p w14:paraId="3F7A3B96" w14:textId="3354437F" w:rsidR="00A820DE" w:rsidRDefault="00FA040B" w:rsidP="00C64308">
            <w:pPr>
              <w:pStyle w:val="ListParagraph"/>
              <w:ind w:left="0"/>
              <w:rPr>
                <w:rFonts w:ascii="Calibri Light" w:hAnsi="Calibri Light" w:cs="Calibri Light"/>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64384" behindDoc="0" locked="0" layoutInCell="1" allowOverlap="1" wp14:anchorId="422E5359" wp14:editId="7E954808">
                      <wp:simplePos x="0" y="0"/>
                      <wp:positionH relativeFrom="column">
                        <wp:posOffset>-43180</wp:posOffset>
                      </wp:positionH>
                      <wp:positionV relativeFrom="paragraph">
                        <wp:posOffset>68580</wp:posOffset>
                      </wp:positionV>
                      <wp:extent cx="1314450" cy="9810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314450" cy="981075"/>
                              </a:xfrm>
                              <a:prstGeom prst="rect">
                                <a:avLst/>
                              </a:prstGeom>
                              <a:solidFill>
                                <a:schemeClr val="lt1"/>
                              </a:solidFill>
                              <a:ln w="6350">
                                <a:noFill/>
                              </a:ln>
                            </wps:spPr>
                            <wps:txbx>
                              <w:txbxContent>
                                <w:p w14:paraId="11263A77" w14:textId="5DD3A6FB" w:rsidR="00A820DE" w:rsidRDefault="00FA040B">
                                  <w:r>
                                    <w:rPr>
                                      <w:rFonts w:ascii="Helvetica" w:hAnsi="Helvetica" w:cs="Helvetica"/>
                                      <w:noProof/>
                                      <w:color w:val="767676"/>
                                      <w:sz w:val="23"/>
                                      <w:szCs w:val="23"/>
                                      <w:lang w:eastAsia="en-GB"/>
                                    </w:rPr>
                                    <w:drawing>
                                      <wp:inline distT="0" distB="0" distL="0" distR="0" wp14:anchorId="1BB9CD44" wp14:editId="7CEB937F">
                                        <wp:extent cx="1125019" cy="923925"/>
                                        <wp:effectExtent l="0" t="0" r="0" b="0"/>
                                        <wp:docPr id="14" name="Picture 14" descr="https://images.unsplash.com/photo-1565972476522-4338522b1929?ixlib=rb-1.2.1&amp;ixid=eyJhcHBfaWQiOjEyMDd9&amp;w=1000&amp;q=80">
                                          <a:hlinkClick xmlns:a="http://schemas.openxmlformats.org/drawingml/2006/main" r:id="rId15" tooltip="&quot;View the photo by Braedon McLe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unsplash.com/photo-1565972476522-4338522b1929?ixlib=rb-1.2.1&amp;ixid=eyJhcHBfaWQiOjEyMDd9&amp;w=1000&amp;q=80">
                                                  <a:hlinkClick r:id="rId15" tooltip="&quot;View the photo by Braedon McLeod&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99" cy="930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E5359" id="_x0000_t202" coordsize="21600,21600" o:spt="202" path="m,l,21600r21600,l21600,xe">
                      <v:stroke joinstyle="miter"/>
                      <v:path gradientshapeok="t" o:connecttype="rect"/>
                    </v:shapetype>
                    <v:shape id="Text Box 9" o:spid="_x0000_s1031" type="#_x0000_t202" style="position:absolute;margin-left:-3.4pt;margin-top:5.4pt;width:103.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" fillcolor="white [3201]" stroked="f" strokeweight=".5pt">
                      <v:textbox>
                        <w:txbxContent>
                          <w:p w14:paraId="11263A77" w14:textId="5DD3A6FB" w:rsidR="00A820DE" w:rsidRDefault="00FA040B">
                            <w:r>
                              <w:rPr>
                                <w:rFonts w:ascii="Helvetica" w:hAnsi="Helvetica" w:cs="Helvetica"/>
                                <w:noProof/>
                                <w:color w:val="767676"/>
                                <w:sz w:val="23"/>
                                <w:szCs w:val="23"/>
                                <w:lang w:eastAsia="en-GB"/>
                              </w:rPr>
                              <w:drawing>
                                <wp:inline distT="0" distB="0" distL="0" distR="0" wp14:anchorId="1BB9CD44" wp14:editId="7CEB937F">
                                  <wp:extent cx="1125019" cy="923925"/>
                                  <wp:effectExtent l="0" t="0" r="0" b="0"/>
                                  <wp:docPr id="14" name="Picture 14" descr="https://images.unsplash.com/photo-1565972476522-4338522b1929?ixlib=rb-1.2.1&amp;ixid=eyJhcHBfaWQiOjEyMDd9&amp;w=1000&amp;q=80">
                                    <a:hlinkClick xmlns:a="http://schemas.openxmlformats.org/drawingml/2006/main" r:id="rId15" tooltip="&quot;View the photo by Braedon McLe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unsplash.com/photo-1565972476522-4338522b1929?ixlib=rb-1.2.1&amp;ixid=eyJhcHBfaWQiOjEyMDd9&amp;w=1000&amp;q=80">
                                            <a:hlinkClick r:id="rId15" tooltip="&quot;View the photo by Braedon McLeod&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99" cy="930889"/>
                                          </a:xfrm>
                                          <a:prstGeom prst="rect">
                                            <a:avLst/>
                                          </a:prstGeom>
                                          <a:noFill/>
                                          <a:ln>
                                            <a:noFill/>
                                          </a:ln>
                                        </pic:spPr>
                                      </pic:pic>
                                    </a:graphicData>
                                  </a:graphic>
                                </wp:inline>
                              </w:drawing>
                            </w:r>
                          </w:p>
                        </w:txbxContent>
                      </v:textbox>
                    </v:shape>
                  </w:pict>
                </mc:Fallback>
              </mc:AlternateContent>
            </w:r>
          </w:p>
          <w:p w14:paraId="4C1A0624" w14:textId="77777777" w:rsidR="00A820DE" w:rsidRDefault="00A820DE" w:rsidP="00C64308">
            <w:pPr>
              <w:pStyle w:val="ListParagraph"/>
              <w:ind w:left="0"/>
              <w:rPr>
                <w:rFonts w:ascii="Calibri Light" w:hAnsi="Calibri Light" w:cs="Calibri Light"/>
                <w:sz w:val="24"/>
                <w:szCs w:val="24"/>
              </w:rPr>
            </w:pPr>
          </w:p>
          <w:p w14:paraId="1737812A" w14:textId="77777777" w:rsidR="00A820DE" w:rsidRDefault="00A820DE" w:rsidP="00C64308">
            <w:pPr>
              <w:pStyle w:val="ListParagraph"/>
              <w:ind w:left="0"/>
              <w:rPr>
                <w:rFonts w:ascii="Calibri Light" w:hAnsi="Calibri Light" w:cs="Calibri Light"/>
                <w:sz w:val="24"/>
                <w:szCs w:val="24"/>
              </w:rPr>
            </w:pPr>
          </w:p>
          <w:p w14:paraId="3AFB5A46" w14:textId="77777777" w:rsidR="00A820DE" w:rsidRDefault="00A820DE" w:rsidP="00C64308">
            <w:pPr>
              <w:pStyle w:val="ListParagraph"/>
              <w:ind w:left="0"/>
              <w:rPr>
                <w:rFonts w:ascii="Calibri Light" w:hAnsi="Calibri Light" w:cs="Calibri Light"/>
                <w:sz w:val="24"/>
                <w:szCs w:val="24"/>
              </w:rPr>
            </w:pPr>
          </w:p>
          <w:p w14:paraId="6F9535C1" w14:textId="77777777" w:rsidR="00A820DE" w:rsidRDefault="00A820DE" w:rsidP="00C64308">
            <w:pPr>
              <w:pStyle w:val="ListParagraph"/>
              <w:ind w:left="0"/>
              <w:rPr>
                <w:rFonts w:ascii="Calibri Light" w:hAnsi="Calibri Light" w:cs="Calibri Light"/>
                <w:sz w:val="24"/>
                <w:szCs w:val="24"/>
              </w:rPr>
            </w:pPr>
          </w:p>
          <w:p w14:paraId="63B68E05" w14:textId="57C3049F" w:rsidR="00A820DE" w:rsidRDefault="00A820DE" w:rsidP="00C64308">
            <w:pPr>
              <w:pStyle w:val="ListParagraph"/>
              <w:ind w:left="0"/>
              <w:rPr>
                <w:rFonts w:ascii="Calibri Light" w:hAnsi="Calibri Light" w:cs="Calibri Light"/>
                <w:sz w:val="24"/>
                <w:szCs w:val="24"/>
              </w:rPr>
            </w:pPr>
          </w:p>
        </w:tc>
        <w:tc>
          <w:tcPr>
            <w:tcW w:w="2242" w:type="dxa"/>
          </w:tcPr>
          <w:p w14:paraId="6D734263" w14:textId="01DE38F4" w:rsidR="00030EA1" w:rsidRDefault="1C0A3A8B" w:rsidP="00C64308">
            <w:pPr>
              <w:pStyle w:val="ListParagraph"/>
              <w:ind w:left="0"/>
            </w:pPr>
            <w:r w:rsidRPr="5BA11312">
              <w:rPr>
                <w:rFonts w:ascii="Calibri Light" w:eastAsia="Calibri Light" w:hAnsi="Calibri Light" w:cs="Calibri Light"/>
                <w:sz w:val="24"/>
                <w:szCs w:val="24"/>
              </w:rPr>
              <w:t>Create a memory box containing items that remind them of the person who has died − photos, drawings, objects.</w:t>
            </w:r>
          </w:p>
        </w:tc>
        <w:tc>
          <w:tcPr>
            <w:tcW w:w="2182" w:type="dxa"/>
          </w:tcPr>
          <w:p w14:paraId="79C6B15E" w14:textId="495FEA50" w:rsidR="00030EA1" w:rsidRDefault="00030EA1" w:rsidP="00C64308">
            <w:pPr>
              <w:pStyle w:val="ListParagraph"/>
              <w:ind w:left="0"/>
              <w:rPr>
                <w:rFonts w:ascii="Calibri Light" w:hAnsi="Calibri Light" w:cs="Calibri Light"/>
                <w:sz w:val="24"/>
                <w:szCs w:val="24"/>
              </w:rPr>
            </w:pPr>
            <w:r w:rsidRPr="5BA11312">
              <w:rPr>
                <w:rFonts w:ascii="Calibri Light" w:hAnsi="Calibri Light" w:cs="Calibri Light"/>
                <w:sz w:val="24"/>
                <w:szCs w:val="24"/>
              </w:rPr>
              <w:t>Do something that commemorates them, such as planting a tree,</w:t>
            </w:r>
            <w:r w:rsidR="69184FAE" w:rsidRPr="5BA11312">
              <w:rPr>
                <w:rFonts w:ascii="Calibri Light" w:hAnsi="Calibri Light" w:cs="Calibri Light"/>
                <w:sz w:val="24"/>
                <w:szCs w:val="24"/>
              </w:rPr>
              <w:t xml:space="preserve"> or flowers in their favourite colour or the colours of their sports team,</w:t>
            </w:r>
            <w:r w:rsidRPr="5BA11312">
              <w:rPr>
                <w:rFonts w:ascii="Calibri Light" w:hAnsi="Calibri Light" w:cs="Calibri Light"/>
                <w:sz w:val="24"/>
                <w:szCs w:val="24"/>
              </w:rPr>
              <w:t xml:space="preserve"> or making a donation to a charity</w:t>
            </w:r>
            <w:r w:rsidR="4BA30B31" w:rsidRPr="5BA11312">
              <w:rPr>
                <w:rFonts w:ascii="Calibri Light" w:hAnsi="Calibri Light" w:cs="Calibri Light"/>
                <w:sz w:val="24"/>
                <w:szCs w:val="24"/>
              </w:rPr>
              <w:t>.</w:t>
            </w:r>
          </w:p>
        </w:tc>
      </w:tr>
    </w:tbl>
    <w:p w14:paraId="7886BDDC" w14:textId="12BC3118" w:rsidR="00030EA1" w:rsidRDefault="00030EA1" w:rsidP="00C64308">
      <w:pPr>
        <w:pStyle w:val="ListParagraph"/>
        <w:rPr>
          <w:rFonts w:ascii="Calibri Light" w:hAnsi="Calibri Light" w:cs="Calibri Light"/>
          <w:sz w:val="24"/>
          <w:szCs w:val="24"/>
        </w:rPr>
      </w:pPr>
    </w:p>
    <w:p w14:paraId="6C254AD2" w14:textId="5FA36DB1" w:rsidR="6F8ED740" w:rsidRDefault="001A0545" w:rsidP="78F6BF72">
      <w:pPr>
        <w:rPr>
          <w:rFonts w:ascii="Calibri Light" w:hAnsi="Calibri Light" w:cs="Calibri Light"/>
          <w:sz w:val="24"/>
          <w:szCs w:val="24"/>
        </w:rPr>
      </w:pPr>
      <w:r>
        <w:rPr>
          <w:rFonts w:ascii="Calibri Light" w:hAnsi="Calibri Light" w:cs="Calibri Light"/>
          <w:noProof/>
          <w:sz w:val="24"/>
          <w:szCs w:val="24"/>
          <w:lang w:eastAsia="en-GB"/>
        </w:rPr>
        <w:lastRenderedPageBreak/>
        <mc:AlternateContent>
          <mc:Choice Requires="wps">
            <w:drawing>
              <wp:anchor distT="0" distB="0" distL="114300" distR="114300" simplePos="0" relativeHeight="251662336" behindDoc="1" locked="0" layoutInCell="1" allowOverlap="1" wp14:anchorId="39BA0483" wp14:editId="19210202">
                <wp:simplePos x="0" y="0"/>
                <wp:positionH relativeFrom="column">
                  <wp:posOffset>4819650</wp:posOffset>
                </wp:positionH>
                <wp:positionV relativeFrom="paragraph">
                  <wp:posOffset>9525</wp:posOffset>
                </wp:positionV>
                <wp:extent cx="1438275" cy="1457325"/>
                <wp:effectExtent l="0" t="0" r="9525" b="9525"/>
                <wp:wrapTight wrapText="bothSides">
                  <wp:wrapPolygon edited="0">
                    <wp:start x="0" y="0"/>
                    <wp:lineTo x="0" y="21459"/>
                    <wp:lineTo x="21457" y="21459"/>
                    <wp:lineTo x="21457"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438275" cy="1457325"/>
                        </a:xfrm>
                        <a:prstGeom prst="rect">
                          <a:avLst/>
                        </a:prstGeom>
                        <a:solidFill>
                          <a:schemeClr val="lt1"/>
                        </a:solidFill>
                        <a:ln w="6350">
                          <a:noFill/>
                        </a:ln>
                      </wps:spPr>
                      <wps:txbx>
                        <w:txbxContent>
                          <w:p w14:paraId="7D45EEDA" w14:textId="7A84D12E" w:rsidR="001A0545" w:rsidRDefault="001A0545">
                            <w:r>
                              <w:rPr>
                                <w:rFonts w:ascii="Helvetica" w:hAnsi="Helvetica" w:cs="Helvetica"/>
                                <w:noProof/>
                                <w:color w:val="767676"/>
                                <w:sz w:val="23"/>
                                <w:szCs w:val="23"/>
                                <w:lang w:eastAsia="en-GB"/>
                              </w:rPr>
                              <w:drawing>
                                <wp:inline distT="0" distB="0" distL="0" distR="0" wp14:anchorId="5459D61C" wp14:editId="0849D056">
                                  <wp:extent cx="1466850" cy="1716405"/>
                                  <wp:effectExtent l="0" t="0" r="0" b="0"/>
                                  <wp:docPr id="6" name="Picture 6" descr="https://images.unsplash.com/photo-1514448039923-bba6952e0297?ixlib=rb-1.2.1&amp;auto=format&amp;fit=crop&amp;w=750&amp;q=6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unsplash.com/photo-1514448039923-bba6952e0297?ixlib=rb-1.2.1&amp;auto=format&amp;fit=crop&amp;w=750&amp;q=6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71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0483" id="Text Box 3" o:spid="_x0000_s1032" type="#_x0000_t202" style="position:absolute;margin-left:379.5pt;margin-top:.75pt;width:113.25pt;height:11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" fillcolor="white [3201]" stroked="f" strokeweight=".5pt">
                <v:textbox>
                  <w:txbxContent>
                    <w:p w14:paraId="7D45EEDA" w14:textId="7A84D12E" w:rsidR="001A0545" w:rsidRDefault="001A0545">
                      <w:r>
                        <w:rPr>
                          <w:rFonts w:ascii="Helvetica" w:hAnsi="Helvetica" w:cs="Helvetica"/>
                          <w:noProof/>
                          <w:color w:val="767676"/>
                          <w:sz w:val="23"/>
                          <w:szCs w:val="23"/>
                          <w:lang w:eastAsia="en-GB"/>
                        </w:rPr>
                        <w:drawing>
                          <wp:inline distT="0" distB="0" distL="0" distR="0" wp14:anchorId="5459D61C" wp14:editId="0849D056">
                            <wp:extent cx="1466850" cy="1716405"/>
                            <wp:effectExtent l="0" t="0" r="0" b="0"/>
                            <wp:docPr id="6" name="Picture 6" descr="https://images.unsplash.com/photo-1514448039923-bba6952e0297?ixlib=rb-1.2.1&amp;auto=format&amp;fit=crop&amp;w=750&amp;q=6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unsplash.com/photo-1514448039923-bba6952e0297?ixlib=rb-1.2.1&amp;auto=format&amp;fit=crop&amp;w=750&amp;q=6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716405"/>
                                    </a:xfrm>
                                    <a:prstGeom prst="rect">
                                      <a:avLst/>
                                    </a:prstGeom>
                                    <a:noFill/>
                                    <a:ln>
                                      <a:noFill/>
                                    </a:ln>
                                  </pic:spPr>
                                </pic:pic>
                              </a:graphicData>
                            </a:graphic>
                          </wp:inline>
                        </w:drawing>
                      </w:r>
                    </w:p>
                  </w:txbxContent>
                </v:textbox>
                <w10:wrap type="tight"/>
              </v:shape>
            </w:pict>
          </mc:Fallback>
        </mc:AlternateContent>
      </w:r>
      <w:r w:rsidR="00333B38">
        <w:rPr>
          <w:rFonts w:ascii="Calibri Light" w:hAnsi="Calibri Light" w:cs="Calibri Light"/>
          <w:sz w:val="24"/>
          <w:szCs w:val="24"/>
        </w:rPr>
        <w:t xml:space="preserve">At this </w:t>
      </w:r>
      <w:r w:rsidR="6F8ED740" w:rsidRPr="5BA11312">
        <w:rPr>
          <w:rFonts w:ascii="Calibri Light" w:hAnsi="Calibri Light" w:cs="Calibri Light"/>
          <w:sz w:val="24"/>
          <w:szCs w:val="24"/>
        </w:rPr>
        <w:t xml:space="preserve">time of social distancing it may not be possible for </w:t>
      </w:r>
      <w:r w:rsidR="444EFC82" w:rsidRPr="5BA11312">
        <w:rPr>
          <w:rFonts w:ascii="Calibri Light" w:hAnsi="Calibri Light" w:cs="Calibri Light"/>
          <w:sz w:val="24"/>
          <w:szCs w:val="24"/>
        </w:rPr>
        <w:t xml:space="preserve">people to attend the funerals or memorial ceremonies </w:t>
      </w:r>
      <w:r w:rsidR="0E76FCD9" w:rsidRPr="5BA11312">
        <w:rPr>
          <w:rFonts w:ascii="Calibri Light" w:hAnsi="Calibri Light" w:cs="Calibri Light"/>
          <w:sz w:val="24"/>
          <w:szCs w:val="24"/>
        </w:rPr>
        <w:t>for</w:t>
      </w:r>
      <w:r w:rsidR="444EFC82" w:rsidRPr="5BA11312">
        <w:rPr>
          <w:rFonts w:ascii="Calibri Light" w:hAnsi="Calibri Light" w:cs="Calibri Light"/>
          <w:sz w:val="24"/>
          <w:szCs w:val="24"/>
        </w:rPr>
        <w:t xml:space="preserve"> loved ones.</w:t>
      </w:r>
      <w:r w:rsidR="6F8ED740" w:rsidRPr="5BA11312">
        <w:rPr>
          <w:rFonts w:ascii="Calibri Light" w:hAnsi="Calibri Light" w:cs="Calibri Light"/>
          <w:sz w:val="24"/>
          <w:szCs w:val="24"/>
        </w:rPr>
        <w:t xml:space="preserve"> </w:t>
      </w:r>
      <w:r w:rsidR="4E1888D8" w:rsidRPr="5BA11312">
        <w:rPr>
          <w:rFonts w:ascii="Calibri Light" w:hAnsi="Calibri Light" w:cs="Calibri Light"/>
          <w:sz w:val="24"/>
          <w:szCs w:val="24"/>
        </w:rPr>
        <w:t xml:space="preserve"> </w:t>
      </w:r>
      <w:r w:rsidR="00333B38" w:rsidRPr="5BA11312">
        <w:rPr>
          <w:rFonts w:ascii="Calibri Light" w:hAnsi="Calibri Light" w:cs="Calibri Light"/>
          <w:sz w:val="24"/>
          <w:szCs w:val="24"/>
        </w:rPr>
        <w:t>Many of the above activities can be used to help child</w:t>
      </w:r>
      <w:r w:rsidR="00333B38">
        <w:rPr>
          <w:rFonts w:ascii="Calibri Light" w:hAnsi="Calibri Light" w:cs="Calibri Light"/>
          <w:sz w:val="24"/>
          <w:szCs w:val="24"/>
        </w:rPr>
        <w:t xml:space="preserve">ren and families to find different ways to remember </w:t>
      </w:r>
      <w:r w:rsidR="2A809680" w:rsidRPr="5BA11312">
        <w:rPr>
          <w:rFonts w:ascii="Calibri Light" w:hAnsi="Calibri Light" w:cs="Calibri Light"/>
          <w:sz w:val="24"/>
          <w:szCs w:val="24"/>
        </w:rPr>
        <w:t>people</w:t>
      </w:r>
      <w:r w:rsidR="00333B38">
        <w:rPr>
          <w:rFonts w:ascii="Calibri Light" w:hAnsi="Calibri Light" w:cs="Calibri Light"/>
          <w:sz w:val="24"/>
          <w:szCs w:val="24"/>
        </w:rPr>
        <w:t xml:space="preserve"> and to say goodbye</w:t>
      </w:r>
      <w:r w:rsidR="2A809680" w:rsidRPr="5BA11312">
        <w:rPr>
          <w:rFonts w:ascii="Calibri Light" w:hAnsi="Calibri Light" w:cs="Calibri Light"/>
          <w:sz w:val="24"/>
          <w:szCs w:val="24"/>
        </w:rPr>
        <w:t xml:space="preserve">.  </w:t>
      </w:r>
      <w:r w:rsidR="2FFFCBF9" w:rsidRPr="5BA11312">
        <w:rPr>
          <w:rFonts w:ascii="Calibri Light" w:hAnsi="Calibri Light" w:cs="Calibri Light"/>
          <w:sz w:val="24"/>
          <w:szCs w:val="24"/>
        </w:rPr>
        <w:t xml:space="preserve">You may also wish to plan your own memorial event at home, which could include a short time for sharing memories, poems, readings or prayers, or doing something that has meaning </w:t>
      </w:r>
      <w:r w:rsidR="00333B38">
        <w:rPr>
          <w:rFonts w:ascii="Calibri Light" w:hAnsi="Calibri Light" w:cs="Calibri Light"/>
          <w:sz w:val="24"/>
          <w:szCs w:val="24"/>
        </w:rPr>
        <w:t>for you</w:t>
      </w:r>
      <w:r w:rsidR="5214DD2E" w:rsidRPr="5BA11312">
        <w:rPr>
          <w:rFonts w:ascii="Calibri Light" w:hAnsi="Calibri Light" w:cs="Calibri Light"/>
          <w:sz w:val="24"/>
          <w:szCs w:val="24"/>
        </w:rPr>
        <w:t xml:space="preserve">.  </w:t>
      </w:r>
    </w:p>
    <w:p w14:paraId="7CEFB105" w14:textId="48DE424C" w:rsidR="009D0102" w:rsidRDefault="00B73F4C" w:rsidP="78F6BF72">
      <w:pPr>
        <w:rPr>
          <w:rFonts w:ascii="Calibri Light" w:hAnsi="Calibri Light" w:cs="Calibri Light"/>
          <w:sz w:val="24"/>
          <w:szCs w:val="24"/>
          <w:u w:val="single"/>
        </w:rPr>
      </w:pPr>
      <w:r w:rsidRPr="78F6BF72">
        <w:rPr>
          <w:rFonts w:ascii="Calibri Light" w:hAnsi="Calibri Light" w:cs="Calibri Light"/>
          <w:sz w:val="24"/>
          <w:szCs w:val="24"/>
          <w:u w:val="single"/>
        </w:rPr>
        <w:t>Therapeutic</w:t>
      </w:r>
      <w:r w:rsidR="00B914AE" w:rsidRPr="78F6BF72">
        <w:rPr>
          <w:rFonts w:ascii="Calibri Light" w:hAnsi="Calibri Light" w:cs="Calibri Light"/>
          <w:sz w:val="24"/>
          <w:szCs w:val="24"/>
          <w:u w:val="single"/>
        </w:rPr>
        <w:t xml:space="preserve"> stories</w:t>
      </w:r>
    </w:p>
    <w:p w14:paraId="3670D95C" w14:textId="4FD1691C" w:rsidR="00B914AE" w:rsidRPr="00B914AE" w:rsidRDefault="00B914AE" w:rsidP="00B914AE">
      <w:pPr>
        <w:rPr>
          <w:rFonts w:ascii="Calibri Light" w:hAnsi="Calibri Light" w:cs="Calibri Light"/>
          <w:sz w:val="24"/>
          <w:szCs w:val="24"/>
        </w:rPr>
      </w:pPr>
      <w:r w:rsidRPr="5BA11312">
        <w:rPr>
          <w:rFonts w:ascii="Calibri Light" w:hAnsi="Calibri Light" w:cs="Calibri Light"/>
          <w:sz w:val="24"/>
          <w:szCs w:val="24"/>
        </w:rPr>
        <w:t xml:space="preserve">Sharing stories about loss and bereavement can help </w:t>
      </w:r>
      <w:r w:rsidR="00333B38">
        <w:rPr>
          <w:rFonts w:ascii="Calibri Light" w:hAnsi="Calibri Light" w:cs="Calibri Light"/>
          <w:sz w:val="24"/>
          <w:szCs w:val="24"/>
        </w:rPr>
        <w:t xml:space="preserve">parents and </w:t>
      </w:r>
      <w:r w:rsidRPr="5BA11312">
        <w:rPr>
          <w:rFonts w:ascii="Calibri Light" w:hAnsi="Calibri Light" w:cs="Calibri Light"/>
          <w:sz w:val="24"/>
          <w:szCs w:val="24"/>
        </w:rPr>
        <w:t>c</w:t>
      </w:r>
      <w:r w:rsidR="25494874" w:rsidRPr="5BA11312">
        <w:rPr>
          <w:rFonts w:ascii="Calibri Light" w:hAnsi="Calibri Light" w:cs="Calibri Light"/>
          <w:sz w:val="24"/>
          <w:szCs w:val="24"/>
        </w:rPr>
        <w:t>aregivers to</w:t>
      </w:r>
      <w:r w:rsidRPr="5BA11312">
        <w:rPr>
          <w:rFonts w:ascii="Calibri Light" w:hAnsi="Calibri Light" w:cs="Calibri Light"/>
          <w:sz w:val="24"/>
          <w:szCs w:val="24"/>
        </w:rPr>
        <w:t xml:space="preserve"> open conversations with c</w:t>
      </w:r>
      <w:r w:rsidR="151637CF" w:rsidRPr="5BA11312">
        <w:rPr>
          <w:rFonts w:ascii="Calibri Light" w:hAnsi="Calibri Light" w:cs="Calibri Light"/>
          <w:sz w:val="24"/>
          <w:szCs w:val="24"/>
        </w:rPr>
        <w:t>hildren of all ages</w:t>
      </w:r>
      <w:r w:rsidRPr="5BA11312">
        <w:rPr>
          <w:rFonts w:ascii="Calibri Light" w:hAnsi="Calibri Light" w:cs="Calibri Light"/>
          <w:sz w:val="24"/>
          <w:szCs w:val="24"/>
        </w:rPr>
        <w:t>, and to help them to understand their loss and to accept that their feelings are normal.</w:t>
      </w:r>
      <w:r w:rsidR="40334120" w:rsidRPr="5BA11312">
        <w:rPr>
          <w:rFonts w:ascii="Calibri Light" w:hAnsi="Calibri Light" w:cs="Calibri Light"/>
          <w:sz w:val="24"/>
          <w:szCs w:val="24"/>
        </w:rPr>
        <w:t xml:space="preserve">  </w:t>
      </w:r>
    </w:p>
    <w:p w14:paraId="4A23493D" w14:textId="04D4ACEC" w:rsidR="00B914AE" w:rsidRDefault="00B914AE" w:rsidP="00B914AE">
      <w:pPr>
        <w:rPr>
          <w:rFonts w:ascii="Calibri Light" w:hAnsi="Calibri Light" w:cs="Calibri Light"/>
          <w:sz w:val="24"/>
          <w:szCs w:val="24"/>
        </w:rPr>
      </w:pPr>
      <w:r w:rsidRPr="00B914AE">
        <w:rPr>
          <w:rFonts w:ascii="Calibri Light" w:hAnsi="Calibri Light" w:cs="Calibri Light"/>
          <w:sz w:val="24"/>
          <w:szCs w:val="24"/>
        </w:rPr>
        <w:t>You can watch</w:t>
      </w:r>
      <w:r w:rsidR="00607FB3">
        <w:rPr>
          <w:rFonts w:ascii="Calibri Light" w:hAnsi="Calibri Light" w:cs="Calibri Light"/>
          <w:sz w:val="24"/>
          <w:szCs w:val="24"/>
        </w:rPr>
        <w:t xml:space="preserve"> together</w:t>
      </w:r>
      <w:r w:rsidRPr="00B914AE">
        <w:rPr>
          <w:rFonts w:ascii="Calibri Light" w:hAnsi="Calibri Light" w:cs="Calibri Light"/>
          <w:sz w:val="24"/>
          <w:szCs w:val="24"/>
        </w:rPr>
        <w:t xml:space="preserve"> an example of a thera</w:t>
      </w:r>
      <w:r w:rsidR="00607FB3">
        <w:rPr>
          <w:rFonts w:ascii="Calibri Light" w:hAnsi="Calibri Light" w:cs="Calibri Light"/>
          <w:sz w:val="24"/>
          <w:szCs w:val="24"/>
        </w:rPr>
        <w:t xml:space="preserve">peutic story about loss called </w:t>
      </w:r>
      <w:hyperlink r:id="rId21" w:history="1">
        <w:r w:rsidRPr="00607FB3">
          <w:rPr>
            <w:rStyle w:val="Hyperlink"/>
            <w:rFonts w:ascii="Calibri Light" w:hAnsi="Calibri Light" w:cs="Calibri Light"/>
            <w:sz w:val="24"/>
            <w:szCs w:val="24"/>
          </w:rPr>
          <w:t>The Small Creature</w:t>
        </w:r>
      </w:hyperlink>
      <w:r w:rsidRPr="00B914AE">
        <w:rPr>
          <w:rFonts w:ascii="Calibri Light" w:hAnsi="Calibri Light" w:cs="Calibri Light"/>
          <w:sz w:val="24"/>
          <w:szCs w:val="24"/>
        </w:rPr>
        <w:t xml:space="preserve"> by the British Hear</w:t>
      </w:r>
      <w:r w:rsidR="00A6162C">
        <w:rPr>
          <w:rFonts w:ascii="Calibri Light" w:hAnsi="Calibri Light" w:cs="Calibri Light"/>
          <w:sz w:val="24"/>
          <w:szCs w:val="24"/>
        </w:rPr>
        <w:t>t</w:t>
      </w:r>
      <w:r w:rsidRPr="00B914AE">
        <w:rPr>
          <w:rFonts w:ascii="Calibri Light" w:hAnsi="Calibri Light" w:cs="Calibri Light"/>
          <w:sz w:val="24"/>
          <w:szCs w:val="24"/>
        </w:rPr>
        <w:t xml:space="preserve"> Founda</w:t>
      </w:r>
      <w:r w:rsidR="00607FB3">
        <w:rPr>
          <w:rFonts w:ascii="Calibri Light" w:hAnsi="Calibri Light" w:cs="Calibri Light"/>
          <w:sz w:val="24"/>
          <w:szCs w:val="24"/>
        </w:rPr>
        <w:t>tion.</w:t>
      </w:r>
    </w:p>
    <w:p w14:paraId="0D719DBB" w14:textId="3C0E69FC" w:rsidR="00B914AE" w:rsidRPr="009C1DFC"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 </w:t>
      </w:r>
    </w:p>
    <w:p w14:paraId="5B87E893" w14:textId="7733C364"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u w:val="single"/>
        </w:rPr>
        <w:t>Books for Children and Adults to Read Together</w:t>
      </w:r>
      <w:r w:rsidRPr="5BA11312">
        <w:rPr>
          <w:rFonts w:ascii="Calibri Light" w:hAnsi="Calibri Light" w:cs="Calibri Light"/>
          <w:sz w:val="24"/>
          <w:szCs w:val="24"/>
        </w:rPr>
        <w:t xml:space="preserve"> </w:t>
      </w:r>
    </w:p>
    <w:p w14:paraId="741313EE" w14:textId="745C24BA"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The Day the Sea Went Out and Never Came Back. Margot Sunderland and Nicky Armstrong. (Therapeutic story). </w:t>
      </w:r>
    </w:p>
    <w:p w14:paraId="32493F56" w14:textId="4D097DC4"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Someone Has Died Suddenly. Mary Williams. (www.suddendeath.org) </w:t>
      </w:r>
    </w:p>
    <w:p w14:paraId="5ABCB838" w14:textId="0EBD5DBC" w:rsidR="00B914AE" w:rsidRPr="009C1DFC"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Muddles, Puddles and Sunshine. (Activity book)</w:t>
      </w:r>
      <w:r w:rsidR="00333B38">
        <w:rPr>
          <w:rFonts w:ascii="Calibri Light" w:hAnsi="Calibri Light" w:cs="Calibri Light"/>
          <w:sz w:val="24"/>
          <w:szCs w:val="24"/>
        </w:rPr>
        <w:t>.</w:t>
      </w:r>
      <w:r w:rsidR="62D18998" w:rsidRPr="5BA11312">
        <w:rPr>
          <w:rFonts w:ascii="Calibri Light" w:hAnsi="Calibri Light" w:cs="Calibri Light"/>
          <w:sz w:val="24"/>
          <w:szCs w:val="24"/>
        </w:rPr>
        <w:t xml:space="preserve"> </w:t>
      </w:r>
      <w:r w:rsidRPr="5BA11312">
        <w:rPr>
          <w:rFonts w:ascii="Calibri Light" w:hAnsi="Calibri Light" w:cs="Calibri Light"/>
          <w:sz w:val="24"/>
          <w:szCs w:val="24"/>
        </w:rPr>
        <w:t xml:space="preserve"> Diana Crossley </w:t>
      </w:r>
    </w:p>
    <w:p w14:paraId="14F41968" w14:textId="0606382B" w:rsidR="00B914AE" w:rsidRPr="009C1DFC" w:rsidRDefault="00B914AE" w:rsidP="00B914AE">
      <w:pPr>
        <w:pStyle w:val="ListParagraph"/>
        <w:rPr>
          <w:rFonts w:ascii="Calibri Light" w:hAnsi="Calibri Light" w:cs="Calibri Light"/>
          <w:sz w:val="24"/>
          <w:szCs w:val="24"/>
        </w:rPr>
      </w:pPr>
      <w:r w:rsidRPr="009C1DFC">
        <w:rPr>
          <w:rFonts w:ascii="Calibri Light" w:hAnsi="Calibri Light" w:cs="Calibri Light"/>
          <w:sz w:val="24"/>
          <w:szCs w:val="24"/>
        </w:rPr>
        <w:t xml:space="preserve"> </w:t>
      </w:r>
    </w:p>
    <w:p w14:paraId="4CBD515E" w14:textId="5014DCA0" w:rsidR="00B914AE" w:rsidRDefault="00B914AE" w:rsidP="5BA11312">
      <w:pPr>
        <w:pStyle w:val="ListParagraph"/>
        <w:ind w:left="0"/>
        <w:rPr>
          <w:rFonts w:ascii="Calibri Light" w:hAnsi="Calibri Light" w:cs="Calibri Light"/>
          <w:sz w:val="24"/>
          <w:szCs w:val="24"/>
          <w:u w:val="single"/>
        </w:rPr>
      </w:pPr>
      <w:r w:rsidRPr="5BA11312">
        <w:rPr>
          <w:rFonts w:ascii="Calibri Light" w:hAnsi="Calibri Light" w:cs="Calibri Light"/>
          <w:sz w:val="24"/>
          <w:szCs w:val="24"/>
          <w:u w:val="single"/>
        </w:rPr>
        <w:t>Books for Younger Children (Nursery and Foundation Phase)</w:t>
      </w:r>
      <w:r w:rsidRPr="5BA11312">
        <w:rPr>
          <w:rFonts w:ascii="Calibri Light" w:hAnsi="Calibri Light" w:cs="Calibri Light"/>
          <w:sz w:val="24"/>
          <w:szCs w:val="24"/>
        </w:rPr>
        <w:t xml:space="preserve"> </w:t>
      </w:r>
    </w:p>
    <w:p w14:paraId="6768AD45" w14:textId="77777777"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Goodbye Mousie. Robie H.Harris </w:t>
      </w:r>
    </w:p>
    <w:p w14:paraId="0C39576C" w14:textId="169A9763"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Dear Grandma Bunny.</w:t>
      </w:r>
      <w:r w:rsidR="433893EE" w:rsidRPr="5BA11312">
        <w:rPr>
          <w:rFonts w:ascii="Calibri Light" w:hAnsi="Calibri Light" w:cs="Calibri Light"/>
          <w:sz w:val="24"/>
          <w:szCs w:val="24"/>
        </w:rPr>
        <w:t xml:space="preserve"> A Miffy Book.</w:t>
      </w:r>
      <w:r w:rsidRPr="5BA11312">
        <w:rPr>
          <w:rFonts w:ascii="Calibri Light" w:hAnsi="Calibri Light" w:cs="Calibri Light"/>
          <w:sz w:val="24"/>
          <w:szCs w:val="24"/>
        </w:rPr>
        <w:t xml:space="preserve"> Dick Bruna </w:t>
      </w:r>
    </w:p>
    <w:p w14:paraId="16B19270" w14:textId="0501BD5A"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Badgers Parting Gifts. Susan Varley </w:t>
      </w:r>
    </w:p>
    <w:p w14:paraId="2DC5A6AA" w14:textId="77777777"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Always and Forever. Debi Giliori and Alan Durant </w:t>
      </w:r>
    </w:p>
    <w:p w14:paraId="737F752F" w14:textId="3FA8C591" w:rsidR="00B914AE" w:rsidRPr="009C1DFC"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Are You Sad, Little Bear? A Book About Learning To Say Goodbye. Rachel Rivett </w:t>
      </w:r>
    </w:p>
    <w:p w14:paraId="72D18A20" w14:textId="717DEB91" w:rsidR="00B914AE" w:rsidRPr="009C1DFC" w:rsidRDefault="32020FD8"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When Dinosaurs Die: A Guide to Understanding Death. Laurie Krasny Brown.</w:t>
      </w:r>
    </w:p>
    <w:p w14:paraId="7BBF7412" w14:textId="4DD1AA10" w:rsidR="00B914AE" w:rsidRPr="009C1DFC" w:rsidRDefault="00B914AE" w:rsidP="00B914AE">
      <w:pPr>
        <w:pStyle w:val="ListParagraph"/>
        <w:rPr>
          <w:rFonts w:ascii="Calibri Light" w:hAnsi="Calibri Light" w:cs="Calibri Light"/>
          <w:sz w:val="24"/>
          <w:szCs w:val="24"/>
        </w:rPr>
      </w:pPr>
      <w:r w:rsidRPr="78F6BF72">
        <w:rPr>
          <w:rFonts w:ascii="Calibri Light" w:hAnsi="Calibri Light" w:cs="Calibri Light"/>
          <w:sz w:val="24"/>
          <w:szCs w:val="24"/>
        </w:rPr>
        <w:t xml:space="preserve"> </w:t>
      </w:r>
    </w:p>
    <w:p w14:paraId="2AF3802A" w14:textId="29936BB0"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u w:val="single"/>
        </w:rPr>
        <w:t>Books for KS2</w:t>
      </w:r>
      <w:r w:rsidR="2D160E7F" w:rsidRPr="5BA11312">
        <w:rPr>
          <w:rFonts w:ascii="Calibri Light" w:hAnsi="Calibri Light" w:cs="Calibri Light"/>
          <w:sz w:val="24"/>
          <w:szCs w:val="24"/>
          <w:u w:val="single"/>
        </w:rPr>
        <w:t xml:space="preserve"> children.</w:t>
      </w:r>
    </w:p>
    <w:p w14:paraId="7AD4DB3C" w14:textId="2FFCE906" w:rsidR="00B914AE" w:rsidRPr="009C1DFC" w:rsidRDefault="7E2C24FA"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Milly’s Bug Nut. Jill Janney.</w:t>
      </w:r>
      <w:r w:rsidR="00B914AE" w:rsidRPr="5BA11312">
        <w:rPr>
          <w:rFonts w:ascii="Calibri Light" w:hAnsi="Calibri Light" w:cs="Calibri Light"/>
          <w:sz w:val="24"/>
          <w:szCs w:val="24"/>
        </w:rPr>
        <w:t xml:space="preserve"> </w:t>
      </w:r>
    </w:p>
    <w:p w14:paraId="2B34C453" w14:textId="225BD99E" w:rsidR="00B914AE" w:rsidRPr="009C1DFC"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Why Mum? Catherine Thornton</w:t>
      </w:r>
      <w:r w:rsidR="49D9769B" w:rsidRPr="5BA11312">
        <w:rPr>
          <w:rFonts w:ascii="Calibri Light" w:hAnsi="Calibri Light" w:cs="Calibri Light"/>
          <w:sz w:val="24"/>
          <w:szCs w:val="24"/>
        </w:rPr>
        <w:t>.</w:t>
      </w:r>
      <w:r w:rsidR="29269424" w:rsidRPr="5BA11312">
        <w:rPr>
          <w:rFonts w:ascii="Calibri Light" w:hAnsi="Calibri Light" w:cs="Calibri Light"/>
          <w:sz w:val="24"/>
          <w:szCs w:val="24"/>
        </w:rPr>
        <w:t xml:space="preserve"> (book about serious illness)</w:t>
      </w:r>
      <w:r w:rsidRPr="5BA11312">
        <w:rPr>
          <w:rFonts w:ascii="Calibri Light" w:hAnsi="Calibri Light" w:cs="Calibri Light"/>
          <w:sz w:val="24"/>
          <w:szCs w:val="24"/>
        </w:rPr>
        <w:t xml:space="preserve"> </w:t>
      </w:r>
    </w:p>
    <w:p w14:paraId="1EDFF33E" w14:textId="79F5FEA2" w:rsidR="00B914AE" w:rsidRPr="009C1DFC"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Saying Goodbye to Daddy. Judith Vigna </w:t>
      </w:r>
    </w:p>
    <w:p w14:paraId="1083460D" w14:textId="70F19919" w:rsidR="00B914AE" w:rsidRPr="009C1DFC" w:rsidRDefault="00B914AE" w:rsidP="00B914AE">
      <w:pPr>
        <w:pStyle w:val="ListParagraph"/>
        <w:rPr>
          <w:rFonts w:ascii="Calibri Light" w:hAnsi="Calibri Light" w:cs="Calibri Light"/>
          <w:sz w:val="24"/>
          <w:szCs w:val="24"/>
        </w:rPr>
      </w:pPr>
      <w:r w:rsidRPr="009C1DFC">
        <w:rPr>
          <w:rFonts w:ascii="Calibri Light" w:hAnsi="Calibri Light" w:cs="Calibri Light"/>
          <w:sz w:val="24"/>
          <w:szCs w:val="24"/>
        </w:rPr>
        <w:t xml:space="preserve"> </w:t>
      </w:r>
    </w:p>
    <w:p w14:paraId="07529E28" w14:textId="087E9E84" w:rsidR="00B914AE" w:rsidRDefault="00B914AE" w:rsidP="5BA11312">
      <w:pPr>
        <w:pStyle w:val="ListParagraph"/>
        <w:ind w:left="0"/>
        <w:rPr>
          <w:rFonts w:ascii="Calibri Light" w:hAnsi="Calibri Light" w:cs="Calibri Light"/>
          <w:sz w:val="24"/>
          <w:szCs w:val="24"/>
          <w:u w:val="single"/>
        </w:rPr>
      </w:pPr>
      <w:r w:rsidRPr="5BA11312">
        <w:rPr>
          <w:rFonts w:ascii="Calibri Light" w:hAnsi="Calibri Light" w:cs="Calibri Light"/>
          <w:sz w:val="24"/>
          <w:szCs w:val="24"/>
          <w:u w:val="single"/>
        </w:rPr>
        <w:t>Books for KS2 and KS3</w:t>
      </w:r>
      <w:r w:rsidRPr="5BA11312">
        <w:rPr>
          <w:rFonts w:ascii="Calibri Light" w:hAnsi="Calibri Light" w:cs="Calibri Light"/>
          <w:sz w:val="24"/>
          <w:szCs w:val="24"/>
        </w:rPr>
        <w:t xml:space="preserve"> </w:t>
      </w:r>
    </w:p>
    <w:p w14:paraId="28A3FA79" w14:textId="4F3E8172"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The Cat Mummy. Jacqueline Wilson</w:t>
      </w:r>
      <w:r w:rsidR="4EE73E22" w:rsidRPr="5BA11312">
        <w:rPr>
          <w:rFonts w:ascii="Calibri Light" w:hAnsi="Calibri Light" w:cs="Calibri Light"/>
          <w:sz w:val="24"/>
          <w:szCs w:val="24"/>
        </w:rPr>
        <w:t>.</w:t>
      </w:r>
    </w:p>
    <w:p w14:paraId="72692771" w14:textId="1F2A5131" w:rsidR="62A6A562" w:rsidRDefault="62A6A562"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Sad Book. </w:t>
      </w:r>
      <w:r w:rsidR="00B914AE" w:rsidRPr="5BA11312">
        <w:rPr>
          <w:rFonts w:ascii="Calibri Light" w:hAnsi="Calibri Light" w:cs="Calibri Light"/>
          <w:sz w:val="24"/>
          <w:szCs w:val="24"/>
        </w:rPr>
        <w:t xml:space="preserve">Michael Rosen </w:t>
      </w:r>
    </w:p>
    <w:p w14:paraId="158429AA" w14:textId="453BA77D" w:rsidR="00B914AE"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What on Earth Do You Do When Someone Dies? Trevor Romain</w:t>
      </w:r>
      <w:r w:rsidR="423BC059" w:rsidRPr="5BA11312">
        <w:rPr>
          <w:rFonts w:ascii="Calibri Light" w:hAnsi="Calibri Light" w:cs="Calibri Light"/>
          <w:sz w:val="24"/>
          <w:szCs w:val="24"/>
        </w:rPr>
        <w:t>.</w:t>
      </w:r>
    </w:p>
    <w:p w14:paraId="0C8F37E2" w14:textId="7F540330" w:rsidR="78F6BF72" w:rsidRDefault="78F6BF72" w:rsidP="78F6BF72">
      <w:pPr>
        <w:pStyle w:val="ListParagraph"/>
        <w:rPr>
          <w:rFonts w:ascii="Calibri Light" w:hAnsi="Calibri Light" w:cs="Calibri Light"/>
          <w:sz w:val="24"/>
          <w:szCs w:val="24"/>
        </w:rPr>
      </w:pPr>
    </w:p>
    <w:p w14:paraId="1EE09B9E" w14:textId="5BB8FEDC" w:rsidR="00B914AE" w:rsidRPr="009C1DFC" w:rsidRDefault="00B914AE" w:rsidP="5BA11312">
      <w:pPr>
        <w:pStyle w:val="ListParagraph"/>
        <w:ind w:left="0"/>
        <w:rPr>
          <w:rFonts w:ascii="Calibri Light" w:hAnsi="Calibri Light" w:cs="Calibri Light"/>
          <w:sz w:val="24"/>
          <w:szCs w:val="24"/>
          <w:u w:val="single"/>
        </w:rPr>
      </w:pPr>
      <w:r w:rsidRPr="5BA11312">
        <w:rPr>
          <w:rFonts w:ascii="Calibri Light" w:hAnsi="Calibri Light" w:cs="Calibri Light"/>
          <w:sz w:val="24"/>
          <w:szCs w:val="24"/>
          <w:u w:val="single"/>
        </w:rPr>
        <w:t>Books for KS3 AND KS4</w:t>
      </w:r>
      <w:r w:rsidRPr="5BA11312">
        <w:rPr>
          <w:rFonts w:ascii="Calibri Light" w:hAnsi="Calibri Light" w:cs="Calibri Light"/>
          <w:sz w:val="24"/>
          <w:szCs w:val="24"/>
        </w:rPr>
        <w:t xml:space="preserve"> </w:t>
      </w:r>
    </w:p>
    <w:p w14:paraId="21C8720A" w14:textId="4A9590A4" w:rsidR="00B914AE" w:rsidRPr="009C1DFC"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Double Act. Jacqueline Wilson</w:t>
      </w:r>
    </w:p>
    <w:p w14:paraId="5902E405" w14:textId="623364CB" w:rsidR="00B914AE" w:rsidRPr="009C1DFC" w:rsidRDefault="0AAAF0D0"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Ways to Live Forever. Sally Nicholls</w:t>
      </w:r>
    </w:p>
    <w:p w14:paraId="7D930639" w14:textId="32794CAB" w:rsidR="00B914AE" w:rsidRPr="009C1DFC" w:rsidRDefault="761B242A"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T</w:t>
      </w:r>
      <w:r w:rsidR="00B914AE" w:rsidRPr="5BA11312">
        <w:rPr>
          <w:rFonts w:ascii="Calibri Light" w:hAnsi="Calibri Light" w:cs="Calibri Light"/>
          <w:sz w:val="24"/>
          <w:szCs w:val="24"/>
        </w:rPr>
        <w:t xml:space="preserve">he Charlie Barber Treatment. Carole Lloyd </w:t>
      </w:r>
    </w:p>
    <w:p w14:paraId="39B08458" w14:textId="6AEA999D" w:rsidR="00B914AE" w:rsidRPr="009C1DFC" w:rsidRDefault="00B914AE"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lastRenderedPageBreak/>
        <w:t>Th</w:t>
      </w:r>
      <w:r w:rsidR="6089BFBB" w:rsidRPr="5BA11312">
        <w:rPr>
          <w:rFonts w:ascii="Calibri Light" w:hAnsi="Calibri Light" w:cs="Calibri Light"/>
          <w:sz w:val="24"/>
          <w:szCs w:val="24"/>
        </w:rPr>
        <w:t>e Lost Boys’ Appreciation Society. Alan Gibbons.</w:t>
      </w:r>
    </w:p>
    <w:p w14:paraId="179BFCDC" w14:textId="389A071A" w:rsidR="009D0102" w:rsidRDefault="02267461" w:rsidP="002C5E8B">
      <w:pPr>
        <w:pStyle w:val="ListParagraph"/>
        <w:ind w:left="0"/>
        <w:rPr>
          <w:rFonts w:ascii="Calibri Light" w:hAnsi="Calibri Light" w:cs="Calibri Light"/>
          <w:sz w:val="24"/>
          <w:szCs w:val="24"/>
        </w:rPr>
      </w:pPr>
      <w:r w:rsidRPr="5BA11312">
        <w:rPr>
          <w:rFonts w:ascii="Calibri Light" w:hAnsi="Calibri Light" w:cs="Calibri Light"/>
          <w:sz w:val="24"/>
          <w:szCs w:val="24"/>
        </w:rPr>
        <w:t>Straight Talk About Death for Teenagers: How to Cope with Losing Someone you Love. Earl Grollman.</w:t>
      </w:r>
    </w:p>
    <w:p w14:paraId="080F5527" w14:textId="798A3E2A" w:rsidR="002C5E8B" w:rsidRDefault="002C5E8B" w:rsidP="002C5E8B">
      <w:pPr>
        <w:pStyle w:val="ListParagraph"/>
        <w:ind w:left="0"/>
        <w:rPr>
          <w:rFonts w:ascii="Calibri Light" w:hAnsi="Calibri Light" w:cs="Calibri Light"/>
          <w:sz w:val="24"/>
          <w:szCs w:val="24"/>
        </w:rPr>
      </w:pPr>
    </w:p>
    <w:p w14:paraId="477FC732" w14:textId="0C099F69" w:rsidR="008D7B13" w:rsidRDefault="008D7B13" w:rsidP="002C5E8B">
      <w:pPr>
        <w:pStyle w:val="ListParagraph"/>
        <w:ind w:left="0"/>
        <w:rPr>
          <w:rFonts w:ascii="Calibri Light" w:hAnsi="Calibri Light" w:cs="Calibri Light"/>
          <w:sz w:val="24"/>
          <w:szCs w:val="24"/>
        </w:rPr>
      </w:pPr>
    </w:p>
    <w:p w14:paraId="6835353E" w14:textId="77777777" w:rsidR="008D7B13" w:rsidRPr="002C5E8B" w:rsidRDefault="008D7B13" w:rsidP="002C5E8B">
      <w:pPr>
        <w:pStyle w:val="ListParagraph"/>
        <w:ind w:left="0"/>
        <w:rPr>
          <w:rFonts w:ascii="Calibri Light" w:hAnsi="Calibri Light" w:cs="Calibri Light"/>
          <w:sz w:val="24"/>
          <w:szCs w:val="24"/>
        </w:rPr>
      </w:pPr>
    </w:p>
    <w:p w14:paraId="18C602F2" w14:textId="77777777" w:rsidR="00644A95" w:rsidRPr="009C1DFC" w:rsidRDefault="00644A95" w:rsidP="00644A95">
      <w:pPr>
        <w:pStyle w:val="ListParagraph"/>
        <w:numPr>
          <w:ilvl w:val="0"/>
          <w:numId w:val="2"/>
        </w:numPr>
        <w:rPr>
          <w:rFonts w:ascii="Calibri Light" w:hAnsi="Calibri Light" w:cs="Calibri Light"/>
          <w:b/>
          <w:bCs/>
          <w:color w:val="8496B0" w:themeColor="text2" w:themeTint="99"/>
          <w:sz w:val="24"/>
          <w:szCs w:val="24"/>
        </w:rPr>
      </w:pPr>
      <w:r w:rsidRPr="5BA11312">
        <w:rPr>
          <w:rFonts w:ascii="Calibri Light" w:hAnsi="Calibri Light" w:cs="Calibri Light"/>
          <w:b/>
          <w:bCs/>
          <w:color w:val="8496B0" w:themeColor="text2" w:themeTint="99"/>
          <w:sz w:val="24"/>
          <w:szCs w:val="24"/>
        </w:rPr>
        <w:t xml:space="preserve">Looking after yourself. </w:t>
      </w:r>
    </w:p>
    <w:p w14:paraId="65BFAA1D" w14:textId="20FCC082" w:rsidR="00644A95" w:rsidRPr="00F518C0" w:rsidRDefault="00FA040B" w:rsidP="00F518C0">
      <w:pPr>
        <w:pStyle w:val="ListParagraph"/>
        <w:rPr>
          <w:rFonts w:ascii="Calibri Light" w:hAnsi="Calibri Light" w:cs="Calibri Light"/>
          <w:sz w:val="24"/>
          <w:szCs w:val="24"/>
        </w:rPr>
      </w:pPr>
      <w:r>
        <w:rPr>
          <w:rFonts w:ascii="Calibri Light" w:hAnsi="Calibri Light" w:cs="Calibri Light"/>
          <w:sz w:val="24"/>
          <w:szCs w:val="24"/>
        </w:rPr>
        <w:t>In the</w:t>
      </w:r>
      <w:r w:rsidR="00F518C0" w:rsidRPr="00F518C0">
        <w:rPr>
          <w:rFonts w:ascii="Calibri Light" w:hAnsi="Calibri Light" w:cs="Calibri Light"/>
          <w:sz w:val="24"/>
          <w:szCs w:val="24"/>
        </w:rPr>
        <w:t xml:space="preserve"> current situation, this is very difficult </w:t>
      </w:r>
      <w:r w:rsidR="00F518C0">
        <w:rPr>
          <w:rFonts w:ascii="Calibri Light" w:hAnsi="Calibri Light" w:cs="Calibri Light"/>
          <w:sz w:val="24"/>
          <w:szCs w:val="24"/>
        </w:rPr>
        <w:t xml:space="preserve">time </w:t>
      </w:r>
      <w:r w:rsidR="00F518C0" w:rsidRPr="00F518C0">
        <w:rPr>
          <w:rFonts w:ascii="Calibri Light" w:hAnsi="Calibri Light" w:cs="Calibri Light"/>
          <w:sz w:val="24"/>
          <w:szCs w:val="24"/>
        </w:rPr>
        <w:t>for parents and caregivers, and can be upsetting and emotionally draining for you. If you are going to be a strong care giver, y</w:t>
      </w:r>
      <w:r w:rsidR="002C5E8B">
        <w:rPr>
          <w:rFonts w:ascii="Calibri Light" w:hAnsi="Calibri Light" w:cs="Calibri Light"/>
          <w:sz w:val="24"/>
          <w:szCs w:val="24"/>
        </w:rPr>
        <w:t>ou also need to remember to</w:t>
      </w:r>
      <w:r w:rsidR="00F518C0" w:rsidRPr="00F518C0">
        <w:rPr>
          <w:rFonts w:ascii="Calibri Light" w:hAnsi="Calibri Light" w:cs="Calibri Light"/>
          <w:sz w:val="24"/>
          <w:szCs w:val="24"/>
        </w:rPr>
        <w:t xml:space="preserve"> look after your own wellbeing.</w:t>
      </w:r>
      <w:r w:rsidR="00644A95" w:rsidRPr="78F6BF72">
        <w:rPr>
          <w:rFonts w:ascii="Calibri Light" w:hAnsi="Calibri Light" w:cs="Calibri Light"/>
          <w:sz w:val="24"/>
          <w:szCs w:val="24"/>
        </w:rPr>
        <w:t xml:space="preserve"> It is important that you;</w:t>
      </w:r>
    </w:p>
    <w:p w14:paraId="04EE0310" w14:textId="147EBE3F" w:rsidR="00644A95" w:rsidRPr="009C1DFC" w:rsidRDefault="00644A95" w:rsidP="00644A95">
      <w:pPr>
        <w:pStyle w:val="ListParagraph"/>
        <w:numPr>
          <w:ilvl w:val="0"/>
          <w:numId w:val="9"/>
        </w:numPr>
        <w:rPr>
          <w:rFonts w:ascii="Calibri Light" w:hAnsi="Calibri Light" w:cs="Calibri Light"/>
          <w:sz w:val="24"/>
          <w:szCs w:val="24"/>
        </w:rPr>
      </w:pPr>
      <w:r w:rsidRPr="009C1DFC">
        <w:rPr>
          <w:rFonts w:ascii="Calibri Light" w:hAnsi="Calibri Light" w:cs="Calibri Light"/>
          <w:sz w:val="24"/>
          <w:szCs w:val="24"/>
        </w:rPr>
        <w:t>Take time for yourself to grieve</w:t>
      </w:r>
      <w:r w:rsidR="002C5E8B">
        <w:rPr>
          <w:rFonts w:ascii="Calibri Light" w:hAnsi="Calibri Light" w:cs="Calibri Light"/>
          <w:sz w:val="24"/>
          <w:szCs w:val="24"/>
        </w:rPr>
        <w:t>.</w:t>
      </w:r>
    </w:p>
    <w:p w14:paraId="39F83F33" w14:textId="78CF100C" w:rsidR="00644A95" w:rsidRPr="009C1DFC" w:rsidRDefault="00644A95" w:rsidP="00644A95">
      <w:pPr>
        <w:pStyle w:val="ListParagraph"/>
        <w:numPr>
          <w:ilvl w:val="0"/>
          <w:numId w:val="9"/>
        </w:numPr>
        <w:rPr>
          <w:rFonts w:ascii="Calibri Light" w:hAnsi="Calibri Light" w:cs="Calibri Light"/>
          <w:sz w:val="24"/>
          <w:szCs w:val="24"/>
        </w:rPr>
      </w:pPr>
      <w:r w:rsidRPr="5BA11312">
        <w:rPr>
          <w:rFonts w:ascii="Calibri Light" w:hAnsi="Calibri Light" w:cs="Calibri Light"/>
          <w:sz w:val="24"/>
          <w:szCs w:val="24"/>
        </w:rPr>
        <w:t xml:space="preserve">Talk to people about your feelings and memories, and talk about the person who has died.  </w:t>
      </w:r>
    </w:p>
    <w:p w14:paraId="039D5ED3" w14:textId="77777777" w:rsidR="00644A95" w:rsidRPr="009C1DFC" w:rsidRDefault="00644A95" w:rsidP="00644A95">
      <w:pPr>
        <w:pStyle w:val="ListParagraph"/>
        <w:numPr>
          <w:ilvl w:val="0"/>
          <w:numId w:val="9"/>
        </w:numPr>
        <w:rPr>
          <w:rFonts w:ascii="Calibri Light" w:hAnsi="Calibri Light" w:cs="Calibri Light"/>
          <w:sz w:val="24"/>
          <w:szCs w:val="24"/>
        </w:rPr>
      </w:pPr>
      <w:r w:rsidRPr="009C1DFC">
        <w:rPr>
          <w:rFonts w:ascii="Calibri Light" w:hAnsi="Calibri Light" w:cs="Calibri Light"/>
          <w:sz w:val="24"/>
          <w:szCs w:val="24"/>
        </w:rPr>
        <w:t>Look after your own physical well-being, making sure you are eating</w:t>
      </w:r>
      <w:r>
        <w:rPr>
          <w:rFonts w:ascii="Calibri Light" w:hAnsi="Calibri Light" w:cs="Calibri Light"/>
          <w:sz w:val="24"/>
          <w:szCs w:val="24"/>
        </w:rPr>
        <w:t>,</w:t>
      </w:r>
      <w:r w:rsidRPr="009C1DFC">
        <w:rPr>
          <w:rFonts w:ascii="Calibri Light" w:hAnsi="Calibri Light" w:cs="Calibri Light"/>
          <w:sz w:val="24"/>
          <w:szCs w:val="24"/>
        </w:rPr>
        <w:t xml:space="preserve"> drinking and sleeping/resting.</w:t>
      </w:r>
    </w:p>
    <w:p w14:paraId="474B6938" w14:textId="395B9550" w:rsidR="00644A95" w:rsidRPr="009C1DFC" w:rsidRDefault="00644A95" w:rsidP="00644A95">
      <w:pPr>
        <w:pStyle w:val="ListParagraph"/>
        <w:numPr>
          <w:ilvl w:val="0"/>
          <w:numId w:val="9"/>
        </w:numPr>
        <w:rPr>
          <w:rFonts w:ascii="Calibri Light" w:hAnsi="Calibri Light" w:cs="Calibri Light"/>
          <w:sz w:val="24"/>
          <w:szCs w:val="24"/>
        </w:rPr>
      </w:pPr>
      <w:r w:rsidRPr="78F6BF72">
        <w:rPr>
          <w:rFonts w:ascii="Calibri Light" w:hAnsi="Calibri Light" w:cs="Calibri Light"/>
          <w:sz w:val="24"/>
          <w:szCs w:val="24"/>
        </w:rPr>
        <w:t xml:space="preserve">Try to maintain normal routines – these provide an important sense of security for children and adults.  </w:t>
      </w:r>
    </w:p>
    <w:p w14:paraId="33105566" w14:textId="77777777" w:rsidR="00644A95" w:rsidRDefault="00644A95" w:rsidP="00644A95">
      <w:pPr>
        <w:pStyle w:val="ListParagraph"/>
        <w:numPr>
          <w:ilvl w:val="0"/>
          <w:numId w:val="9"/>
        </w:numPr>
        <w:rPr>
          <w:rFonts w:ascii="Calibri Light" w:hAnsi="Calibri Light" w:cs="Calibri Light"/>
          <w:sz w:val="24"/>
          <w:szCs w:val="24"/>
        </w:rPr>
      </w:pPr>
      <w:r w:rsidRPr="5BA11312">
        <w:rPr>
          <w:rFonts w:ascii="Calibri Light" w:hAnsi="Calibri Light" w:cs="Calibri Light"/>
          <w:sz w:val="24"/>
          <w:szCs w:val="24"/>
        </w:rPr>
        <w:t>Tell yourself that although this is a difficult time it WILL get easier.</w:t>
      </w:r>
    </w:p>
    <w:p w14:paraId="14A8EB8C" w14:textId="49DA9F15" w:rsidR="00644A95" w:rsidRDefault="00644A95" w:rsidP="00644A95">
      <w:pPr>
        <w:pStyle w:val="ListParagraph"/>
        <w:numPr>
          <w:ilvl w:val="0"/>
          <w:numId w:val="9"/>
        </w:numPr>
        <w:rPr>
          <w:rFonts w:ascii="Calibri Light" w:hAnsi="Calibri Light" w:cs="Calibri Light"/>
          <w:sz w:val="24"/>
          <w:szCs w:val="24"/>
        </w:rPr>
      </w:pPr>
      <w:r w:rsidRPr="78F6BF72">
        <w:rPr>
          <w:rFonts w:ascii="Calibri Light" w:hAnsi="Calibri Light" w:cs="Calibri Light"/>
          <w:sz w:val="24"/>
          <w:szCs w:val="24"/>
        </w:rPr>
        <w:t>Allow your children to see your grief and be open about your feelings, whilst being careful not to overwhelm them.  Children learn how to deal with grief from those around them, and they need to know that it is good to express emotions.</w:t>
      </w:r>
    </w:p>
    <w:p w14:paraId="237B76F1" w14:textId="7289AAB3" w:rsidR="00644A95" w:rsidRPr="00F518C0" w:rsidRDefault="006D09EF" w:rsidP="00644A95">
      <w:pPr>
        <w:pStyle w:val="ListParagraph"/>
        <w:numPr>
          <w:ilvl w:val="0"/>
          <w:numId w:val="9"/>
        </w:numPr>
        <w:rPr>
          <w:rFonts w:ascii="Calibri Light" w:hAnsi="Calibri Light" w:cs="Calibri Light"/>
          <w:sz w:val="24"/>
          <w:szCs w:val="24"/>
        </w:rPr>
      </w:pPr>
      <w:r>
        <w:rPr>
          <w:rFonts w:ascii="Calibri Light" w:hAnsi="Calibri Light" w:cs="Calibri Light"/>
          <w:sz w:val="24"/>
          <w:szCs w:val="24"/>
        </w:rPr>
        <w:t>See the appendix</w:t>
      </w:r>
      <w:r w:rsidR="002C5E8B">
        <w:rPr>
          <w:rFonts w:ascii="Calibri Light" w:hAnsi="Calibri Light" w:cs="Calibri Light"/>
          <w:sz w:val="24"/>
          <w:szCs w:val="24"/>
        </w:rPr>
        <w:t xml:space="preserve"> at the end</w:t>
      </w:r>
      <w:r w:rsidR="00F56F46">
        <w:rPr>
          <w:rFonts w:ascii="Calibri Light" w:hAnsi="Calibri Light" w:cs="Calibri Light"/>
          <w:sz w:val="24"/>
          <w:szCs w:val="24"/>
        </w:rPr>
        <w:t xml:space="preserve"> for strategies that help us to </w:t>
      </w:r>
      <w:r>
        <w:rPr>
          <w:rFonts w:ascii="Calibri Light" w:hAnsi="Calibri Light" w:cs="Calibri Light"/>
          <w:sz w:val="24"/>
          <w:szCs w:val="24"/>
        </w:rPr>
        <w:t>cop</w:t>
      </w:r>
      <w:r w:rsidR="00F56F46">
        <w:rPr>
          <w:rFonts w:ascii="Calibri Light" w:hAnsi="Calibri Light" w:cs="Calibri Light"/>
          <w:sz w:val="24"/>
          <w:szCs w:val="24"/>
        </w:rPr>
        <w:t>e</w:t>
      </w:r>
      <w:r>
        <w:rPr>
          <w:rFonts w:ascii="Calibri Light" w:hAnsi="Calibri Light" w:cs="Calibri Light"/>
          <w:sz w:val="24"/>
          <w:szCs w:val="24"/>
        </w:rPr>
        <w:t xml:space="preserve"> during times of stress. </w:t>
      </w:r>
    </w:p>
    <w:p w14:paraId="4C2D140B" w14:textId="77777777" w:rsidR="00644A95" w:rsidRPr="009C1DFC" w:rsidRDefault="00644A95" w:rsidP="009D6EAD">
      <w:pPr>
        <w:pStyle w:val="ListParagraph"/>
        <w:rPr>
          <w:rFonts w:ascii="Calibri Light" w:hAnsi="Calibri Light" w:cs="Calibri Light"/>
          <w:sz w:val="24"/>
          <w:szCs w:val="24"/>
        </w:rPr>
      </w:pPr>
    </w:p>
    <w:p w14:paraId="6D20B2FF" w14:textId="77777777" w:rsidR="009D6EAD" w:rsidRPr="00A9691C" w:rsidRDefault="009D6EAD" w:rsidP="5BA11312">
      <w:pPr>
        <w:pStyle w:val="ListParagraph"/>
        <w:ind w:left="0"/>
        <w:rPr>
          <w:rFonts w:ascii="Calibri Light" w:hAnsi="Calibri Light" w:cs="Calibri Light"/>
          <w:b/>
          <w:bCs/>
          <w:color w:val="8496B0" w:themeColor="text2" w:themeTint="99"/>
          <w:sz w:val="24"/>
          <w:szCs w:val="24"/>
        </w:rPr>
      </w:pPr>
      <w:r w:rsidRPr="5BA11312">
        <w:rPr>
          <w:rFonts w:ascii="Calibri Light" w:hAnsi="Calibri Light" w:cs="Calibri Light"/>
          <w:b/>
          <w:bCs/>
          <w:color w:val="8496B0" w:themeColor="text2" w:themeTint="99"/>
          <w:sz w:val="24"/>
          <w:szCs w:val="24"/>
        </w:rPr>
        <w:t>Finally</w:t>
      </w:r>
    </w:p>
    <w:p w14:paraId="46437266" w14:textId="023B8124" w:rsidR="00F518C0" w:rsidRDefault="009D6EAD"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It is important for you to remember that, as a loving parent, you are doing your best to allow your child to have a safe space to grieve. There will be ups and downs in the coming weeks but over</w:t>
      </w:r>
      <w:r w:rsidR="63FF4465" w:rsidRPr="5BA11312">
        <w:rPr>
          <w:rFonts w:ascii="Calibri Light" w:hAnsi="Calibri Light" w:cs="Calibri Light"/>
          <w:sz w:val="24"/>
          <w:szCs w:val="24"/>
        </w:rPr>
        <w:t xml:space="preserve"> </w:t>
      </w:r>
      <w:r w:rsidRPr="5BA11312">
        <w:rPr>
          <w:rFonts w:ascii="Calibri Light" w:hAnsi="Calibri Light" w:cs="Calibri Light"/>
          <w:sz w:val="24"/>
          <w:szCs w:val="24"/>
        </w:rPr>
        <w:t xml:space="preserve">time, your child will recover from this experience and, with your help, will </w:t>
      </w:r>
      <w:r w:rsidR="00DC1767" w:rsidRPr="5BA11312">
        <w:rPr>
          <w:rFonts w:ascii="Calibri Light" w:hAnsi="Calibri Light" w:cs="Calibri Light"/>
          <w:sz w:val="24"/>
          <w:szCs w:val="24"/>
        </w:rPr>
        <w:t xml:space="preserve">be more resilient because of their experiences. </w:t>
      </w:r>
    </w:p>
    <w:p w14:paraId="3FD5E1B3" w14:textId="77777777" w:rsidR="00F518C0" w:rsidRDefault="00F518C0" w:rsidP="5BA11312">
      <w:pPr>
        <w:pStyle w:val="ListParagraph"/>
        <w:ind w:left="0"/>
        <w:rPr>
          <w:rFonts w:ascii="Calibri Light" w:hAnsi="Calibri Light" w:cs="Calibri Light"/>
          <w:sz w:val="24"/>
          <w:szCs w:val="24"/>
        </w:rPr>
      </w:pPr>
    </w:p>
    <w:p w14:paraId="3E9FE2EB" w14:textId="1A034571" w:rsidR="00651752" w:rsidRDefault="00F518C0" w:rsidP="00DC28F4">
      <w:pPr>
        <w:pStyle w:val="ListParagraph"/>
        <w:ind w:left="0"/>
        <w:rPr>
          <w:rFonts w:ascii="Calibri Light" w:hAnsi="Calibri Light" w:cs="Calibri Light"/>
          <w:sz w:val="24"/>
          <w:szCs w:val="24"/>
        </w:rPr>
      </w:pPr>
      <w:r>
        <w:rPr>
          <w:rFonts w:ascii="Calibri Light" w:hAnsi="Calibri Light" w:cs="Calibri Light"/>
          <w:sz w:val="24"/>
          <w:szCs w:val="24"/>
        </w:rPr>
        <w:t>I</w:t>
      </w:r>
      <w:r w:rsidR="00DC1767" w:rsidRPr="5BA11312">
        <w:rPr>
          <w:rFonts w:ascii="Calibri Light" w:hAnsi="Calibri Light" w:cs="Calibri Light"/>
          <w:sz w:val="24"/>
          <w:szCs w:val="24"/>
        </w:rPr>
        <w:t>f you continue to have concerns about your child, then please contact your child’s school</w:t>
      </w:r>
      <w:r w:rsidR="00651752" w:rsidRPr="5BA11312">
        <w:rPr>
          <w:rFonts w:ascii="Calibri Light" w:hAnsi="Calibri Light" w:cs="Calibri Light"/>
          <w:sz w:val="24"/>
          <w:szCs w:val="24"/>
        </w:rPr>
        <w:t xml:space="preserve">, </w:t>
      </w:r>
      <w:r w:rsidR="00DC1767" w:rsidRPr="5BA11312">
        <w:rPr>
          <w:rFonts w:ascii="Calibri Light" w:hAnsi="Calibri Light" w:cs="Calibri Light"/>
          <w:sz w:val="24"/>
          <w:szCs w:val="24"/>
        </w:rPr>
        <w:t xml:space="preserve">or </w:t>
      </w:r>
      <w:r w:rsidR="00DC28F4">
        <w:rPr>
          <w:rFonts w:ascii="Calibri Light" w:hAnsi="Calibri Light" w:cs="Calibri Light"/>
          <w:sz w:val="24"/>
          <w:szCs w:val="24"/>
        </w:rPr>
        <w:t xml:space="preserve">Powys </w:t>
      </w:r>
      <w:r w:rsidR="00DC1767" w:rsidRPr="5BA11312">
        <w:rPr>
          <w:rFonts w:ascii="Calibri Light" w:hAnsi="Calibri Light" w:cs="Calibri Light"/>
          <w:sz w:val="24"/>
          <w:szCs w:val="24"/>
        </w:rPr>
        <w:t>Educational Psychology Service (details of which, along with other useful links are below).</w:t>
      </w:r>
      <w:r w:rsidR="001D6443" w:rsidRPr="5BA11312">
        <w:rPr>
          <w:rFonts w:ascii="Calibri Light" w:hAnsi="Calibri Light" w:cs="Calibri Light"/>
          <w:sz w:val="24"/>
          <w:szCs w:val="24"/>
        </w:rPr>
        <w:t xml:space="preserve"> </w:t>
      </w:r>
    </w:p>
    <w:p w14:paraId="462205EB" w14:textId="77777777" w:rsidR="00DC28F4" w:rsidRPr="00DC28F4" w:rsidRDefault="00DC28F4" w:rsidP="00DC28F4">
      <w:pPr>
        <w:pStyle w:val="ListParagraph"/>
        <w:ind w:left="0"/>
        <w:rPr>
          <w:rFonts w:ascii="Calibri Light" w:hAnsi="Calibri Light" w:cs="Calibri Light"/>
          <w:sz w:val="24"/>
          <w:szCs w:val="24"/>
        </w:rPr>
      </w:pPr>
    </w:p>
    <w:p w14:paraId="16D12C56" w14:textId="62EBB8DB" w:rsidR="00651752" w:rsidRPr="009C1DFC" w:rsidRDefault="00A9691C" w:rsidP="5BA11312">
      <w:pPr>
        <w:pStyle w:val="ListParagraph"/>
        <w:ind w:left="0"/>
        <w:rPr>
          <w:rFonts w:ascii="Calibri Light" w:hAnsi="Calibri Light" w:cs="Calibri Light"/>
          <w:sz w:val="24"/>
          <w:szCs w:val="24"/>
        </w:rPr>
      </w:pPr>
      <w:r w:rsidRPr="5BA11312">
        <w:rPr>
          <w:rFonts w:ascii="Calibri Light" w:hAnsi="Calibri Light" w:cs="Calibri Light"/>
          <w:sz w:val="24"/>
          <w:szCs w:val="24"/>
        </w:rPr>
        <w:t xml:space="preserve">Powys </w:t>
      </w:r>
      <w:r w:rsidR="00651752" w:rsidRPr="5BA11312">
        <w:rPr>
          <w:rFonts w:ascii="Calibri Light" w:hAnsi="Calibri Light" w:cs="Calibri Light"/>
          <w:sz w:val="24"/>
          <w:szCs w:val="24"/>
        </w:rPr>
        <w:t>E</w:t>
      </w:r>
      <w:r w:rsidRPr="5BA11312">
        <w:rPr>
          <w:rFonts w:ascii="Calibri Light" w:hAnsi="Calibri Light" w:cs="Calibri Light"/>
          <w:sz w:val="24"/>
          <w:szCs w:val="24"/>
        </w:rPr>
        <w:t xml:space="preserve">ducational </w:t>
      </w:r>
      <w:r w:rsidR="00651752" w:rsidRPr="5BA11312">
        <w:rPr>
          <w:rFonts w:ascii="Calibri Light" w:hAnsi="Calibri Light" w:cs="Calibri Light"/>
          <w:sz w:val="24"/>
          <w:szCs w:val="24"/>
        </w:rPr>
        <w:t>P</w:t>
      </w:r>
      <w:r w:rsidRPr="5BA11312">
        <w:rPr>
          <w:rFonts w:ascii="Calibri Light" w:hAnsi="Calibri Light" w:cs="Calibri Light"/>
          <w:sz w:val="24"/>
          <w:szCs w:val="24"/>
        </w:rPr>
        <w:t xml:space="preserve">sychology </w:t>
      </w:r>
      <w:r w:rsidR="00651752" w:rsidRPr="5BA11312">
        <w:rPr>
          <w:rFonts w:ascii="Calibri Light" w:hAnsi="Calibri Light" w:cs="Calibri Light"/>
          <w:sz w:val="24"/>
          <w:szCs w:val="24"/>
        </w:rPr>
        <w:t>S</w:t>
      </w:r>
      <w:r w:rsidRPr="5BA11312">
        <w:rPr>
          <w:rFonts w:ascii="Calibri Light" w:hAnsi="Calibri Light" w:cs="Calibri Light"/>
          <w:sz w:val="24"/>
          <w:szCs w:val="24"/>
        </w:rPr>
        <w:t>ervice staff</w:t>
      </w:r>
      <w:r w:rsidR="00651752" w:rsidRPr="5BA11312">
        <w:rPr>
          <w:rFonts w:ascii="Calibri Light" w:hAnsi="Calibri Light" w:cs="Calibri Light"/>
          <w:sz w:val="24"/>
          <w:szCs w:val="24"/>
        </w:rPr>
        <w:t>:</w:t>
      </w:r>
    </w:p>
    <w:p w14:paraId="719EA659" w14:textId="3EE17109" w:rsidR="00651752" w:rsidRPr="007C4FC5" w:rsidRDefault="00FA040B" w:rsidP="5BA11312">
      <w:pPr>
        <w:pStyle w:val="ListParagraph"/>
        <w:numPr>
          <w:ilvl w:val="0"/>
          <w:numId w:val="6"/>
        </w:numPr>
        <w:rPr>
          <w:rFonts w:eastAsiaTheme="minorEastAsia"/>
          <w:color w:val="8496B0" w:themeColor="text2" w:themeTint="99"/>
          <w:sz w:val="24"/>
          <w:szCs w:val="24"/>
        </w:rPr>
      </w:pPr>
      <w:hyperlink r:id="rId22">
        <w:r w:rsidR="00651752" w:rsidRPr="007C4FC5">
          <w:rPr>
            <w:rStyle w:val="Hyperlink"/>
            <w:rFonts w:ascii="Calibri Light" w:hAnsi="Calibri Light" w:cs="Calibri Light"/>
            <w:color w:val="8496B0" w:themeColor="text2" w:themeTint="99"/>
            <w:sz w:val="24"/>
            <w:szCs w:val="24"/>
          </w:rPr>
          <w:t>Alun.flynn@powys.gov.uk</w:t>
        </w:r>
      </w:hyperlink>
      <w:r w:rsidR="002A2964">
        <w:rPr>
          <w:rStyle w:val="Hyperlink"/>
          <w:rFonts w:ascii="Calibri Light" w:hAnsi="Calibri Light" w:cs="Calibri Light"/>
          <w:color w:val="8496B0" w:themeColor="text2" w:themeTint="99"/>
          <w:sz w:val="24"/>
          <w:szCs w:val="24"/>
          <w:u w:val="none"/>
        </w:rPr>
        <w:t xml:space="preserve">             (South Powys)</w:t>
      </w:r>
    </w:p>
    <w:p w14:paraId="6E608CA1" w14:textId="52A02EF5" w:rsidR="00651752" w:rsidRPr="00B04F32" w:rsidRDefault="00FA040B" w:rsidP="5BA11312">
      <w:pPr>
        <w:pStyle w:val="ListParagraph"/>
        <w:numPr>
          <w:ilvl w:val="0"/>
          <w:numId w:val="6"/>
        </w:numPr>
        <w:rPr>
          <w:rFonts w:ascii="Calibri Light" w:hAnsi="Calibri Light" w:cs="Calibri Light"/>
          <w:color w:val="8496B0" w:themeColor="text2" w:themeTint="99"/>
          <w:sz w:val="24"/>
          <w:szCs w:val="24"/>
        </w:rPr>
      </w:pPr>
      <w:hyperlink r:id="rId23">
        <w:r w:rsidR="00651752" w:rsidRPr="00B04F32">
          <w:rPr>
            <w:rStyle w:val="Hyperlink"/>
            <w:rFonts w:ascii="Calibri Light" w:hAnsi="Calibri Light" w:cs="Calibri Light"/>
            <w:color w:val="8496B0" w:themeColor="text2" w:themeTint="99"/>
            <w:sz w:val="24"/>
            <w:szCs w:val="24"/>
          </w:rPr>
          <w:t>Simon.vincent@powys.gov.uk</w:t>
        </w:r>
      </w:hyperlink>
      <w:r w:rsidR="002A2964">
        <w:rPr>
          <w:rStyle w:val="Hyperlink"/>
          <w:rFonts w:ascii="Calibri Light" w:hAnsi="Calibri Light" w:cs="Calibri Light"/>
          <w:color w:val="8496B0" w:themeColor="text2" w:themeTint="99"/>
          <w:sz w:val="24"/>
          <w:szCs w:val="24"/>
          <w:u w:val="none"/>
        </w:rPr>
        <w:t xml:space="preserve">      (Mid Powys)</w:t>
      </w:r>
    </w:p>
    <w:p w14:paraId="08FFF6B3" w14:textId="6432BE49" w:rsidR="00651752" w:rsidRPr="00B04F32" w:rsidRDefault="00FA040B" w:rsidP="5BA11312">
      <w:pPr>
        <w:pStyle w:val="ListParagraph"/>
        <w:numPr>
          <w:ilvl w:val="0"/>
          <w:numId w:val="6"/>
        </w:numPr>
        <w:rPr>
          <w:rFonts w:ascii="Calibri Light" w:hAnsi="Calibri Light" w:cs="Calibri Light"/>
          <w:color w:val="8496B0" w:themeColor="text2" w:themeTint="99"/>
          <w:sz w:val="24"/>
          <w:szCs w:val="24"/>
        </w:rPr>
      </w:pPr>
      <w:hyperlink r:id="rId24">
        <w:r w:rsidR="00651752" w:rsidRPr="00B04F32">
          <w:rPr>
            <w:rStyle w:val="Hyperlink"/>
            <w:rFonts w:ascii="Calibri Light" w:hAnsi="Calibri Light" w:cs="Calibri Light"/>
            <w:color w:val="8496B0" w:themeColor="text2" w:themeTint="99"/>
            <w:sz w:val="24"/>
            <w:szCs w:val="24"/>
          </w:rPr>
          <w:t>Lynda.joyce@powys.gov.uk</w:t>
        </w:r>
      </w:hyperlink>
      <w:r w:rsidR="002A2964">
        <w:rPr>
          <w:rStyle w:val="Hyperlink"/>
          <w:rFonts w:ascii="Calibri Light" w:hAnsi="Calibri Light" w:cs="Calibri Light"/>
          <w:color w:val="8496B0" w:themeColor="text2" w:themeTint="99"/>
          <w:sz w:val="24"/>
          <w:szCs w:val="24"/>
          <w:u w:val="none"/>
        </w:rPr>
        <w:tab/>
        <w:t xml:space="preserve">      (North Powys)</w:t>
      </w:r>
      <w:r w:rsidR="002A2964">
        <w:rPr>
          <w:rStyle w:val="Hyperlink"/>
          <w:rFonts w:ascii="Calibri Light" w:hAnsi="Calibri Light" w:cs="Calibri Light"/>
          <w:color w:val="8496B0" w:themeColor="text2" w:themeTint="99"/>
          <w:sz w:val="24"/>
          <w:szCs w:val="24"/>
          <w:u w:val="none"/>
        </w:rPr>
        <w:tab/>
      </w:r>
    </w:p>
    <w:p w14:paraId="5EA7EE64" w14:textId="2B040A5B" w:rsidR="00651752" w:rsidRPr="00B04F32" w:rsidRDefault="00FA040B" w:rsidP="5BA11312">
      <w:pPr>
        <w:pStyle w:val="ListParagraph"/>
        <w:numPr>
          <w:ilvl w:val="0"/>
          <w:numId w:val="6"/>
        </w:numPr>
        <w:rPr>
          <w:rFonts w:ascii="Calibri Light" w:hAnsi="Calibri Light" w:cs="Calibri Light"/>
          <w:color w:val="8496B0" w:themeColor="text2" w:themeTint="99"/>
          <w:sz w:val="24"/>
          <w:szCs w:val="24"/>
        </w:rPr>
      </w:pPr>
      <w:hyperlink r:id="rId25">
        <w:r w:rsidR="00651752" w:rsidRPr="00B04F32">
          <w:rPr>
            <w:rStyle w:val="Hyperlink"/>
            <w:rFonts w:ascii="Calibri Light" w:hAnsi="Calibri Light" w:cs="Calibri Light"/>
            <w:color w:val="8496B0" w:themeColor="text2" w:themeTint="99"/>
            <w:sz w:val="24"/>
            <w:szCs w:val="24"/>
          </w:rPr>
          <w:t>Clare.jones1@powys.gov.uk</w:t>
        </w:r>
      </w:hyperlink>
      <w:r w:rsidR="002A2964">
        <w:rPr>
          <w:rStyle w:val="Hyperlink"/>
          <w:rFonts w:ascii="Calibri Light" w:hAnsi="Calibri Light" w:cs="Calibri Light"/>
          <w:color w:val="8496B0" w:themeColor="text2" w:themeTint="99"/>
          <w:sz w:val="24"/>
          <w:szCs w:val="24"/>
        </w:rPr>
        <w:t xml:space="preserve">         </w:t>
      </w:r>
      <w:r w:rsidR="002A2964">
        <w:rPr>
          <w:rStyle w:val="Hyperlink"/>
          <w:rFonts w:ascii="Calibri Light" w:hAnsi="Calibri Light" w:cs="Calibri Light"/>
          <w:color w:val="8496B0" w:themeColor="text2" w:themeTint="99"/>
          <w:sz w:val="24"/>
          <w:szCs w:val="24"/>
          <w:u w:val="none"/>
        </w:rPr>
        <w:t>(North Powys)</w:t>
      </w:r>
    </w:p>
    <w:p w14:paraId="6B716976" w14:textId="46674D35" w:rsidR="00651752" w:rsidRPr="00B04F32" w:rsidRDefault="00FA040B" w:rsidP="5BA11312">
      <w:pPr>
        <w:pStyle w:val="ListParagraph"/>
        <w:numPr>
          <w:ilvl w:val="0"/>
          <w:numId w:val="6"/>
        </w:numPr>
        <w:rPr>
          <w:rFonts w:ascii="Calibri Light" w:hAnsi="Calibri Light" w:cs="Calibri Light"/>
          <w:color w:val="8496B0" w:themeColor="text2" w:themeTint="99"/>
          <w:sz w:val="24"/>
          <w:szCs w:val="24"/>
        </w:rPr>
      </w:pPr>
      <w:hyperlink r:id="rId26">
        <w:r w:rsidR="00D3752B" w:rsidRPr="00B04F32">
          <w:rPr>
            <w:rStyle w:val="Hyperlink"/>
            <w:rFonts w:ascii="Calibri Light" w:hAnsi="Calibri Light" w:cs="Calibri Light"/>
            <w:color w:val="8496B0" w:themeColor="text2" w:themeTint="99"/>
            <w:sz w:val="24"/>
            <w:szCs w:val="24"/>
          </w:rPr>
          <w:t>Danielle.dekerkhove@powys.gov.uk</w:t>
        </w:r>
      </w:hyperlink>
      <w:r w:rsidR="002A2964">
        <w:rPr>
          <w:rStyle w:val="Hyperlink"/>
          <w:rFonts w:ascii="Calibri Light" w:hAnsi="Calibri Light" w:cs="Calibri Light"/>
          <w:color w:val="8496B0" w:themeColor="text2" w:themeTint="99"/>
          <w:sz w:val="24"/>
          <w:szCs w:val="24"/>
          <w:u w:val="none"/>
        </w:rPr>
        <w:t xml:space="preserve">   (South Powys)</w:t>
      </w:r>
    </w:p>
    <w:p w14:paraId="054A0624" w14:textId="7148B276" w:rsidR="11E9C23F" w:rsidRPr="002A2964" w:rsidRDefault="00FA040B" w:rsidP="5BA11312">
      <w:pPr>
        <w:pStyle w:val="ListParagraph"/>
        <w:numPr>
          <w:ilvl w:val="0"/>
          <w:numId w:val="6"/>
        </w:numPr>
        <w:rPr>
          <w:color w:val="8496B0" w:themeColor="text2" w:themeTint="99"/>
          <w:sz w:val="24"/>
          <w:szCs w:val="24"/>
        </w:rPr>
      </w:pPr>
      <w:hyperlink r:id="rId27">
        <w:r w:rsidR="11E9C23F" w:rsidRPr="00B04F32">
          <w:rPr>
            <w:rStyle w:val="Hyperlink"/>
            <w:rFonts w:ascii="Calibri Light" w:hAnsi="Calibri Light" w:cs="Calibri Light"/>
            <w:color w:val="8496B0" w:themeColor="text2" w:themeTint="99"/>
            <w:sz w:val="24"/>
            <w:szCs w:val="24"/>
          </w:rPr>
          <w:t>Nia.adams-jones@powys.gov.uk</w:t>
        </w:r>
      </w:hyperlink>
      <w:r w:rsidR="11E9C23F" w:rsidRPr="5BA11312">
        <w:rPr>
          <w:rFonts w:ascii="Calibri Light" w:hAnsi="Calibri Light" w:cs="Calibri Light"/>
          <w:color w:val="8496B0" w:themeColor="text2" w:themeTint="99"/>
          <w:sz w:val="24"/>
          <w:szCs w:val="24"/>
        </w:rPr>
        <w:t xml:space="preserve"> </w:t>
      </w:r>
      <w:r w:rsidR="002A2964">
        <w:rPr>
          <w:rFonts w:ascii="Calibri Light" w:hAnsi="Calibri Light" w:cs="Calibri Light"/>
          <w:color w:val="8496B0" w:themeColor="text2" w:themeTint="99"/>
          <w:sz w:val="24"/>
          <w:szCs w:val="24"/>
        </w:rPr>
        <w:t xml:space="preserve">  (Mid and South Powys)</w:t>
      </w:r>
    </w:p>
    <w:p w14:paraId="1E4B05EB" w14:textId="7F63DB48" w:rsidR="001D6443" w:rsidRPr="00F518C0" w:rsidRDefault="00FA040B" w:rsidP="00F518C0">
      <w:pPr>
        <w:rPr>
          <w:rFonts w:ascii="Calibri Light" w:eastAsia="Calibri" w:hAnsi="Calibri Light" w:cs="Calibri Light"/>
          <w:color w:val="000000"/>
          <w:sz w:val="24"/>
          <w:szCs w:val="24"/>
          <w:lang w:eastAsia="en-GB"/>
        </w:rPr>
      </w:pPr>
      <w:hyperlink r:id="rId28" w:history="1">
        <w:r w:rsidR="001D6443" w:rsidRPr="007C4FC5">
          <w:rPr>
            <w:rStyle w:val="Hyperlink"/>
            <w:rFonts w:ascii="Calibri Light" w:hAnsi="Calibri Light" w:cs="Calibri Light"/>
            <w:sz w:val="24"/>
            <w:szCs w:val="24"/>
          </w:rPr>
          <w:t xml:space="preserve">Winston’s </w:t>
        </w:r>
        <w:r w:rsidR="4F297662" w:rsidRPr="007C4FC5">
          <w:rPr>
            <w:rStyle w:val="Hyperlink"/>
            <w:rFonts w:ascii="Calibri Light" w:hAnsi="Calibri Light" w:cs="Calibri Light"/>
            <w:sz w:val="24"/>
            <w:szCs w:val="24"/>
          </w:rPr>
          <w:t>W</w:t>
        </w:r>
        <w:r w:rsidR="001D6443" w:rsidRPr="007C4FC5">
          <w:rPr>
            <w:rStyle w:val="Hyperlink"/>
            <w:rFonts w:ascii="Calibri Light" w:hAnsi="Calibri Light" w:cs="Calibri Light"/>
            <w:sz w:val="24"/>
            <w:szCs w:val="24"/>
          </w:rPr>
          <w:t>ish</w:t>
        </w:r>
      </w:hyperlink>
      <w:r w:rsidR="00142C06">
        <w:rPr>
          <w:rFonts w:ascii="Calibri Light" w:hAnsi="Calibri Light" w:cs="Calibri Light"/>
          <w:sz w:val="24"/>
          <w:szCs w:val="24"/>
        </w:rPr>
        <w:t xml:space="preserve"> is a website with</w:t>
      </w:r>
      <w:r w:rsidR="001D6443" w:rsidRPr="00F518C0">
        <w:rPr>
          <w:rFonts w:ascii="Calibri Light" w:hAnsi="Calibri Light" w:cs="Calibri Light"/>
          <w:sz w:val="24"/>
          <w:szCs w:val="24"/>
        </w:rPr>
        <w:t xml:space="preserve"> resources to support teachers, parents and children and young pe</w:t>
      </w:r>
      <w:r w:rsidR="00B746E1" w:rsidRPr="00F518C0">
        <w:rPr>
          <w:rFonts w:ascii="Calibri Light" w:hAnsi="Calibri Light" w:cs="Calibri Light"/>
          <w:sz w:val="24"/>
          <w:szCs w:val="24"/>
        </w:rPr>
        <w:t>ople when faced with the death of a child, sibling or parent.</w:t>
      </w:r>
      <w:r w:rsidR="001D6443" w:rsidRPr="00F518C0">
        <w:rPr>
          <w:rFonts w:ascii="Calibri Light" w:eastAsia="Calibri" w:hAnsi="Calibri Light" w:cs="Calibri Light"/>
          <w:color w:val="000000" w:themeColor="text1"/>
          <w:sz w:val="24"/>
          <w:szCs w:val="24"/>
          <w:lang w:eastAsia="en-GB"/>
        </w:rPr>
        <w:t xml:space="preserve"> </w:t>
      </w:r>
      <w:r w:rsidR="007C536E">
        <w:rPr>
          <w:rFonts w:ascii="Calibri Light" w:eastAsia="Calibri" w:hAnsi="Calibri Light" w:cs="Calibri Light"/>
          <w:color w:val="000000"/>
          <w:sz w:val="24"/>
          <w:szCs w:val="24"/>
          <w:lang w:eastAsia="en-GB"/>
        </w:rPr>
        <w:t>You can use</w:t>
      </w:r>
      <w:r w:rsidR="007C4FC5">
        <w:rPr>
          <w:rFonts w:ascii="Calibri Light" w:eastAsia="Calibri" w:hAnsi="Calibri Light" w:cs="Calibri Light"/>
          <w:color w:val="000000"/>
          <w:sz w:val="24"/>
          <w:szCs w:val="24"/>
          <w:lang w:eastAsia="en-GB"/>
        </w:rPr>
        <w:t xml:space="preserve"> their website or contact their helpline on: 08088 020021.</w:t>
      </w:r>
    </w:p>
    <w:p w14:paraId="10813959" w14:textId="0051D8BE" w:rsidR="001D6443" w:rsidRPr="00F518C0" w:rsidRDefault="00FA040B" w:rsidP="00F518C0">
      <w:pPr>
        <w:rPr>
          <w:rFonts w:ascii="Calibri Light" w:eastAsia="Calibri" w:hAnsi="Calibri Light" w:cs="Calibri Light"/>
          <w:color w:val="000000"/>
          <w:sz w:val="24"/>
          <w:szCs w:val="24"/>
          <w:lang w:eastAsia="en-GB"/>
        </w:rPr>
      </w:pPr>
      <w:hyperlink r:id="rId29" w:history="1">
        <w:r w:rsidR="007C4FC5" w:rsidRPr="007C4FC5">
          <w:rPr>
            <w:rStyle w:val="Hyperlink"/>
            <w:rFonts w:ascii="Calibri Light" w:eastAsia="Calibri" w:hAnsi="Calibri Light" w:cs="Calibri Light"/>
            <w:sz w:val="24"/>
            <w:szCs w:val="24"/>
            <w:lang w:eastAsia="en-GB"/>
          </w:rPr>
          <w:t>Cruse</w:t>
        </w:r>
      </w:hyperlink>
      <w:r w:rsidR="001D6443" w:rsidRPr="00F518C0">
        <w:rPr>
          <w:rFonts w:ascii="Calibri Light" w:eastAsia="Calibri" w:hAnsi="Calibri Light" w:cs="Calibri Light"/>
          <w:color w:val="000000"/>
          <w:sz w:val="24"/>
          <w:szCs w:val="24"/>
          <w:lang w:eastAsia="en-GB"/>
        </w:rPr>
        <w:t xml:space="preserve"> </w:t>
      </w:r>
      <w:r w:rsidR="00DA5BEC" w:rsidRPr="00F518C0">
        <w:rPr>
          <w:rFonts w:ascii="Calibri Light" w:eastAsia="Calibri" w:hAnsi="Calibri Light" w:cs="Calibri Light"/>
          <w:color w:val="000000"/>
          <w:sz w:val="24"/>
          <w:szCs w:val="24"/>
          <w:lang w:eastAsia="en-GB"/>
        </w:rPr>
        <w:t>offer local support and advice for families</w:t>
      </w:r>
      <w:r>
        <w:rPr>
          <w:rFonts w:ascii="Calibri Light" w:eastAsia="Calibri" w:hAnsi="Calibri Light" w:cs="Calibri Light"/>
          <w:color w:val="000000"/>
          <w:sz w:val="24"/>
          <w:szCs w:val="24"/>
          <w:lang w:eastAsia="en-GB"/>
        </w:rPr>
        <w:t xml:space="preserve"> following bereavement</w:t>
      </w:r>
      <w:bookmarkStart w:id="0" w:name="_GoBack"/>
      <w:bookmarkEnd w:id="0"/>
      <w:r w:rsidR="007C4FC5">
        <w:rPr>
          <w:rFonts w:ascii="Calibri Light" w:eastAsia="Calibri" w:hAnsi="Calibri Light" w:cs="Calibri Light"/>
          <w:color w:val="000000"/>
          <w:sz w:val="26"/>
          <w:lang w:eastAsia="en-GB"/>
        </w:rPr>
        <w:t>.</w:t>
      </w:r>
      <w:r w:rsidR="001D6443" w:rsidRPr="00F518C0">
        <w:rPr>
          <w:rFonts w:ascii="Calibri Light" w:eastAsia="Calibri" w:hAnsi="Calibri Light" w:cs="Calibri Light"/>
          <w:color w:val="000000"/>
          <w:sz w:val="24"/>
          <w:szCs w:val="24"/>
          <w:lang w:eastAsia="en-GB"/>
        </w:rPr>
        <w:t xml:space="preserve">  </w:t>
      </w:r>
      <w:r w:rsidR="00B746E1" w:rsidRPr="00F518C0">
        <w:rPr>
          <w:rFonts w:ascii="Calibri Light" w:eastAsia="Calibri" w:hAnsi="Calibri Light" w:cs="Calibri Light"/>
          <w:color w:val="000000"/>
          <w:sz w:val="24"/>
          <w:szCs w:val="24"/>
          <w:lang w:eastAsia="en-GB"/>
        </w:rPr>
        <w:t>They have a dedicated w</w:t>
      </w:r>
      <w:r w:rsidR="007C4FC5">
        <w:rPr>
          <w:rFonts w:ascii="Calibri Light" w:eastAsia="Calibri" w:hAnsi="Calibri Light" w:cs="Calibri Light"/>
          <w:color w:val="000000"/>
          <w:sz w:val="24"/>
          <w:szCs w:val="24"/>
          <w:lang w:eastAsia="en-GB"/>
        </w:rPr>
        <w:t xml:space="preserve">ebsite for young people called </w:t>
      </w:r>
      <w:hyperlink r:id="rId30" w:history="1">
        <w:r w:rsidR="007C4FC5" w:rsidRPr="007C4FC5">
          <w:rPr>
            <w:rStyle w:val="Hyperlink"/>
            <w:rFonts w:ascii="Calibri Light" w:eastAsia="Calibri" w:hAnsi="Calibri Light" w:cs="Calibri Light"/>
            <w:sz w:val="24"/>
            <w:szCs w:val="24"/>
            <w:lang w:eastAsia="en-GB"/>
          </w:rPr>
          <w:t>Hopeagain</w:t>
        </w:r>
      </w:hyperlink>
      <w:r w:rsidR="007C4FC5">
        <w:rPr>
          <w:rFonts w:ascii="Calibri Light" w:eastAsia="Calibri" w:hAnsi="Calibri Light" w:cs="Calibri Light"/>
          <w:color w:val="000000"/>
          <w:sz w:val="24"/>
          <w:szCs w:val="24"/>
          <w:lang w:eastAsia="en-GB"/>
        </w:rPr>
        <w:t xml:space="preserve">. </w:t>
      </w:r>
    </w:p>
    <w:p w14:paraId="7D391BA1" w14:textId="0166FC44" w:rsidR="00B746E1" w:rsidRDefault="00FA040B" w:rsidP="00F518C0">
      <w:pPr>
        <w:rPr>
          <w:rFonts w:ascii="Calibri Light" w:eastAsia="Calibri" w:hAnsi="Calibri Light" w:cs="Calibri Light"/>
          <w:color w:val="000000"/>
          <w:sz w:val="24"/>
          <w:szCs w:val="24"/>
          <w:lang w:eastAsia="en-GB"/>
        </w:rPr>
      </w:pPr>
      <w:hyperlink r:id="rId31" w:history="1">
        <w:r w:rsidR="007C4FC5" w:rsidRPr="007C4FC5">
          <w:rPr>
            <w:rStyle w:val="Hyperlink"/>
            <w:rFonts w:ascii="Calibri Light" w:eastAsia="Calibri" w:hAnsi="Calibri Light" w:cs="Calibri Light"/>
            <w:sz w:val="24"/>
            <w:szCs w:val="24"/>
            <w:lang w:eastAsia="en-GB"/>
          </w:rPr>
          <w:t>Ataloss</w:t>
        </w:r>
      </w:hyperlink>
      <w:r w:rsidR="002B034C" w:rsidRPr="00F518C0">
        <w:rPr>
          <w:rFonts w:ascii="Calibri Light" w:eastAsia="Calibri" w:hAnsi="Calibri Light" w:cs="Calibri Light"/>
          <w:color w:val="000000"/>
          <w:sz w:val="24"/>
          <w:szCs w:val="24"/>
          <w:lang w:eastAsia="en-GB"/>
        </w:rPr>
        <w:t xml:space="preserve"> provides information about support available, with particular information about support during this Covid-19 pandemic.</w:t>
      </w:r>
      <w:r w:rsidR="00B746E1" w:rsidRPr="00F518C0">
        <w:rPr>
          <w:rFonts w:ascii="Calibri Light" w:eastAsia="Calibri" w:hAnsi="Calibri Light" w:cs="Calibri Light"/>
          <w:color w:val="000000"/>
          <w:sz w:val="24"/>
          <w:szCs w:val="24"/>
          <w:lang w:eastAsia="en-GB"/>
        </w:rPr>
        <w:t xml:space="preserve"> </w:t>
      </w:r>
    </w:p>
    <w:p w14:paraId="05C19CB0" w14:textId="08DC385C" w:rsidR="005F1147" w:rsidRDefault="00FA040B" w:rsidP="00F518C0">
      <w:pPr>
        <w:rPr>
          <w:rFonts w:ascii="Calibri Light" w:eastAsia="Calibri" w:hAnsi="Calibri Light" w:cs="Calibri Light"/>
          <w:color w:val="000000"/>
          <w:sz w:val="24"/>
          <w:szCs w:val="24"/>
          <w:lang w:eastAsia="en-GB"/>
        </w:rPr>
      </w:pPr>
      <w:hyperlink r:id="rId32" w:history="1">
        <w:r w:rsidR="005F1147" w:rsidRPr="007C4FC5">
          <w:rPr>
            <w:rStyle w:val="Hyperlink"/>
            <w:rFonts w:ascii="Calibri Light" w:eastAsia="Calibri" w:hAnsi="Calibri Light" w:cs="Calibri Light"/>
            <w:sz w:val="24"/>
            <w:szCs w:val="24"/>
            <w:lang w:eastAsia="en-GB"/>
          </w:rPr>
          <w:t>Young Minds</w:t>
        </w:r>
      </w:hyperlink>
      <w:r w:rsidR="005F1147">
        <w:rPr>
          <w:rFonts w:ascii="Calibri Light" w:eastAsia="Calibri" w:hAnsi="Calibri Light" w:cs="Calibri Light"/>
          <w:color w:val="000000"/>
          <w:sz w:val="24"/>
          <w:szCs w:val="24"/>
          <w:lang w:eastAsia="en-GB"/>
        </w:rPr>
        <w:t xml:space="preserve"> have information and advice available for parents on how to support their children with bereavement</w:t>
      </w:r>
      <w:r w:rsidR="007C4FC5">
        <w:rPr>
          <w:rFonts w:ascii="Calibri Light" w:eastAsia="Calibri" w:hAnsi="Calibri Light" w:cs="Calibri Light"/>
          <w:color w:val="000000"/>
          <w:sz w:val="24"/>
          <w:szCs w:val="24"/>
          <w:lang w:eastAsia="en-GB"/>
        </w:rPr>
        <w:t>.</w:t>
      </w:r>
    </w:p>
    <w:p w14:paraId="191503BE" w14:textId="2684292C" w:rsidR="005F1147" w:rsidRPr="00F518C0" w:rsidRDefault="00FA040B" w:rsidP="00F518C0">
      <w:pPr>
        <w:rPr>
          <w:rFonts w:ascii="Calibri Light" w:eastAsia="Calibri" w:hAnsi="Calibri Light" w:cs="Calibri Light"/>
          <w:color w:val="000000"/>
          <w:sz w:val="26"/>
          <w:lang w:eastAsia="en-GB"/>
        </w:rPr>
      </w:pPr>
      <w:hyperlink r:id="rId33" w:history="1">
        <w:r w:rsidR="005F1147" w:rsidRPr="005F1147">
          <w:rPr>
            <w:rStyle w:val="Hyperlink"/>
            <w:rFonts w:ascii="Calibri Light" w:eastAsia="Calibri" w:hAnsi="Calibri Light" w:cs="Calibri Light"/>
            <w:sz w:val="24"/>
            <w:szCs w:val="24"/>
            <w:lang w:eastAsia="en-GB"/>
          </w:rPr>
          <w:t>Child Bereavement UK</w:t>
        </w:r>
      </w:hyperlink>
      <w:r w:rsidR="005F1147">
        <w:rPr>
          <w:rFonts w:ascii="Calibri Light" w:eastAsia="Calibri" w:hAnsi="Calibri Light" w:cs="Calibri Light"/>
          <w:color w:val="000000"/>
          <w:sz w:val="24"/>
          <w:szCs w:val="24"/>
          <w:lang w:eastAsia="en-GB"/>
        </w:rPr>
        <w:t xml:space="preserve"> provide support via a helpline and online information for parents who are supporting a bereaved child or when a child has died.</w:t>
      </w:r>
    </w:p>
    <w:p w14:paraId="734872AE" w14:textId="52939AC2" w:rsidR="005F1147" w:rsidRDefault="005F1147" w:rsidP="005F1147">
      <w:pPr>
        <w:pStyle w:val="ListParagraph"/>
        <w:ind w:left="0"/>
        <w:rPr>
          <w:rFonts w:ascii="Calibri Light" w:hAnsi="Calibri Light" w:cs="Calibri Light"/>
          <w:sz w:val="24"/>
          <w:szCs w:val="24"/>
        </w:rPr>
      </w:pPr>
      <w:r>
        <w:rPr>
          <w:rFonts w:ascii="Calibri Light" w:hAnsi="Calibri Light" w:cs="Calibri Light"/>
          <w:sz w:val="24"/>
          <w:szCs w:val="24"/>
        </w:rPr>
        <w:t xml:space="preserve">There is also online and phone support for mental health for young people (aged 10-19 years), at </w:t>
      </w:r>
      <w:hyperlink r:id="rId34" w:history="1">
        <w:r w:rsidRPr="008604D2">
          <w:rPr>
            <w:rStyle w:val="Hyperlink"/>
            <w:rFonts w:ascii="Calibri Light" w:hAnsi="Calibri Light" w:cs="Calibri Light"/>
            <w:sz w:val="24"/>
            <w:szCs w:val="24"/>
          </w:rPr>
          <w:t>xenzone</w:t>
        </w:r>
      </w:hyperlink>
      <w:r>
        <w:rPr>
          <w:rFonts w:ascii="Calibri Light" w:hAnsi="Calibri Light" w:cs="Calibri Light"/>
          <w:sz w:val="24"/>
          <w:szCs w:val="24"/>
        </w:rPr>
        <w:t xml:space="preserve"> and </w:t>
      </w:r>
      <w:hyperlink r:id="rId35" w:history="1">
        <w:r w:rsidRPr="008604D2">
          <w:rPr>
            <w:rStyle w:val="Hyperlink"/>
            <w:rFonts w:ascii="Calibri Light" w:hAnsi="Calibri Light" w:cs="Calibri Light"/>
            <w:sz w:val="24"/>
            <w:szCs w:val="24"/>
          </w:rPr>
          <w:t>kooth</w:t>
        </w:r>
      </w:hyperlink>
      <w:r>
        <w:rPr>
          <w:rFonts w:ascii="Calibri Light" w:hAnsi="Calibri Light" w:cs="Calibri Light"/>
          <w:sz w:val="24"/>
          <w:szCs w:val="24"/>
        </w:rPr>
        <w:t xml:space="preserve"> or you</w:t>
      </w:r>
      <w:r w:rsidR="00F56F46">
        <w:rPr>
          <w:rFonts w:ascii="Calibri Light" w:hAnsi="Calibri Light" w:cs="Calibri Light"/>
          <w:sz w:val="24"/>
          <w:szCs w:val="24"/>
        </w:rPr>
        <w:t xml:space="preserve"> can contact Louise Greenwood on</w:t>
      </w:r>
      <w:r>
        <w:rPr>
          <w:rFonts w:ascii="Calibri Light" w:hAnsi="Calibri Light" w:cs="Calibri Light"/>
          <w:sz w:val="24"/>
          <w:szCs w:val="24"/>
        </w:rPr>
        <w:t xml:space="preserve"> </w:t>
      </w:r>
      <w:r>
        <w:rPr>
          <w:color w:val="000000"/>
        </w:rPr>
        <w:t>07975590119 or via email at</w:t>
      </w:r>
      <w:r w:rsidRPr="005F1147">
        <w:rPr>
          <w:rFonts w:ascii="Calibri" w:hAnsi="Calibri" w:cs="Calibri"/>
          <w:lang w:val="en-US"/>
        </w:rPr>
        <w:t xml:space="preserve"> </w:t>
      </w:r>
      <w:hyperlink r:id="rId36" w:tgtFrame="_blank" w:history="1">
        <w:r>
          <w:rPr>
            <w:rStyle w:val="Hyperlink"/>
            <w:rFonts w:ascii="Calibri" w:hAnsi="Calibri" w:cs="Calibri"/>
            <w:lang w:val="en-US"/>
          </w:rPr>
          <w:t>louise.greenwood@xenzone.com</w:t>
        </w:r>
      </w:hyperlink>
      <w:r>
        <w:rPr>
          <w:color w:val="000000"/>
        </w:rPr>
        <w:t xml:space="preserve"> </w:t>
      </w:r>
      <w:r w:rsidRPr="5BA11312">
        <w:rPr>
          <w:rFonts w:ascii="Calibri Light" w:hAnsi="Calibri Light" w:cs="Calibri Light"/>
          <w:sz w:val="24"/>
          <w:szCs w:val="24"/>
        </w:rPr>
        <w:t>)</w:t>
      </w:r>
      <w:r>
        <w:rPr>
          <w:rFonts w:ascii="Calibri Light" w:hAnsi="Calibri Light" w:cs="Calibri Light"/>
          <w:sz w:val="24"/>
          <w:szCs w:val="24"/>
        </w:rPr>
        <w:t xml:space="preserve">.  </w:t>
      </w:r>
    </w:p>
    <w:p w14:paraId="0EC7A540" w14:textId="77777777" w:rsidR="009D6EAD" w:rsidRPr="009C1DFC" w:rsidRDefault="009D6EAD" w:rsidP="009D6EAD">
      <w:pPr>
        <w:ind w:left="360"/>
        <w:rPr>
          <w:rFonts w:ascii="Calibri Light" w:hAnsi="Calibri Light" w:cs="Calibri Light"/>
          <w:sz w:val="24"/>
          <w:szCs w:val="24"/>
        </w:rPr>
      </w:pPr>
    </w:p>
    <w:p w14:paraId="1C1B4864" w14:textId="33BD01B0" w:rsidR="00DD6EEE" w:rsidRDefault="00D91B38" w:rsidP="00D91B38">
      <w:pPr>
        <w:ind w:left="360"/>
        <w:jc w:val="center"/>
        <w:rPr>
          <w:rFonts w:ascii="Calibri Light" w:hAnsi="Calibri Light" w:cs="Calibri Light"/>
          <w:b/>
          <w:sz w:val="24"/>
          <w:szCs w:val="24"/>
        </w:rPr>
      </w:pPr>
      <w:r>
        <w:rPr>
          <w:noProof/>
          <w:lang w:eastAsia="en-GB"/>
        </w:rPr>
        <w:drawing>
          <wp:inline distT="0" distB="0" distL="0" distR="0" wp14:anchorId="69A929B1" wp14:editId="7BC9B3D2">
            <wp:extent cx="3327400" cy="2495550"/>
            <wp:effectExtent l="0" t="0" r="6350" b="0"/>
            <wp:docPr id="8" name="Picture 8" descr="silhouette photography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houette photography of tre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9392" cy="2497044"/>
                    </a:xfrm>
                    <a:prstGeom prst="rect">
                      <a:avLst/>
                    </a:prstGeom>
                    <a:noFill/>
                    <a:ln>
                      <a:noFill/>
                    </a:ln>
                  </pic:spPr>
                </pic:pic>
              </a:graphicData>
            </a:graphic>
          </wp:inline>
        </w:drawing>
      </w:r>
    </w:p>
    <w:p w14:paraId="3262467B" w14:textId="77777777" w:rsidR="00DC28F4" w:rsidRDefault="00DC28F4" w:rsidP="00F518C0">
      <w:pPr>
        <w:rPr>
          <w:rFonts w:ascii="Calibri Light" w:hAnsi="Calibri Light" w:cs="Calibri Light"/>
          <w:sz w:val="24"/>
          <w:szCs w:val="24"/>
        </w:rPr>
      </w:pPr>
    </w:p>
    <w:p w14:paraId="4BBA21CB" w14:textId="1C959AD9" w:rsidR="00F518C0" w:rsidRPr="00B914AE" w:rsidRDefault="00F518C0" w:rsidP="00F518C0">
      <w:pPr>
        <w:rPr>
          <w:rFonts w:ascii="Calibri Light" w:hAnsi="Calibri Light" w:cs="Calibri Light"/>
          <w:sz w:val="24"/>
          <w:szCs w:val="24"/>
        </w:rPr>
      </w:pPr>
      <w:r>
        <w:rPr>
          <w:rFonts w:ascii="Calibri Light" w:hAnsi="Calibri Light" w:cs="Calibri Light"/>
          <w:sz w:val="24"/>
          <w:szCs w:val="24"/>
        </w:rPr>
        <w:t>Acknowledgements and thanks to Neath Port Talbot EPS and Rhondda Cynnon Taf EPS for kindly sharing their work, some of which has been used here.</w:t>
      </w:r>
    </w:p>
    <w:p w14:paraId="74F68B9C" w14:textId="3156D53C" w:rsidR="00627BCF" w:rsidRDefault="00627BCF">
      <w:pPr>
        <w:rPr>
          <w:rFonts w:ascii="Calibri Light" w:hAnsi="Calibri Light" w:cs="Calibri Light"/>
          <w:b/>
          <w:sz w:val="24"/>
          <w:szCs w:val="24"/>
        </w:rPr>
      </w:pPr>
      <w:r>
        <w:rPr>
          <w:rFonts w:ascii="Calibri Light" w:hAnsi="Calibri Light" w:cs="Calibri Light"/>
          <w:b/>
          <w:sz w:val="24"/>
          <w:szCs w:val="24"/>
        </w:rPr>
        <w:br w:type="page"/>
      </w:r>
    </w:p>
    <w:p w14:paraId="6B3F387C" w14:textId="1E25B335" w:rsidR="00627BCF" w:rsidRDefault="00627BCF" w:rsidP="00D91B38">
      <w:pPr>
        <w:ind w:left="360"/>
        <w:jc w:val="center"/>
        <w:rPr>
          <w:rFonts w:ascii="Calibri Light" w:hAnsi="Calibri Light" w:cs="Calibri Light"/>
          <w:b/>
          <w:sz w:val="24"/>
          <w:szCs w:val="24"/>
        </w:rPr>
      </w:pPr>
      <w:r>
        <w:rPr>
          <w:rFonts w:ascii="Calibri Light" w:hAnsi="Calibri Light" w:cs="Calibri Light"/>
          <w:b/>
          <w:sz w:val="24"/>
          <w:szCs w:val="24"/>
        </w:rPr>
        <w:lastRenderedPageBreak/>
        <w:t>Appendix.</w:t>
      </w:r>
    </w:p>
    <w:p w14:paraId="2AA5E35E" w14:textId="77777777" w:rsidR="00627BCF" w:rsidRPr="00043E29" w:rsidRDefault="00627BCF" w:rsidP="006D09EF">
      <w:pPr>
        <w:pStyle w:val="ListParagraph"/>
        <w:rPr>
          <w:rFonts w:ascii="Calibri Light" w:hAnsi="Calibri Light" w:cs="Calibri Light"/>
          <w:b/>
          <w:bCs/>
          <w:color w:val="8496B0" w:themeColor="text2" w:themeTint="99"/>
          <w:sz w:val="24"/>
          <w:szCs w:val="24"/>
        </w:rPr>
      </w:pPr>
      <w:r w:rsidRPr="5BA11312">
        <w:rPr>
          <w:rFonts w:ascii="Calibri Light" w:hAnsi="Calibri Light" w:cs="Calibri Light"/>
          <w:b/>
          <w:bCs/>
          <w:color w:val="8496B0" w:themeColor="text2" w:themeTint="99"/>
          <w:sz w:val="24"/>
          <w:szCs w:val="24"/>
        </w:rPr>
        <w:t>How do we cope with stress and difficult emotions?</w:t>
      </w:r>
    </w:p>
    <w:p w14:paraId="39104F89" w14:textId="77777777" w:rsidR="00627BCF" w:rsidRDefault="00627BCF" w:rsidP="00627BCF">
      <w:pPr>
        <w:pStyle w:val="ListParagraph"/>
        <w:rPr>
          <w:rFonts w:ascii="Calibri Light" w:hAnsi="Calibri Light" w:cs="Calibri Light"/>
          <w:sz w:val="24"/>
          <w:szCs w:val="24"/>
        </w:rPr>
      </w:pPr>
      <w:r w:rsidRPr="009C1DFC">
        <w:rPr>
          <w:rFonts w:ascii="Calibri Light" w:hAnsi="Calibri Light" w:cs="Calibri Light"/>
          <w:sz w:val="24"/>
          <w:szCs w:val="24"/>
        </w:rPr>
        <w:t xml:space="preserve">We all rely on a range of different coping mechanisms each day, in order to manage the general stress of life and to lift our mood if we are feeling low or anxious. </w:t>
      </w:r>
      <w:r>
        <w:rPr>
          <w:rFonts w:ascii="Calibri Light" w:hAnsi="Calibri Light" w:cs="Calibri Light"/>
          <w:sz w:val="24"/>
          <w:szCs w:val="24"/>
        </w:rPr>
        <w:t xml:space="preserve">  We may need to use these strategies more during these difficult times, and we can use them to teach our children to find the ones that work best for them.</w:t>
      </w:r>
    </w:p>
    <w:p w14:paraId="7A2DD713" w14:textId="48B48330" w:rsidR="00627BCF" w:rsidRPr="00DC28F4" w:rsidRDefault="00627BCF" w:rsidP="00DC28F4">
      <w:pPr>
        <w:ind w:left="720"/>
        <w:rPr>
          <w:rFonts w:ascii="Calibri Light" w:hAnsi="Calibri Light" w:cs="Calibri Light"/>
          <w:sz w:val="24"/>
          <w:szCs w:val="24"/>
        </w:rPr>
      </w:pPr>
      <w:r w:rsidRPr="00DC28F4">
        <w:rPr>
          <w:rFonts w:ascii="Calibri Light" w:hAnsi="Calibri Light" w:cs="Calibri Light"/>
          <w:sz w:val="24"/>
          <w:szCs w:val="24"/>
        </w:rPr>
        <w:t xml:space="preserve">These strategies have been put in six different groups. The Acronym </w:t>
      </w:r>
      <w:r w:rsidRPr="00DC28F4">
        <w:rPr>
          <w:rFonts w:ascii="Calibri Light" w:hAnsi="Calibri Light" w:cs="Calibri Light"/>
          <w:b/>
          <w:bCs/>
          <w:sz w:val="24"/>
          <w:szCs w:val="24"/>
        </w:rPr>
        <w:t>BASIC Ph</w:t>
      </w:r>
      <w:r w:rsidRPr="00DC28F4">
        <w:rPr>
          <w:rFonts w:ascii="Calibri Light" w:hAnsi="Calibri Light" w:cs="Calibri Light"/>
          <w:sz w:val="24"/>
          <w:szCs w:val="24"/>
        </w:rPr>
        <w:t xml:space="preserve"> is one way of helping understand this, with each letter representing a different group of strategies.</w:t>
      </w:r>
    </w:p>
    <w:p w14:paraId="4BA0DBC1" w14:textId="77777777" w:rsidR="00627BCF" w:rsidRPr="009C1DFC" w:rsidRDefault="00627BCF" w:rsidP="00627BCF">
      <w:pPr>
        <w:pStyle w:val="ListParagraph"/>
        <w:rPr>
          <w:rFonts w:ascii="Calibri Light" w:hAnsi="Calibri Light" w:cs="Calibri Light"/>
          <w:sz w:val="28"/>
          <w:szCs w:val="28"/>
        </w:rPr>
      </w:pPr>
      <w:r w:rsidRPr="009C1DFC">
        <w:rPr>
          <w:rFonts w:ascii="Calibri Light" w:hAnsi="Calibri Light" w:cs="Calibri Light"/>
          <w:b/>
          <w:sz w:val="28"/>
          <w:szCs w:val="28"/>
        </w:rPr>
        <w:t>B</w:t>
      </w:r>
      <w:r w:rsidRPr="009C1DFC">
        <w:rPr>
          <w:rFonts w:ascii="Calibri Light" w:hAnsi="Calibri Light" w:cs="Calibri Light"/>
          <w:sz w:val="28"/>
          <w:szCs w:val="28"/>
        </w:rPr>
        <w:t xml:space="preserve">elief – </w:t>
      </w:r>
      <w:r w:rsidRPr="009C1DFC">
        <w:rPr>
          <w:rFonts w:ascii="Calibri Light" w:hAnsi="Calibri Light" w:cs="Calibri Light"/>
          <w:sz w:val="24"/>
          <w:szCs w:val="24"/>
        </w:rPr>
        <w:t>This can be religious, political, ideological beliefs that help us to understand the world, provide strength and comfort in difficult times and meaning to our lives. This may involve attending religious worship, being part of an organisation whose ideals you value or practicing techniques such as mediation and mindfulness.</w:t>
      </w:r>
    </w:p>
    <w:p w14:paraId="751B4BA9" w14:textId="77777777" w:rsidR="00627BCF" w:rsidRPr="009C1DFC" w:rsidRDefault="00627BCF" w:rsidP="00627BCF">
      <w:pPr>
        <w:pStyle w:val="ListParagraph"/>
        <w:rPr>
          <w:rFonts w:ascii="Calibri Light" w:hAnsi="Calibri Light" w:cs="Calibri Light"/>
          <w:sz w:val="28"/>
          <w:szCs w:val="28"/>
        </w:rPr>
      </w:pPr>
    </w:p>
    <w:p w14:paraId="3332765A" w14:textId="77777777" w:rsidR="00627BCF" w:rsidRPr="009C1DFC" w:rsidRDefault="00627BCF" w:rsidP="00627BCF">
      <w:pPr>
        <w:pStyle w:val="ListParagraph"/>
        <w:rPr>
          <w:rFonts w:ascii="Calibri Light" w:hAnsi="Calibri Light" w:cs="Calibri Light"/>
          <w:sz w:val="24"/>
          <w:szCs w:val="24"/>
        </w:rPr>
      </w:pPr>
      <w:r w:rsidRPr="009C1DFC">
        <w:rPr>
          <w:rFonts w:ascii="Calibri Light" w:hAnsi="Calibri Light" w:cs="Calibri Light"/>
          <w:b/>
          <w:sz w:val="28"/>
          <w:szCs w:val="28"/>
        </w:rPr>
        <w:t>A</w:t>
      </w:r>
      <w:r w:rsidRPr="009C1DFC">
        <w:rPr>
          <w:rFonts w:ascii="Calibri Light" w:hAnsi="Calibri Light" w:cs="Calibri Light"/>
          <w:sz w:val="28"/>
          <w:szCs w:val="28"/>
        </w:rPr>
        <w:t xml:space="preserve">ffect - </w:t>
      </w:r>
      <w:r w:rsidRPr="009C1DFC">
        <w:rPr>
          <w:rFonts w:ascii="Calibri Light" w:hAnsi="Calibri Light" w:cs="Calibri Light"/>
          <w:sz w:val="24"/>
          <w:szCs w:val="24"/>
        </w:rPr>
        <w:t xml:space="preserve">Our emotions can help us manage situations that are difficult. Crying, for example, can be cathartic (provide an emotional release). Laughter equally can help to temporarily alleviate difficult emotions, stress and anxiety. </w:t>
      </w:r>
    </w:p>
    <w:p w14:paraId="31F31A29" w14:textId="77777777" w:rsidR="00627BCF" w:rsidRPr="009C1DFC" w:rsidRDefault="00627BCF" w:rsidP="00627BCF">
      <w:pPr>
        <w:pStyle w:val="ListParagraph"/>
        <w:rPr>
          <w:rFonts w:ascii="Calibri Light" w:hAnsi="Calibri Light" w:cs="Calibri Light"/>
          <w:sz w:val="28"/>
          <w:szCs w:val="28"/>
        </w:rPr>
      </w:pPr>
    </w:p>
    <w:p w14:paraId="563F6AF7" w14:textId="77777777" w:rsidR="00627BCF" w:rsidRPr="009C1DFC" w:rsidRDefault="00627BCF" w:rsidP="00627BCF">
      <w:pPr>
        <w:pStyle w:val="ListParagraph"/>
        <w:rPr>
          <w:rFonts w:ascii="Calibri Light" w:hAnsi="Calibri Light" w:cs="Calibri Light"/>
          <w:sz w:val="28"/>
          <w:szCs w:val="28"/>
        </w:rPr>
      </w:pPr>
      <w:r w:rsidRPr="009C1DFC">
        <w:rPr>
          <w:rFonts w:ascii="Calibri Light" w:hAnsi="Calibri Light" w:cs="Calibri Light"/>
          <w:b/>
          <w:sz w:val="28"/>
          <w:szCs w:val="28"/>
        </w:rPr>
        <w:t>S</w:t>
      </w:r>
      <w:r w:rsidRPr="009C1DFC">
        <w:rPr>
          <w:rFonts w:ascii="Calibri Light" w:hAnsi="Calibri Light" w:cs="Calibri Light"/>
          <w:sz w:val="28"/>
          <w:szCs w:val="28"/>
        </w:rPr>
        <w:t xml:space="preserve">ocial – </w:t>
      </w:r>
      <w:r w:rsidRPr="009C1DFC">
        <w:rPr>
          <w:rFonts w:ascii="Calibri Light" w:hAnsi="Calibri Light" w:cs="Calibri Light"/>
          <w:sz w:val="24"/>
          <w:szCs w:val="24"/>
        </w:rPr>
        <w:t>This can be talking to friends and family that we are close to or other people who have had similar experiences. It can also just involve being around others so as not to feel alone and does not have to involve talking about the loss or talking at all.</w:t>
      </w:r>
      <w:r w:rsidRPr="009C1DFC">
        <w:rPr>
          <w:rFonts w:ascii="Calibri Light" w:hAnsi="Calibri Light" w:cs="Calibri Light"/>
          <w:sz w:val="28"/>
          <w:szCs w:val="28"/>
        </w:rPr>
        <w:t xml:space="preserve"> </w:t>
      </w:r>
    </w:p>
    <w:p w14:paraId="59F757ED" w14:textId="77777777" w:rsidR="00627BCF" w:rsidRPr="009C1DFC" w:rsidRDefault="00627BCF" w:rsidP="00627BCF">
      <w:pPr>
        <w:pStyle w:val="ListParagraph"/>
        <w:rPr>
          <w:rFonts w:ascii="Calibri Light" w:hAnsi="Calibri Light" w:cs="Calibri Light"/>
          <w:sz w:val="28"/>
          <w:szCs w:val="28"/>
        </w:rPr>
      </w:pPr>
    </w:p>
    <w:p w14:paraId="00F502E8" w14:textId="77777777" w:rsidR="00627BCF" w:rsidRPr="009C1DFC" w:rsidRDefault="00627BCF" w:rsidP="00627BCF">
      <w:pPr>
        <w:pStyle w:val="ListParagraph"/>
        <w:rPr>
          <w:rFonts w:ascii="Calibri Light" w:hAnsi="Calibri Light" w:cs="Calibri Light"/>
          <w:sz w:val="28"/>
          <w:szCs w:val="28"/>
        </w:rPr>
      </w:pPr>
      <w:r w:rsidRPr="009C1DFC">
        <w:rPr>
          <w:rFonts w:ascii="Calibri Light" w:hAnsi="Calibri Light" w:cs="Calibri Light"/>
          <w:b/>
          <w:sz w:val="28"/>
          <w:szCs w:val="28"/>
        </w:rPr>
        <w:t>I</w:t>
      </w:r>
      <w:r w:rsidRPr="009C1DFC">
        <w:rPr>
          <w:rFonts w:ascii="Calibri Light" w:hAnsi="Calibri Light" w:cs="Calibri Light"/>
          <w:sz w:val="28"/>
          <w:szCs w:val="28"/>
        </w:rPr>
        <w:t xml:space="preserve">magination – </w:t>
      </w:r>
      <w:r w:rsidRPr="009C1DFC">
        <w:rPr>
          <w:rFonts w:ascii="Calibri Light" w:hAnsi="Calibri Light" w:cs="Calibri Light"/>
          <w:sz w:val="24"/>
          <w:szCs w:val="24"/>
        </w:rPr>
        <w:t>Engaging our imagination to allow us a break from a difficult experience. Creative activities can be helpful in allowing this (e.g. drawing, painting, and cooking</w:t>
      </w:r>
      <w:r>
        <w:rPr>
          <w:rFonts w:ascii="Calibri Light" w:hAnsi="Calibri Light" w:cs="Calibri Light"/>
          <w:sz w:val="24"/>
          <w:szCs w:val="24"/>
        </w:rPr>
        <w:t>)</w:t>
      </w:r>
      <w:r w:rsidRPr="009C1DFC">
        <w:rPr>
          <w:rFonts w:ascii="Calibri Light" w:hAnsi="Calibri Light" w:cs="Calibri Light"/>
          <w:sz w:val="24"/>
          <w:szCs w:val="24"/>
        </w:rPr>
        <w:t>. Watching TV or listening to music can also allow us to have a mental break from our current concerns.</w:t>
      </w:r>
    </w:p>
    <w:p w14:paraId="527D2FA8" w14:textId="77777777" w:rsidR="00627BCF" w:rsidRPr="009C1DFC" w:rsidRDefault="00627BCF" w:rsidP="00627BCF">
      <w:pPr>
        <w:pStyle w:val="ListParagraph"/>
        <w:rPr>
          <w:rFonts w:ascii="Calibri Light" w:hAnsi="Calibri Light" w:cs="Calibri Light"/>
          <w:sz w:val="28"/>
          <w:szCs w:val="28"/>
        </w:rPr>
      </w:pPr>
    </w:p>
    <w:p w14:paraId="279A34C6" w14:textId="77777777" w:rsidR="00627BCF" w:rsidRPr="009C1DFC" w:rsidRDefault="00627BCF" w:rsidP="00627BCF">
      <w:pPr>
        <w:pStyle w:val="ListParagraph"/>
        <w:rPr>
          <w:rFonts w:ascii="Calibri Light" w:hAnsi="Calibri Light" w:cs="Calibri Light"/>
          <w:sz w:val="28"/>
          <w:szCs w:val="28"/>
        </w:rPr>
      </w:pPr>
      <w:r w:rsidRPr="009C1DFC">
        <w:rPr>
          <w:rFonts w:ascii="Calibri Light" w:hAnsi="Calibri Light" w:cs="Calibri Light"/>
          <w:b/>
          <w:sz w:val="28"/>
          <w:szCs w:val="28"/>
        </w:rPr>
        <w:t>C</w:t>
      </w:r>
      <w:r w:rsidRPr="009C1DFC">
        <w:rPr>
          <w:rFonts w:ascii="Calibri Light" w:hAnsi="Calibri Light" w:cs="Calibri Light"/>
          <w:sz w:val="28"/>
          <w:szCs w:val="28"/>
        </w:rPr>
        <w:t xml:space="preserve">ognitive – </w:t>
      </w:r>
      <w:r w:rsidRPr="009C1DFC">
        <w:rPr>
          <w:rFonts w:ascii="Calibri Light" w:hAnsi="Calibri Light" w:cs="Calibri Light"/>
          <w:sz w:val="24"/>
          <w:szCs w:val="24"/>
        </w:rPr>
        <w:t>Some people will have a strong need to understand what has happened.</w:t>
      </w:r>
      <w:r w:rsidRPr="009C1DFC">
        <w:rPr>
          <w:rFonts w:ascii="Calibri Light" w:hAnsi="Calibri Light" w:cs="Calibri Light"/>
        </w:rPr>
        <w:t xml:space="preserve"> </w:t>
      </w:r>
      <w:r w:rsidRPr="009C1DFC">
        <w:rPr>
          <w:rFonts w:ascii="Calibri Light" w:hAnsi="Calibri Light" w:cs="Calibri Light"/>
          <w:sz w:val="24"/>
          <w:szCs w:val="24"/>
        </w:rPr>
        <w:t>Coping in this way might involve looking for the reality, and logic, needing to plan and learn, wanting to gather information, set priorities and consider alternatives. Young people using this strategy may have lots of questions, some of which are difficult to answer. The fact that they are asking is an indication that they are trying to better understand and make sense of what has happened in order to cope.</w:t>
      </w:r>
    </w:p>
    <w:p w14:paraId="61E74EB8" w14:textId="77777777" w:rsidR="00627BCF" w:rsidRPr="009C1DFC" w:rsidRDefault="00627BCF" w:rsidP="00627BCF">
      <w:pPr>
        <w:pStyle w:val="ListParagraph"/>
        <w:rPr>
          <w:rFonts w:ascii="Calibri Light" w:hAnsi="Calibri Light" w:cs="Calibri Light"/>
          <w:sz w:val="28"/>
          <w:szCs w:val="28"/>
        </w:rPr>
      </w:pPr>
    </w:p>
    <w:p w14:paraId="2758C1AF" w14:textId="6DA1A2CD" w:rsidR="00627BCF" w:rsidRPr="00DC28F4" w:rsidRDefault="00627BCF" w:rsidP="00DC28F4">
      <w:pPr>
        <w:pStyle w:val="ListParagraph"/>
        <w:rPr>
          <w:rFonts w:ascii="Calibri Light" w:hAnsi="Calibri Light" w:cs="Calibri Light"/>
          <w:sz w:val="24"/>
          <w:szCs w:val="24"/>
        </w:rPr>
      </w:pPr>
      <w:r w:rsidRPr="5BA11312">
        <w:rPr>
          <w:rFonts w:ascii="Calibri Light" w:hAnsi="Calibri Light" w:cs="Calibri Light"/>
          <w:b/>
          <w:bCs/>
          <w:sz w:val="28"/>
          <w:szCs w:val="28"/>
        </w:rPr>
        <w:t>Ph</w:t>
      </w:r>
      <w:r w:rsidRPr="5BA11312">
        <w:rPr>
          <w:rFonts w:ascii="Calibri Light" w:hAnsi="Calibri Light" w:cs="Calibri Light"/>
          <w:sz w:val="28"/>
          <w:szCs w:val="28"/>
        </w:rPr>
        <w:t xml:space="preserve">ysical – </w:t>
      </w:r>
      <w:r w:rsidRPr="5BA11312">
        <w:rPr>
          <w:rFonts w:ascii="Calibri Light" w:hAnsi="Calibri Light" w:cs="Calibri Light"/>
          <w:sz w:val="24"/>
          <w:szCs w:val="24"/>
        </w:rPr>
        <w:t xml:space="preserve">Activity and movement supports the body to respond to any chemical imbalance and react and cope by using physical expressions. The methods for coping with stress include relaxation (breathing and yoga type exercises), physical exercise and activity. Expending energy is an important component in many modes of coping. However, physical coping can also involve eating and drinking foods associated with pleasure and comfort and relaxation. </w:t>
      </w:r>
    </w:p>
    <w:sectPr w:rsidR="00627BCF" w:rsidRPr="00DC28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946D4"/>
    <w:multiLevelType w:val="hybridMultilevel"/>
    <w:tmpl w:val="E4DC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C948B8"/>
    <w:multiLevelType w:val="hybridMultilevel"/>
    <w:tmpl w:val="9A2AC83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0A6825"/>
    <w:multiLevelType w:val="hybridMultilevel"/>
    <w:tmpl w:val="2444B6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819065D"/>
    <w:multiLevelType w:val="hybridMultilevel"/>
    <w:tmpl w:val="9D2652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FC427FF"/>
    <w:multiLevelType w:val="hybridMultilevel"/>
    <w:tmpl w:val="27A660B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 w15:restartNumberingAfterBreak="0">
    <w:nsid w:val="4A706C4A"/>
    <w:multiLevelType w:val="hybridMultilevel"/>
    <w:tmpl w:val="2EC4A38A"/>
    <w:lvl w:ilvl="0" w:tplc="65640DE6">
      <w:start w:val="1"/>
      <w:numFmt w:val="decimal"/>
      <w:lvlText w:val="%1."/>
      <w:lvlJc w:val="left"/>
      <w:pPr>
        <w:ind w:left="720" w:hanging="360"/>
      </w:pPr>
    </w:lvl>
    <w:lvl w:ilvl="1" w:tplc="7102BF58">
      <w:start w:val="1"/>
      <w:numFmt w:val="lowerLetter"/>
      <w:lvlText w:val="%2."/>
      <w:lvlJc w:val="left"/>
      <w:pPr>
        <w:ind w:left="1440" w:hanging="360"/>
      </w:pPr>
    </w:lvl>
    <w:lvl w:ilvl="2" w:tplc="13E0F58C">
      <w:start w:val="1"/>
      <w:numFmt w:val="lowerRoman"/>
      <w:lvlText w:val="%3."/>
      <w:lvlJc w:val="right"/>
      <w:pPr>
        <w:ind w:left="2160" w:hanging="180"/>
      </w:pPr>
    </w:lvl>
    <w:lvl w:ilvl="3" w:tplc="B6F8F098">
      <w:start w:val="1"/>
      <w:numFmt w:val="decimal"/>
      <w:lvlText w:val="%4."/>
      <w:lvlJc w:val="left"/>
      <w:pPr>
        <w:ind w:left="2880" w:hanging="360"/>
      </w:pPr>
    </w:lvl>
    <w:lvl w:ilvl="4" w:tplc="BAC841BA">
      <w:start w:val="1"/>
      <w:numFmt w:val="lowerLetter"/>
      <w:lvlText w:val="%5."/>
      <w:lvlJc w:val="left"/>
      <w:pPr>
        <w:ind w:left="3600" w:hanging="360"/>
      </w:pPr>
    </w:lvl>
    <w:lvl w:ilvl="5" w:tplc="EB70B292">
      <w:start w:val="1"/>
      <w:numFmt w:val="lowerRoman"/>
      <w:lvlText w:val="%6."/>
      <w:lvlJc w:val="right"/>
      <w:pPr>
        <w:ind w:left="4320" w:hanging="180"/>
      </w:pPr>
    </w:lvl>
    <w:lvl w:ilvl="6" w:tplc="FA923B3A">
      <w:start w:val="1"/>
      <w:numFmt w:val="decimal"/>
      <w:lvlText w:val="%7."/>
      <w:lvlJc w:val="left"/>
      <w:pPr>
        <w:ind w:left="5040" w:hanging="360"/>
      </w:pPr>
    </w:lvl>
    <w:lvl w:ilvl="7" w:tplc="8DC40458">
      <w:start w:val="1"/>
      <w:numFmt w:val="lowerLetter"/>
      <w:lvlText w:val="%8."/>
      <w:lvlJc w:val="left"/>
      <w:pPr>
        <w:ind w:left="5760" w:hanging="360"/>
      </w:pPr>
    </w:lvl>
    <w:lvl w:ilvl="8" w:tplc="10E22134">
      <w:start w:val="1"/>
      <w:numFmt w:val="lowerRoman"/>
      <w:lvlText w:val="%9."/>
      <w:lvlJc w:val="right"/>
      <w:pPr>
        <w:ind w:left="6480" w:hanging="180"/>
      </w:pPr>
    </w:lvl>
  </w:abstractNum>
  <w:abstractNum w:abstractNumId="6" w15:restartNumberingAfterBreak="0">
    <w:nsid w:val="6DD70FA9"/>
    <w:multiLevelType w:val="hybridMultilevel"/>
    <w:tmpl w:val="E582699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15:restartNumberingAfterBreak="0">
    <w:nsid w:val="7248149C"/>
    <w:multiLevelType w:val="hybridMultilevel"/>
    <w:tmpl w:val="9124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F62D72"/>
    <w:multiLevelType w:val="hybridMultilevel"/>
    <w:tmpl w:val="E6003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2"/>
  </w:num>
  <w:num w:numId="6">
    <w:abstractNumId w:val="8"/>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84A"/>
    <w:rsid w:val="00016079"/>
    <w:rsid w:val="00030EA1"/>
    <w:rsid w:val="00042387"/>
    <w:rsid w:val="00043E29"/>
    <w:rsid w:val="00061C09"/>
    <w:rsid w:val="00103DAC"/>
    <w:rsid w:val="001172F9"/>
    <w:rsid w:val="00127A0B"/>
    <w:rsid w:val="00142C06"/>
    <w:rsid w:val="00147179"/>
    <w:rsid w:val="001555A8"/>
    <w:rsid w:val="00186053"/>
    <w:rsid w:val="00194BB7"/>
    <w:rsid w:val="001A0545"/>
    <w:rsid w:val="001D6443"/>
    <w:rsid w:val="002752CC"/>
    <w:rsid w:val="002839C2"/>
    <w:rsid w:val="00297C79"/>
    <w:rsid w:val="002A1366"/>
    <w:rsid w:val="002A2964"/>
    <w:rsid w:val="002B034C"/>
    <w:rsid w:val="002C5E8B"/>
    <w:rsid w:val="002C7267"/>
    <w:rsid w:val="002F741E"/>
    <w:rsid w:val="00317995"/>
    <w:rsid w:val="003232EC"/>
    <w:rsid w:val="00333B38"/>
    <w:rsid w:val="003746B5"/>
    <w:rsid w:val="003C3DCA"/>
    <w:rsid w:val="003E16E6"/>
    <w:rsid w:val="003E26DD"/>
    <w:rsid w:val="0040102B"/>
    <w:rsid w:val="0041253E"/>
    <w:rsid w:val="00441DDD"/>
    <w:rsid w:val="00460564"/>
    <w:rsid w:val="00460F87"/>
    <w:rsid w:val="00467D86"/>
    <w:rsid w:val="004A5D4C"/>
    <w:rsid w:val="004E284A"/>
    <w:rsid w:val="004F2D93"/>
    <w:rsid w:val="0057483D"/>
    <w:rsid w:val="00576BB0"/>
    <w:rsid w:val="005B688B"/>
    <w:rsid w:val="005C174E"/>
    <w:rsid w:val="005C1B0C"/>
    <w:rsid w:val="005E7C93"/>
    <w:rsid w:val="005F1147"/>
    <w:rsid w:val="005F3DAC"/>
    <w:rsid w:val="00603AE5"/>
    <w:rsid w:val="00607FB3"/>
    <w:rsid w:val="00621210"/>
    <w:rsid w:val="00627BCF"/>
    <w:rsid w:val="00644A95"/>
    <w:rsid w:val="00651752"/>
    <w:rsid w:val="00655A75"/>
    <w:rsid w:val="006A3A46"/>
    <w:rsid w:val="006D09EF"/>
    <w:rsid w:val="00771813"/>
    <w:rsid w:val="007C4FC5"/>
    <w:rsid w:val="007C536E"/>
    <w:rsid w:val="00831003"/>
    <w:rsid w:val="008341F4"/>
    <w:rsid w:val="00846BCA"/>
    <w:rsid w:val="008476E7"/>
    <w:rsid w:val="008604D2"/>
    <w:rsid w:val="008739F9"/>
    <w:rsid w:val="008B1572"/>
    <w:rsid w:val="008D32EF"/>
    <w:rsid w:val="008D7B13"/>
    <w:rsid w:val="00910543"/>
    <w:rsid w:val="00921FD2"/>
    <w:rsid w:val="009351CB"/>
    <w:rsid w:val="009955D7"/>
    <w:rsid w:val="009C1DFC"/>
    <w:rsid w:val="009D0102"/>
    <w:rsid w:val="009D6EAD"/>
    <w:rsid w:val="009F6E71"/>
    <w:rsid w:val="00A32D94"/>
    <w:rsid w:val="00A44354"/>
    <w:rsid w:val="00A6162C"/>
    <w:rsid w:val="00A820DE"/>
    <w:rsid w:val="00A9691C"/>
    <w:rsid w:val="00AD29E0"/>
    <w:rsid w:val="00B04F32"/>
    <w:rsid w:val="00B1412B"/>
    <w:rsid w:val="00B54415"/>
    <w:rsid w:val="00B63DF5"/>
    <w:rsid w:val="00B73F4C"/>
    <w:rsid w:val="00B746E1"/>
    <w:rsid w:val="00B914AE"/>
    <w:rsid w:val="00C05CB2"/>
    <w:rsid w:val="00C42149"/>
    <w:rsid w:val="00C64308"/>
    <w:rsid w:val="00CB2C3A"/>
    <w:rsid w:val="00CD1794"/>
    <w:rsid w:val="00D3752B"/>
    <w:rsid w:val="00D534F6"/>
    <w:rsid w:val="00D8374C"/>
    <w:rsid w:val="00D87297"/>
    <w:rsid w:val="00D91B38"/>
    <w:rsid w:val="00D9745F"/>
    <w:rsid w:val="00DA5BEC"/>
    <w:rsid w:val="00DB1F6D"/>
    <w:rsid w:val="00DC1767"/>
    <w:rsid w:val="00DC28F4"/>
    <w:rsid w:val="00DD6EEE"/>
    <w:rsid w:val="00DE58D7"/>
    <w:rsid w:val="00E47CA2"/>
    <w:rsid w:val="00E86F8E"/>
    <w:rsid w:val="00EA0C93"/>
    <w:rsid w:val="00ED7A1E"/>
    <w:rsid w:val="00F02E2A"/>
    <w:rsid w:val="00F518C0"/>
    <w:rsid w:val="00F56F46"/>
    <w:rsid w:val="00F75B8E"/>
    <w:rsid w:val="00F86BC9"/>
    <w:rsid w:val="00FA040B"/>
    <w:rsid w:val="01165003"/>
    <w:rsid w:val="0121A24A"/>
    <w:rsid w:val="013E2FC6"/>
    <w:rsid w:val="01440FE5"/>
    <w:rsid w:val="01518B23"/>
    <w:rsid w:val="01D6FC98"/>
    <w:rsid w:val="02267461"/>
    <w:rsid w:val="0234E26C"/>
    <w:rsid w:val="03EBBB0E"/>
    <w:rsid w:val="048CA83A"/>
    <w:rsid w:val="0499A6FA"/>
    <w:rsid w:val="05BD2732"/>
    <w:rsid w:val="060E52B9"/>
    <w:rsid w:val="06D70696"/>
    <w:rsid w:val="070E4212"/>
    <w:rsid w:val="073015D1"/>
    <w:rsid w:val="076C9FA5"/>
    <w:rsid w:val="095E5255"/>
    <w:rsid w:val="09BBD7BA"/>
    <w:rsid w:val="0A6C6E73"/>
    <w:rsid w:val="0A7B0486"/>
    <w:rsid w:val="0AAAF0D0"/>
    <w:rsid w:val="0ACA59D7"/>
    <w:rsid w:val="0CD4BD2B"/>
    <w:rsid w:val="0E0C96AA"/>
    <w:rsid w:val="0E76FCD9"/>
    <w:rsid w:val="0E994E26"/>
    <w:rsid w:val="0F732B07"/>
    <w:rsid w:val="0FB1497D"/>
    <w:rsid w:val="10157883"/>
    <w:rsid w:val="10D37005"/>
    <w:rsid w:val="1128F8DE"/>
    <w:rsid w:val="11882C60"/>
    <w:rsid w:val="11B98D7C"/>
    <w:rsid w:val="11E0DDB9"/>
    <w:rsid w:val="11E9C23F"/>
    <w:rsid w:val="12A74959"/>
    <w:rsid w:val="12DA6B37"/>
    <w:rsid w:val="132A17AD"/>
    <w:rsid w:val="134318B8"/>
    <w:rsid w:val="13B966AC"/>
    <w:rsid w:val="141AC673"/>
    <w:rsid w:val="1422FE2E"/>
    <w:rsid w:val="1507F528"/>
    <w:rsid w:val="151637CF"/>
    <w:rsid w:val="15253EEF"/>
    <w:rsid w:val="15578018"/>
    <w:rsid w:val="15954833"/>
    <w:rsid w:val="159A0D0A"/>
    <w:rsid w:val="15A1C94E"/>
    <w:rsid w:val="15B72180"/>
    <w:rsid w:val="15CC3078"/>
    <w:rsid w:val="16E793B1"/>
    <w:rsid w:val="172FA416"/>
    <w:rsid w:val="177F8A33"/>
    <w:rsid w:val="1796DF35"/>
    <w:rsid w:val="17F1B605"/>
    <w:rsid w:val="188E5E84"/>
    <w:rsid w:val="1928998B"/>
    <w:rsid w:val="195343CB"/>
    <w:rsid w:val="1965EFB7"/>
    <w:rsid w:val="19A65673"/>
    <w:rsid w:val="19A8D933"/>
    <w:rsid w:val="19CC941F"/>
    <w:rsid w:val="19D6BE41"/>
    <w:rsid w:val="19F62451"/>
    <w:rsid w:val="1A18EB8A"/>
    <w:rsid w:val="1A68CADE"/>
    <w:rsid w:val="1C0A3A8B"/>
    <w:rsid w:val="1C21FC19"/>
    <w:rsid w:val="1C3B836B"/>
    <w:rsid w:val="1CB89BB2"/>
    <w:rsid w:val="1D686BE5"/>
    <w:rsid w:val="1D77DF18"/>
    <w:rsid w:val="1F10F1C0"/>
    <w:rsid w:val="1F161245"/>
    <w:rsid w:val="1F1F6779"/>
    <w:rsid w:val="1F30BDBA"/>
    <w:rsid w:val="1FA63788"/>
    <w:rsid w:val="1FB12688"/>
    <w:rsid w:val="1FD9A4F5"/>
    <w:rsid w:val="1FFCEE46"/>
    <w:rsid w:val="20251769"/>
    <w:rsid w:val="20386231"/>
    <w:rsid w:val="20973C75"/>
    <w:rsid w:val="21415100"/>
    <w:rsid w:val="21A24304"/>
    <w:rsid w:val="224C610F"/>
    <w:rsid w:val="22A73DD1"/>
    <w:rsid w:val="22AB8766"/>
    <w:rsid w:val="22E7279A"/>
    <w:rsid w:val="237F2623"/>
    <w:rsid w:val="24B051DC"/>
    <w:rsid w:val="25445539"/>
    <w:rsid w:val="25494874"/>
    <w:rsid w:val="259DC91E"/>
    <w:rsid w:val="25A01F16"/>
    <w:rsid w:val="25F77692"/>
    <w:rsid w:val="267B6F3E"/>
    <w:rsid w:val="289D1EB0"/>
    <w:rsid w:val="28D09CC0"/>
    <w:rsid w:val="2903EFDF"/>
    <w:rsid w:val="29269424"/>
    <w:rsid w:val="29CB075F"/>
    <w:rsid w:val="2A809680"/>
    <w:rsid w:val="2AA5EAB5"/>
    <w:rsid w:val="2AD2390B"/>
    <w:rsid w:val="2AF993D7"/>
    <w:rsid w:val="2B0BF72B"/>
    <w:rsid w:val="2B153369"/>
    <w:rsid w:val="2CFEACBD"/>
    <w:rsid w:val="2D160E7F"/>
    <w:rsid w:val="2D768420"/>
    <w:rsid w:val="2DD412BF"/>
    <w:rsid w:val="2E6E4322"/>
    <w:rsid w:val="2F14134B"/>
    <w:rsid w:val="2F62736C"/>
    <w:rsid w:val="2FBA2C23"/>
    <w:rsid w:val="2FE8B32A"/>
    <w:rsid w:val="2FFFCBF9"/>
    <w:rsid w:val="3017BDED"/>
    <w:rsid w:val="31DBB5D6"/>
    <w:rsid w:val="31F04A50"/>
    <w:rsid w:val="32020FD8"/>
    <w:rsid w:val="3258FF16"/>
    <w:rsid w:val="329EA917"/>
    <w:rsid w:val="32D1D9CB"/>
    <w:rsid w:val="339B507E"/>
    <w:rsid w:val="357198A9"/>
    <w:rsid w:val="35FE896F"/>
    <w:rsid w:val="3641E011"/>
    <w:rsid w:val="36EAD349"/>
    <w:rsid w:val="36F0BFCC"/>
    <w:rsid w:val="37DBCB1C"/>
    <w:rsid w:val="38571149"/>
    <w:rsid w:val="387AE2CE"/>
    <w:rsid w:val="388E5BA5"/>
    <w:rsid w:val="3A26760F"/>
    <w:rsid w:val="3A27B734"/>
    <w:rsid w:val="3AD89D48"/>
    <w:rsid w:val="3B4AAE62"/>
    <w:rsid w:val="3BAB766E"/>
    <w:rsid w:val="3BC86F77"/>
    <w:rsid w:val="3CD72BBB"/>
    <w:rsid w:val="3CF8CC94"/>
    <w:rsid w:val="3DA14DF4"/>
    <w:rsid w:val="3DD8A666"/>
    <w:rsid w:val="3DD8E02B"/>
    <w:rsid w:val="3E2433B2"/>
    <w:rsid w:val="3EB85A0E"/>
    <w:rsid w:val="3F59C9C5"/>
    <w:rsid w:val="3F655D64"/>
    <w:rsid w:val="40334120"/>
    <w:rsid w:val="4085C598"/>
    <w:rsid w:val="40B53AE0"/>
    <w:rsid w:val="41EC2A69"/>
    <w:rsid w:val="423BC059"/>
    <w:rsid w:val="42B76708"/>
    <w:rsid w:val="42F5DA6D"/>
    <w:rsid w:val="43060B1C"/>
    <w:rsid w:val="433893EE"/>
    <w:rsid w:val="4418426C"/>
    <w:rsid w:val="444EFC82"/>
    <w:rsid w:val="451A78DF"/>
    <w:rsid w:val="451C26D3"/>
    <w:rsid w:val="451D561B"/>
    <w:rsid w:val="452550AB"/>
    <w:rsid w:val="455725F4"/>
    <w:rsid w:val="457F5636"/>
    <w:rsid w:val="45C6E667"/>
    <w:rsid w:val="4646DF19"/>
    <w:rsid w:val="464F8C45"/>
    <w:rsid w:val="4674FB3C"/>
    <w:rsid w:val="469A553D"/>
    <w:rsid w:val="47EB3A54"/>
    <w:rsid w:val="47F81F3B"/>
    <w:rsid w:val="4801359C"/>
    <w:rsid w:val="486EB215"/>
    <w:rsid w:val="48971AFE"/>
    <w:rsid w:val="48D849E8"/>
    <w:rsid w:val="4900069C"/>
    <w:rsid w:val="495FDFC2"/>
    <w:rsid w:val="49BA3AB6"/>
    <w:rsid w:val="49D9769B"/>
    <w:rsid w:val="49F17A4F"/>
    <w:rsid w:val="4A44AAA7"/>
    <w:rsid w:val="4AA23B0E"/>
    <w:rsid w:val="4AB073E0"/>
    <w:rsid w:val="4B5EE3F4"/>
    <w:rsid w:val="4BA30B31"/>
    <w:rsid w:val="4BC9DDF6"/>
    <w:rsid w:val="4BE6CA33"/>
    <w:rsid w:val="4C0C65A4"/>
    <w:rsid w:val="4C8C2E6C"/>
    <w:rsid w:val="4CEE8DD2"/>
    <w:rsid w:val="4E1888D8"/>
    <w:rsid w:val="4E1FC87D"/>
    <w:rsid w:val="4E33A14F"/>
    <w:rsid w:val="4ECE1B28"/>
    <w:rsid w:val="4EE73E22"/>
    <w:rsid w:val="4F297662"/>
    <w:rsid w:val="4F2FCF4F"/>
    <w:rsid w:val="4F7CAD30"/>
    <w:rsid w:val="4FDCE5D5"/>
    <w:rsid w:val="5021D0EC"/>
    <w:rsid w:val="5065899A"/>
    <w:rsid w:val="510F90F1"/>
    <w:rsid w:val="5119EFDF"/>
    <w:rsid w:val="51A1D89A"/>
    <w:rsid w:val="5214DD2E"/>
    <w:rsid w:val="5231438A"/>
    <w:rsid w:val="526D28CD"/>
    <w:rsid w:val="52B63E7C"/>
    <w:rsid w:val="52E9BDC5"/>
    <w:rsid w:val="535D856A"/>
    <w:rsid w:val="537022F2"/>
    <w:rsid w:val="5394F654"/>
    <w:rsid w:val="53BC68AE"/>
    <w:rsid w:val="552725B8"/>
    <w:rsid w:val="554D1D73"/>
    <w:rsid w:val="557F1920"/>
    <w:rsid w:val="568C4D2A"/>
    <w:rsid w:val="56D53170"/>
    <w:rsid w:val="56E7A5CF"/>
    <w:rsid w:val="56EE963B"/>
    <w:rsid w:val="577F6CE8"/>
    <w:rsid w:val="57892C18"/>
    <w:rsid w:val="58C21131"/>
    <w:rsid w:val="593B574B"/>
    <w:rsid w:val="59874C12"/>
    <w:rsid w:val="598DD264"/>
    <w:rsid w:val="59D0F3B0"/>
    <w:rsid w:val="5A64D4F8"/>
    <w:rsid w:val="5A8CA56D"/>
    <w:rsid w:val="5ACE4C54"/>
    <w:rsid w:val="5AE5D194"/>
    <w:rsid w:val="5BA11312"/>
    <w:rsid w:val="5BE68636"/>
    <w:rsid w:val="5BF108B1"/>
    <w:rsid w:val="5C192B1B"/>
    <w:rsid w:val="5C7AE7D8"/>
    <w:rsid w:val="5C7C78E7"/>
    <w:rsid w:val="5C870830"/>
    <w:rsid w:val="5C9A3EA3"/>
    <w:rsid w:val="5D100FBB"/>
    <w:rsid w:val="5D56A607"/>
    <w:rsid w:val="5D68CF9E"/>
    <w:rsid w:val="5D864745"/>
    <w:rsid w:val="5E39CD6C"/>
    <w:rsid w:val="5EA0D679"/>
    <w:rsid w:val="5FC20EC5"/>
    <w:rsid w:val="60059725"/>
    <w:rsid w:val="6089BFBB"/>
    <w:rsid w:val="6122664F"/>
    <w:rsid w:val="62060500"/>
    <w:rsid w:val="62777A28"/>
    <w:rsid w:val="62A13E6E"/>
    <w:rsid w:val="62A6A562"/>
    <w:rsid w:val="62D18998"/>
    <w:rsid w:val="6311A5EF"/>
    <w:rsid w:val="63184E5A"/>
    <w:rsid w:val="63FF4465"/>
    <w:rsid w:val="6451A728"/>
    <w:rsid w:val="65A1642F"/>
    <w:rsid w:val="661BFC0E"/>
    <w:rsid w:val="669E3752"/>
    <w:rsid w:val="6714EE25"/>
    <w:rsid w:val="6721E0F2"/>
    <w:rsid w:val="678954E0"/>
    <w:rsid w:val="68664464"/>
    <w:rsid w:val="68EC0CC4"/>
    <w:rsid w:val="690D1EDE"/>
    <w:rsid w:val="69184FAE"/>
    <w:rsid w:val="69B333F5"/>
    <w:rsid w:val="6A8CE597"/>
    <w:rsid w:val="6ADB7F9C"/>
    <w:rsid w:val="6AE18E93"/>
    <w:rsid w:val="6B20BB9A"/>
    <w:rsid w:val="6BC847BB"/>
    <w:rsid w:val="6BD1ECEF"/>
    <w:rsid w:val="6C012D6A"/>
    <w:rsid w:val="6C1E3825"/>
    <w:rsid w:val="6C6E3D61"/>
    <w:rsid w:val="6C7F12DE"/>
    <w:rsid w:val="6C91EA81"/>
    <w:rsid w:val="6DB195C8"/>
    <w:rsid w:val="6E1B717F"/>
    <w:rsid w:val="6E31A304"/>
    <w:rsid w:val="6E377193"/>
    <w:rsid w:val="6E935B38"/>
    <w:rsid w:val="6EB4B894"/>
    <w:rsid w:val="6EF21AD3"/>
    <w:rsid w:val="6F1A9613"/>
    <w:rsid w:val="6F8ED740"/>
    <w:rsid w:val="70B36684"/>
    <w:rsid w:val="70DF58EC"/>
    <w:rsid w:val="718636E1"/>
    <w:rsid w:val="720693B5"/>
    <w:rsid w:val="723DC77E"/>
    <w:rsid w:val="742C1AD9"/>
    <w:rsid w:val="75601649"/>
    <w:rsid w:val="75B63092"/>
    <w:rsid w:val="761B242A"/>
    <w:rsid w:val="76321AC8"/>
    <w:rsid w:val="7677A02F"/>
    <w:rsid w:val="76FFD35F"/>
    <w:rsid w:val="77EE88C8"/>
    <w:rsid w:val="78F6BF72"/>
    <w:rsid w:val="79B643FE"/>
    <w:rsid w:val="7A2CBAEA"/>
    <w:rsid w:val="7B32F776"/>
    <w:rsid w:val="7B3537BD"/>
    <w:rsid w:val="7B97FC29"/>
    <w:rsid w:val="7C3BBF4C"/>
    <w:rsid w:val="7CDEB049"/>
    <w:rsid w:val="7D78A525"/>
    <w:rsid w:val="7D78D33D"/>
    <w:rsid w:val="7E25FB11"/>
    <w:rsid w:val="7E2C24FA"/>
    <w:rsid w:val="7EF00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A880"/>
  <w15:chartTrackingRefBased/>
  <w15:docId w15:val="{1CD7E877-0861-462A-9829-769DB3520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84A"/>
    <w:pPr>
      <w:ind w:left="720"/>
      <w:contextualSpacing/>
    </w:pPr>
  </w:style>
  <w:style w:type="character" w:styleId="Hyperlink">
    <w:name w:val="Hyperlink"/>
    <w:basedOn w:val="DefaultParagraphFont"/>
    <w:uiPriority w:val="99"/>
    <w:unhideWhenUsed/>
    <w:rsid w:val="001D6443"/>
    <w:rPr>
      <w:color w:val="0563C1" w:themeColor="hyperlink"/>
      <w:u w:val="single"/>
    </w:rPr>
  </w:style>
  <w:style w:type="table" w:styleId="TableGrid">
    <w:name w:val="Table Grid"/>
    <w:basedOn w:val="TableNormal"/>
    <w:uiPriority w:val="39"/>
    <w:rsid w:val="00030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604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1897">
      <w:bodyDiv w:val="1"/>
      <w:marLeft w:val="0"/>
      <w:marRight w:val="0"/>
      <w:marTop w:val="0"/>
      <w:marBottom w:val="0"/>
      <w:divBdr>
        <w:top w:val="none" w:sz="0" w:space="0" w:color="auto"/>
        <w:left w:val="none" w:sz="0" w:space="0" w:color="auto"/>
        <w:bottom w:val="none" w:sz="0" w:space="0" w:color="auto"/>
        <w:right w:val="none" w:sz="0" w:space="0" w:color="auto"/>
      </w:divBdr>
      <w:divsChild>
        <w:div w:id="294288493">
          <w:marLeft w:val="0"/>
          <w:marRight w:val="0"/>
          <w:marTop w:val="0"/>
          <w:marBottom w:val="0"/>
          <w:divBdr>
            <w:top w:val="none" w:sz="0" w:space="0" w:color="auto"/>
            <w:left w:val="none" w:sz="0" w:space="0" w:color="auto"/>
            <w:bottom w:val="none" w:sz="0" w:space="0" w:color="auto"/>
            <w:right w:val="none" w:sz="0" w:space="0" w:color="auto"/>
          </w:divBdr>
          <w:divsChild>
            <w:div w:id="1202473839">
              <w:marLeft w:val="0"/>
              <w:marRight w:val="0"/>
              <w:marTop w:val="0"/>
              <w:marBottom w:val="0"/>
              <w:divBdr>
                <w:top w:val="none" w:sz="0" w:space="0" w:color="auto"/>
                <w:left w:val="none" w:sz="0" w:space="0" w:color="auto"/>
                <w:bottom w:val="none" w:sz="0" w:space="0" w:color="auto"/>
                <w:right w:val="none" w:sz="0" w:space="0" w:color="auto"/>
              </w:divBdr>
              <w:divsChild>
                <w:div w:id="1716198937">
                  <w:marLeft w:val="0"/>
                  <w:marRight w:val="0"/>
                  <w:marTop w:val="0"/>
                  <w:marBottom w:val="0"/>
                  <w:divBdr>
                    <w:top w:val="none" w:sz="0" w:space="0" w:color="auto"/>
                    <w:left w:val="none" w:sz="0" w:space="0" w:color="auto"/>
                    <w:bottom w:val="none" w:sz="0" w:space="0" w:color="auto"/>
                    <w:right w:val="none" w:sz="0" w:space="0" w:color="auto"/>
                  </w:divBdr>
                  <w:divsChild>
                    <w:div w:id="547691554">
                      <w:marLeft w:val="0"/>
                      <w:marRight w:val="0"/>
                      <w:marTop w:val="0"/>
                      <w:marBottom w:val="0"/>
                      <w:divBdr>
                        <w:top w:val="none" w:sz="0" w:space="0" w:color="auto"/>
                        <w:left w:val="none" w:sz="0" w:space="0" w:color="auto"/>
                        <w:bottom w:val="none" w:sz="0" w:space="0" w:color="auto"/>
                        <w:right w:val="none" w:sz="0" w:space="0" w:color="auto"/>
                      </w:divBdr>
                      <w:divsChild>
                        <w:div w:id="1902862036">
                          <w:marLeft w:val="0"/>
                          <w:marRight w:val="0"/>
                          <w:marTop w:val="0"/>
                          <w:marBottom w:val="0"/>
                          <w:divBdr>
                            <w:top w:val="none" w:sz="0" w:space="0" w:color="auto"/>
                            <w:left w:val="none" w:sz="0" w:space="0" w:color="auto"/>
                            <w:bottom w:val="none" w:sz="0" w:space="0" w:color="auto"/>
                            <w:right w:val="none" w:sz="0" w:space="0" w:color="auto"/>
                          </w:divBdr>
                          <w:divsChild>
                            <w:div w:id="1567573113">
                              <w:marLeft w:val="0"/>
                              <w:marRight w:val="0"/>
                              <w:marTop w:val="0"/>
                              <w:marBottom w:val="0"/>
                              <w:divBdr>
                                <w:top w:val="none" w:sz="0" w:space="0" w:color="auto"/>
                                <w:left w:val="none" w:sz="0" w:space="0" w:color="auto"/>
                                <w:bottom w:val="none" w:sz="0" w:space="0" w:color="auto"/>
                                <w:right w:val="none" w:sz="0" w:space="0" w:color="auto"/>
                              </w:divBdr>
                              <w:divsChild>
                                <w:div w:id="649552498">
                                  <w:marLeft w:val="0"/>
                                  <w:marRight w:val="0"/>
                                  <w:marTop w:val="0"/>
                                  <w:marBottom w:val="0"/>
                                  <w:divBdr>
                                    <w:top w:val="none" w:sz="0" w:space="0" w:color="auto"/>
                                    <w:left w:val="none" w:sz="0" w:space="0" w:color="auto"/>
                                    <w:bottom w:val="none" w:sz="0" w:space="0" w:color="auto"/>
                                    <w:right w:val="none" w:sz="0" w:space="0" w:color="auto"/>
                                  </w:divBdr>
                                  <w:divsChild>
                                    <w:div w:id="135152189">
                                      <w:marLeft w:val="0"/>
                                      <w:marRight w:val="0"/>
                                      <w:marTop w:val="0"/>
                                      <w:marBottom w:val="0"/>
                                      <w:divBdr>
                                        <w:top w:val="none" w:sz="0" w:space="0" w:color="auto"/>
                                        <w:left w:val="none" w:sz="0" w:space="0" w:color="auto"/>
                                        <w:bottom w:val="none" w:sz="0" w:space="0" w:color="auto"/>
                                        <w:right w:val="none" w:sz="0" w:space="0" w:color="auto"/>
                                      </w:divBdr>
                                      <w:divsChild>
                                        <w:div w:id="13431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366787">
      <w:bodyDiv w:val="1"/>
      <w:marLeft w:val="0"/>
      <w:marRight w:val="0"/>
      <w:marTop w:val="0"/>
      <w:marBottom w:val="0"/>
      <w:divBdr>
        <w:top w:val="none" w:sz="0" w:space="0" w:color="auto"/>
        <w:left w:val="none" w:sz="0" w:space="0" w:color="auto"/>
        <w:bottom w:val="none" w:sz="0" w:space="0" w:color="auto"/>
        <w:right w:val="none" w:sz="0" w:space="0" w:color="auto"/>
      </w:divBdr>
      <w:divsChild>
        <w:div w:id="1681814410">
          <w:marLeft w:val="0"/>
          <w:marRight w:val="0"/>
          <w:marTop w:val="0"/>
          <w:marBottom w:val="0"/>
          <w:divBdr>
            <w:top w:val="none" w:sz="0" w:space="0" w:color="auto"/>
            <w:left w:val="none" w:sz="0" w:space="0" w:color="auto"/>
            <w:bottom w:val="none" w:sz="0" w:space="0" w:color="auto"/>
            <w:right w:val="none" w:sz="0" w:space="0" w:color="auto"/>
          </w:divBdr>
          <w:divsChild>
            <w:div w:id="1469282558">
              <w:marLeft w:val="0"/>
              <w:marRight w:val="0"/>
              <w:marTop w:val="0"/>
              <w:marBottom w:val="0"/>
              <w:divBdr>
                <w:top w:val="none" w:sz="0" w:space="0" w:color="auto"/>
                <w:left w:val="none" w:sz="0" w:space="0" w:color="auto"/>
                <w:bottom w:val="none" w:sz="0" w:space="0" w:color="auto"/>
                <w:right w:val="none" w:sz="0" w:space="0" w:color="auto"/>
              </w:divBdr>
              <w:divsChild>
                <w:div w:id="1026129784">
                  <w:marLeft w:val="0"/>
                  <w:marRight w:val="0"/>
                  <w:marTop w:val="0"/>
                  <w:marBottom w:val="0"/>
                  <w:divBdr>
                    <w:top w:val="none" w:sz="0" w:space="0" w:color="auto"/>
                    <w:left w:val="none" w:sz="0" w:space="0" w:color="auto"/>
                    <w:bottom w:val="none" w:sz="0" w:space="0" w:color="auto"/>
                    <w:right w:val="none" w:sz="0" w:space="0" w:color="auto"/>
                  </w:divBdr>
                  <w:divsChild>
                    <w:div w:id="1854300305">
                      <w:marLeft w:val="0"/>
                      <w:marRight w:val="0"/>
                      <w:marTop w:val="0"/>
                      <w:marBottom w:val="0"/>
                      <w:divBdr>
                        <w:top w:val="none" w:sz="0" w:space="0" w:color="auto"/>
                        <w:left w:val="none" w:sz="0" w:space="0" w:color="auto"/>
                        <w:bottom w:val="none" w:sz="0" w:space="0" w:color="auto"/>
                        <w:right w:val="none" w:sz="0" w:space="0" w:color="auto"/>
                      </w:divBdr>
                      <w:divsChild>
                        <w:div w:id="483007286">
                          <w:marLeft w:val="0"/>
                          <w:marRight w:val="0"/>
                          <w:marTop w:val="0"/>
                          <w:marBottom w:val="0"/>
                          <w:divBdr>
                            <w:top w:val="none" w:sz="0" w:space="0" w:color="auto"/>
                            <w:left w:val="none" w:sz="0" w:space="0" w:color="auto"/>
                            <w:bottom w:val="none" w:sz="0" w:space="0" w:color="auto"/>
                            <w:right w:val="none" w:sz="0" w:space="0" w:color="auto"/>
                          </w:divBdr>
                          <w:divsChild>
                            <w:div w:id="864055888">
                              <w:marLeft w:val="0"/>
                              <w:marRight w:val="0"/>
                              <w:marTop w:val="0"/>
                              <w:marBottom w:val="0"/>
                              <w:divBdr>
                                <w:top w:val="none" w:sz="0" w:space="0" w:color="auto"/>
                                <w:left w:val="none" w:sz="0" w:space="0" w:color="auto"/>
                                <w:bottom w:val="none" w:sz="0" w:space="0" w:color="auto"/>
                                <w:right w:val="none" w:sz="0" w:space="0" w:color="auto"/>
                              </w:divBdr>
                              <w:divsChild>
                                <w:div w:id="1480920720">
                                  <w:marLeft w:val="0"/>
                                  <w:marRight w:val="0"/>
                                  <w:marTop w:val="0"/>
                                  <w:marBottom w:val="0"/>
                                  <w:divBdr>
                                    <w:top w:val="none" w:sz="0" w:space="0" w:color="auto"/>
                                    <w:left w:val="none" w:sz="0" w:space="0" w:color="auto"/>
                                    <w:bottom w:val="none" w:sz="0" w:space="0" w:color="auto"/>
                                    <w:right w:val="none" w:sz="0" w:space="0" w:color="auto"/>
                                  </w:divBdr>
                                  <w:divsChild>
                                    <w:div w:id="1701543136">
                                      <w:marLeft w:val="0"/>
                                      <w:marRight w:val="0"/>
                                      <w:marTop w:val="0"/>
                                      <w:marBottom w:val="0"/>
                                      <w:divBdr>
                                        <w:top w:val="none" w:sz="0" w:space="0" w:color="auto"/>
                                        <w:left w:val="none" w:sz="0" w:space="0" w:color="auto"/>
                                        <w:bottom w:val="none" w:sz="0" w:space="0" w:color="auto"/>
                                        <w:right w:val="none" w:sz="0" w:space="0" w:color="auto"/>
                                      </w:divBdr>
                                      <w:divsChild>
                                        <w:div w:id="1856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707710">
      <w:bodyDiv w:val="1"/>
      <w:marLeft w:val="0"/>
      <w:marRight w:val="0"/>
      <w:marTop w:val="0"/>
      <w:marBottom w:val="0"/>
      <w:divBdr>
        <w:top w:val="none" w:sz="0" w:space="0" w:color="auto"/>
        <w:left w:val="none" w:sz="0" w:space="0" w:color="auto"/>
        <w:bottom w:val="none" w:sz="0" w:space="0" w:color="auto"/>
        <w:right w:val="none" w:sz="0" w:space="0" w:color="auto"/>
      </w:divBdr>
      <w:divsChild>
        <w:div w:id="1721201087">
          <w:marLeft w:val="0"/>
          <w:marRight w:val="0"/>
          <w:marTop w:val="0"/>
          <w:marBottom w:val="0"/>
          <w:divBdr>
            <w:top w:val="none" w:sz="0" w:space="0" w:color="auto"/>
            <w:left w:val="none" w:sz="0" w:space="0" w:color="auto"/>
            <w:bottom w:val="none" w:sz="0" w:space="0" w:color="auto"/>
            <w:right w:val="none" w:sz="0" w:space="0" w:color="auto"/>
          </w:divBdr>
          <w:divsChild>
            <w:div w:id="841504690">
              <w:marLeft w:val="0"/>
              <w:marRight w:val="0"/>
              <w:marTop w:val="0"/>
              <w:marBottom w:val="0"/>
              <w:divBdr>
                <w:top w:val="none" w:sz="0" w:space="0" w:color="auto"/>
                <w:left w:val="none" w:sz="0" w:space="0" w:color="auto"/>
                <w:bottom w:val="none" w:sz="0" w:space="0" w:color="auto"/>
                <w:right w:val="none" w:sz="0" w:space="0" w:color="auto"/>
              </w:divBdr>
              <w:divsChild>
                <w:div w:id="704329816">
                  <w:marLeft w:val="0"/>
                  <w:marRight w:val="0"/>
                  <w:marTop w:val="0"/>
                  <w:marBottom w:val="0"/>
                  <w:divBdr>
                    <w:top w:val="none" w:sz="0" w:space="0" w:color="auto"/>
                    <w:left w:val="none" w:sz="0" w:space="0" w:color="auto"/>
                    <w:bottom w:val="none" w:sz="0" w:space="0" w:color="auto"/>
                    <w:right w:val="none" w:sz="0" w:space="0" w:color="auto"/>
                  </w:divBdr>
                  <w:divsChild>
                    <w:div w:id="768693188">
                      <w:marLeft w:val="0"/>
                      <w:marRight w:val="0"/>
                      <w:marTop w:val="0"/>
                      <w:marBottom w:val="0"/>
                      <w:divBdr>
                        <w:top w:val="none" w:sz="0" w:space="0" w:color="auto"/>
                        <w:left w:val="none" w:sz="0" w:space="0" w:color="auto"/>
                        <w:bottom w:val="none" w:sz="0" w:space="0" w:color="auto"/>
                        <w:right w:val="none" w:sz="0" w:space="0" w:color="auto"/>
                      </w:divBdr>
                      <w:divsChild>
                        <w:div w:id="393893054">
                          <w:marLeft w:val="0"/>
                          <w:marRight w:val="0"/>
                          <w:marTop w:val="0"/>
                          <w:marBottom w:val="0"/>
                          <w:divBdr>
                            <w:top w:val="none" w:sz="0" w:space="0" w:color="auto"/>
                            <w:left w:val="none" w:sz="0" w:space="0" w:color="auto"/>
                            <w:bottom w:val="none" w:sz="0" w:space="0" w:color="auto"/>
                            <w:right w:val="none" w:sz="0" w:space="0" w:color="auto"/>
                          </w:divBdr>
                          <w:divsChild>
                            <w:div w:id="291329097">
                              <w:marLeft w:val="0"/>
                              <w:marRight w:val="0"/>
                              <w:marTop w:val="0"/>
                              <w:marBottom w:val="0"/>
                              <w:divBdr>
                                <w:top w:val="none" w:sz="0" w:space="0" w:color="auto"/>
                                <w:left w:val="none" w:sz="0" w:space="0" w:color="auto"/>
                                <w:bottom w:val="none" w:sz="0" w:space="0" w:color="auto"/>
                                <w:right w:val="none" w:sz="0" w:space="0" w:color="auto"/>
                              </w:divBdr>
                              <w:divsChild>
                                <w:div w:id="1135101310">
                                  <w:marLeft w:val="0"/>
                                  <w:marRight w:val="0"/>
                                  <w:marTop w:val="0"/>
                                  <w:marBottom w:val="0"/>
                                  <w:divBdr>
                                    <w:top w:val="none" w:sz="0" w:space="0" w:color="auto"/>
                                    <w:left w:val="none" w:sz="0" w:space="0" w:color="auto"/>
                                    <w:bottom w:val="none" w:sz="0" w:space="0" w:color="auto"/>
                                    <w:right w:val="none" w:sz="0" w:space="0" w:color="auto"/>
                                  </w:divBdr>
                                  <w:divsChild>
                                    <w:div w:id="561601641">
                                      <w:marLeft w:val="0"/>
                                      <w:marRight w:val="0"/>
                                      <w:marTop w:val="0"/>
                                      <w:marBottom w:val="0"/>
                                      <w:divBdr>
                                        <w:top w:val="none" w:sz="0" w:space="0" w:color="auto"/>
                                        <w:left w:val="none" w:sz="0" w:space="0" w:color="auto"/>
                                        <w:bottom w:val="none" w:sz="0" w:space="0" w:color="auto"/>
                                        <w:right w:val="none" w:sz="0" w:space="0" w:color="auto"/>
                                      </w:divBdr>
                                      <w:divsChild>
                                        <w:div w:id="15405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png"/><Relationship Id="rId18" Type="http://schemas.openxmlformats.org/officeDocument/2006/relationships/image" Target="media/image5.jpeg"/><Relationship Id="rId26" Type="http://schemas.openxmlformats.org/officeDocument/2006/relationships/hyperlink" Target="mailto:Danielle.dekerkhove@powys.gov.u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Ks2DOoZtZ4A" TargetMode="External"/><Relationship Id="rId34" Type="http://schemas.openxmlformats.org/officeDocument/2006/relationships/hyperlink" Target="http://www.xenzone.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unsplash.com/collections/2258171/bereavement" TargetMode="External"/><Relationship Id="rId25" Type="http://schemas.openxmlformats.org/officeDocument/2006/relationships/hyperlink" Target="mailto:Clare.jones1@powys.gov.uk" TargetMode="External"/><Relationship Id="rId33" Type="http://schemas.openxmlformats.org/officeDocument/2006/relationships/hyperlink" Target="https://www.childbereavementuk.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0.jpeg"/><Relationship Id="rId29" Type="http://schemas.openxmlformats.org/officeDocument/2006/relationships/hyperlink" Target="https://www.cruse.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wmf"/><Relationship Id="rId24" Type="http://schemas.openxmlformats.org/officeDocument/2006/relationships/hyperlink" Target="mailto:Lynda.joyce@powys.gov.uk" TargetMode="External"/><Relationship Id="rId32" Type="http://schemas.openxmlformats.org/officeDocument/2006/relationships/hyperlink" Target="https://youngminds.org.uk/find-help/for-parents/parents-guide-to-support-a-z/parents-guide-to-support-grief-and-loss/" TargetMode="External"/><Relationship Id="rId37"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hyperlink" Target="https://unsplash.com/photos/zjq0I3XupiI" TargetMode="External"/><Relationship Id="rId23" Type="http://schemas.openxmlformats.org/officeDocument/2006/relationships/hyperlink" Target="mailto:Simon.vincent@powys.gov.uk" TargetMode="External"/><Relationship Id="rId28" Type="http://schemas.openxmlformats.org/officeDocument/2006/relationships/hyperlink" Target="https://www.winstonswish.org/" TargetMode="External"/><Relationship Id="rId36" Type="http://schemas.openxmlformats.org/officeDocument/2006/relationships/hyperlink" Target="mailto:louise.greenwood@xenzone.com" TargetMode="External"/><Relationship Id="rId10" Type="http://schemas.openxmlformats.org/officeDocument/2006/relationships/image" Target="media/image2.wmf"/><Relationship Id="rId19" Type="http://schemas.openxmlformats.org/officeDocument/2006/relationships/hyperlink" Target="https://unsplash.com/collections/2258171/bereavement" TargetMode="External"/><Relationship Id="rId31" Type="http://schemas.openxmlformats.org/officeDocument/2006/relationships/hyperlink" Target="https://www.ataloss.org/" TargetMode="External"/><Relationship Id="rId4" Type="http://schemas.openxmlformats.org/officeDocument/2006/relationships/numbering" Target="numbering.xml"/><Relationship Id="rId9" Type="http://schemas.openxmlformats.org/officeDocument/2006/relationships/image" Target="media/image10.wmf"/><Relationship Id="rId14" Type="http://schemas.openxmlformats.org/officeDocument/2006/relationships/hyperlink" Target="https://www.sueryder.org/how-we-can-help/someone-close-to-me-has-died/advice-and-support/telling-a-child" TargetMode="External"/><Relationship Id="rId22" Type="http://schemas.openxmlformats.org/officeDocument/2006/relationships/hyperlink" Target="mailto:Alun.flynn@powys.gov.uk" TargetMode="External"/><Relationship Id="rId27" Type="http://schemas.openxmlformats.org/officeDocument/2006/relationships/hyperlink" Target="mailto:Nia.adams-jones@powys.gov.uk" TargetMode="External"/><Relationship Id="rId30" Type="http://schemas.openxmlformats.org/officeDocument/2006/relationships/hyperlink" Target="https://www.hopeagain.org.uk/" TargetMode="External"/><Relationship Id="rId35" Type="http://schemas.openxmlformats.org/officeDocument/2006/relationships/hyperlink" Target="https://www.koo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7316A4E0DF4E49A0B8DE779A342F9E" ma:contentTypeVersion="7" ma:contentTypeDescription="Create a new document." ma:contentTypeScope="" ma:versionID="8bfde32b0abf51a92816144537a53321">
  <xsd:schema xmlns:xsd="http://www.w3.org/2001/XMLSchema" xmlns:xs="http://www.w3.org/2001/XMLSchema" xmlns:p="http://schemas.microsoft.com/office/2006/metadata/properties" xmlns:ns2="8008e2b3-a5f0-49c7-994e-f9167727404d" targetNamespace="http://schemas.microsoft.com/office/2006/metadata/properties" ma:root="true" ma:fieldsID="9af49be82395dfdc195371e5694cbfb6" ns2:_="">
    <xsd:import namespace="8008e2b3-a5f0-49c7-994e-f916772740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e2b3-a5f0-49c7-994e-f91677274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89E3A3-6D5D-4A84-9D12-8F895E5374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C2D92A-CE74-42ED-8F08-43C63B996B2D}">
  <ds:schemaRefs>
    <ds:schemaRef ds:uri="http://schemas.microsoft.com/sharepoint/v3/contenttype/forms"/>
  </ds:schemaRefs>
</ds:datastoreItem>
</file>

<file path=customXml/itemProps3.xml><?xml version="1.0" encoding="utf-8"?>
<ds:datastoreItem xmlns:ds="http://schemas.openxmlformats.org/officeDocument/2006/customXml" ds:itemID="{4316BEF8-0CEA-4AD7-B1FE-A4314748E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e2b3-a5f0-49c7-994e-f91677274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9</Pages>
  <Words>2628</Words>
  <Characters>14982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Jeans, Hayley</dc:creator>
  <cp:keywords/>
  <dc:description/>
  <cp:lastModifiedBy>Clare Jones</cp:lastModifiedBy>
  <cp:revision>36</cp:revision>
  <dcterms:created xsi:type="dcterms:W3CDTF">2020-04-21T14:00:00Z</dcterms:created>
  <dcterms:modified xsi:type="dcterms:W3CDTF">2020-05-04T13:15:00Z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0x010100737316A4E0DF4E49A0B8DE779A342F9E</vt:lpwstr>
  </property>
</Properties>
</file>