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C5F6" w14:textId="77777777" w:rsidR="00CA5375" w:rsidRPr="00F854C3" w:rsidRDefault="00CA5375" w:rsidP="00CA5375">
      <w:pPr>
        <w:pStyle w:val="Heading2"/>
        <w:jc w:val="center"/>
        <w:rPr>
          <w:rFonts w:ascii="Times New Roman" w:hAnsi="Times New Roman" w:cs="Times New Roman"/>
          <w:b/>
          <w:color w:val="auto"/>
          <w:sz w:val="24"/>
          <w:szCs w:val="24"/>
          <w:u w:val="single"/>
        </w:rPr>
      </w:pPr>
      <w:r w:rsidRPr="00F854C3">
        <w:rPr>
          <w:rFonts w:ascii="Times New Roman" w:hAnsi="Times New Roman" w:cs="Times New Roman"/>
          <w:b/>
          <w:color w:val="auto"/>
          <w:sz w:val="24"/>
          <w:szCs w:val="24"/>
          <w:u w:val="single"/>
        </w:rPr>
        <w:t>Crossgates C.P School</w:t>
      </w:r>
    </w:p>
    <w:p w14:paraId="57AAE8F1" w14:textId="534EBBE8" w:rsidR="00A70E74" w:rsidRPr="00F854C3" w:rsidRDefault="006C43F8" w:rsidP="006C43F8">
      <w:pPr>
        <w:jc w:val="center"/>
        <w:rPr>
          <w:rFonts w:ascii="Times New Roman" w:hAnsi="Times New Roman" w:cs="Times New Roman"/>
          <w:sz w:val="24"/>
          <w:szCs w:val="24"/>
        </w:rPr>
      </w:pPr>
      <w:r w:rsidRPr="00F854C3">
        <w:rPr>
          <w:rFonts w:ascii="Times New Roman" w:hAnsi="Times New Roman" w:cs="Times New Roman"/>
          <w:sz w:val="24"/>
          <w:szCs w:val="24"/>
        </w:rPr>
        <w:t xml:space="preserve">“Value ourselves, Value each other, </w:t>
      </w:r>
      <w:r w:rsidR="00F854C3">
        <w:rPr>
          <w:rFonts w:ascii="Times New Roman" w:hAnsi="Times New Roman" w:cs="Times New Roman"/>
          <w:sz w:val="24"/>
          <w:szCs w:val="24"/>
        </w:rPr>
        <w:t xml:space="preserve">Value our School, </w:t>
      </w:r>
      <w:r w:rsidRPr="00F854C3">
        <w:rPr>
          <w:rFonts w:ascii="Times New Roman" w:hAnsi="Times New Roman" w:cs="Times New Roman"/>
          <w:sz w:val="24"/>
          <w:szCs w:val="24"/>
        </w:rPr>
        <w:t>Value the World”</w:t>
      </w:r>
    </w:p>
    <w:p w14:paraId="471205EA" w14:textId="77777777" w:rsidR="00265A41" w:rsidRPr="00F854C3" w:rsidRDefault="00265A41" w:rsidP="006C43F8">
      <w:pPr>
        <w:jc w:val="center"/>
        <w:rPr>
          <w:rFonts w:ascii="Times New Roman" w:hAnsi="Times New Roman" w:cs="Times New Roman"/>
          <w:sz w:val="24"/>
          <w:szCs w:val="24"/>
        </w:rPr>
      </w:pPr>
    </w:p>
    <w:p w14:paraId="3AD1C5F8" w14:textId="77777777" w:rsidR="00CA5375" w:rsidRPr="00F854C3" w:rsidRDefault="00CA5375" w:rsidP="00CA5375">
      <w:pPr>
        <w:rPr>
          <w:rFonts w:ascii="Times New Roman" w:hAnsi="Times New Roman" w:cs="Times New Roman"/>
          <w:sz w:val="24"/>
          <w:szCs w:val="24"/>
        </w:rPr>
      </w:pPr>
    </w:p>
    <w:bookmarkStart w:id="0" w:name="_MON_1388406767"/>
    <w:bookmarkEnd w:id="0"/>
    <w:p w14:paraId="094554C9" w14:textId="77777777" w:rsidR="00E60A9F" w:rsidRPr="00F854C3" w:rsidRDefault="00E60A9F" w:rsidP="00E60A9F">
      <w:pPr>
        <w:framePr w:hSpace="180" w:wrap="auto" w:vAnchor="text" w:hAnchor="page" w:x="4561" w:y="-305"/>
        <w:jc w:val="center"/>
        <w:rPr>
          <w:rFonts w:ascii="Times New Roman" w:hAnsi="Times New Roman" w:cs="Times New Roman"/>
          <w:sz w:val="24"/>
          <w:szCs w:val="24"/>
        </w:rPr>
      </w:pPr>
      <w:r w:rsidRPr="00F854C3">
        <w:rPr>
          <w:rFonts w:ascii="Times New Roman" w:hAnsi="Times New Roman" w:cs="Times New Roman"/>
          <w:sz w:val="24"/>
          <w:szCs w:val="24"/>
        </w:rPr>
        <w:object w:dxaOrig="2235" w:dyaOrig="2190" w14:anchorId="3AD1C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00pt" o:ole="" fillcolor="window">
            <v:imagedata r:id="rId8" o:title=""/>
          </v:shape>
          <o:OLEObject Type="Embed" ProgID="Word.Picture.8" ShapeID="_x0000_i1025" DrawAspect="Content" ObjectID="_1699776854" r:id="rId9"/>
        </w:object>
      </w:r>
    </w:p>
    <w:p w14:paraId="3AD1C5F9" w14:textId="77777777" w:rsidR="00CA5375" w:rsidRPr="00F854C3" w:rsidRDefault="00CA5375" w:rsidP="00E60A9F">
      <w:pPr>
        <w:rPr>
          <w:rFonts w:ascii="Times New Roman" w:hAnsi="Times New Roman" w:cs="Times New Roman"/>
          <w:sz w:val="24"/>
          <w:szCs w:val="24"/>
        </w:rPr>
      </w:pPr>
    </w:p>
    <w:p w14:paraId="1979C810" w14:textId="77777777" w:rsidR="00265A41" w:rsidRPr="00F854C3" w:rsidRDefault="00265A41" w:rsidP="00E60A9F">
      <w:pPr>
        <w:rPr>
          <w:rFonts w:ascii="Times New Roman" w:hAnsi="Times New Roman" w:cs="Times New Roman"/>
          <w:sz w:val="24"/>
          <w:szCs w:val="24"/>
        </w:rPr>
      </w:pPr>
    </w:p>
    <w:p w14:paraId="3AD1C5FA" w14:textId="77777777" w:rsidR="00CA5375" w:rsidRPr="00F854C3" w:rsidRDefault="00CA5375" w:rsidP="00CA5375">
      <w:pPr>
        <w:rPr>
          <w:rFonts w:ascii="Times New Roman" w:hAnsi="Times New Roman" w:cs="Times New Roman"/>
          <w:sz w:val="24"/>
          <w:szCs w:val="24"/>
        </w:rPr>
      </w:pPr>
    </w:p>
    <w:p w14:paraId="3AD1C5FC" w14:textId="77777777" w:rsidR="00CA5375" w:rsidRPr="00F854C3" w:rsidRDefault="00CA5375" w:rsidP="00CA5375">
      <w:pPr>
        <w:rPr>
          <w:rFonts w:ascii="Times New Roman" w:hAnsi="Times New Roman" w:cs="Times New Roman"/>
          <w:sz w:val="24"/>
          <w:szCs w:val="24"/>
        </w:rPr>
      </w:pPr>
    </w:p>
    <w:p w14:paraId="3AD1C5FD" w14:textId="77777777" w:rsidR="00CA5375" w:rsidRPr="00F854C3" w:rsidRDefault="00CA5375" w:rsidP="00CA5375">
      <w:pPr>
        <w:rPr>
          <w:rFonts w:ascii="Times New Roman" w:hAnsi="Times New Roman" w:cs="Times New Roman"/>
          <w:sz w:val="24"/>
          <w:szCs w:val="24"/>
        </w:rPr>
      </w:pPr>
    </w:p>
    <w:p w14:paraId="3AD1C5FE" w14:textId="77777777" w:rsidR="00CA5375" w:rsidRPr="00F854C3" w:rsidRDefault="00CA5375" w:rsidP="00CA5375">
      <w:pPr>
        <w:rPr>
          <w:rFonts w:ascii="Times New Roman" w:hAnsi="Times New Roman" w:cs="Times New Roman"/>
          <w:sz w:val="24"/>
          <w:szCs w:val="24"/>
        </w:rPr>
      </w:pPr>
    </w:p>
    <w:p w14:paraId="42B05105" w14:textId="77777777" w:rsidR="009C7349" w:rsidRPr="00F854C3" w:rsidRDefault="009C7349" w:rsidP="00CA5375">
      <w:pPr>
        <w:pStyle w:val="Heading1"/>
        <w:jc w:val="center"/>
        <w:rPr>
          <w:rFonts w:ascii="Times New Roman" w:hAnsi="Times New Roman" w:cs="Times New Roman"/>
          <w:color w:val="auto"/>
          <w:sz w:val="24"/>
          <w:szCs w:val="24"/>
          <w:u w:val="single"/>
        </w:rPr>
      </w:pPr>
    </w:p>
    <w:p w14:paraId="3AD1C5FF" w14:textId="77777777" w:rsidR="00CA5375" w:rsidRPr="00F854C3" w:rsidRDefault="00CA5375" w:rsidP="00CA5375">
      <w:pPr>
        <w:pStyle w:val="Heading1"/>
        <w:jc w:val="center"/>
        <w:rPr>
          <w:rFonts w:ascii="Times New Roman" w:hAnsi="Times New Roman" w:cs="Times New Roman"/>
          <w:color w:val="auto"/>
          <w:sz w:val="44"/>
          <w:szCs w:val="44"/>
          <w:u w:val="single"/>
        </w:rPr>
      </w:pPr>
      <w:r w:rsidRPr="00F854C3">
        <w:rPr>
          <w:rFonts w:ascii="Times New Roman" w:hAnsi="Times New Roman" w:cs="Times New Roman"/>
          <w:color w:val="auto"/>
          <w:sz w:val="44"/>
          <w:szCs w:val="44"/>
          <w:u w:val="single"/>
        </w:rPr>
        <w:t>Positive Behaviour Policy</w:t>
      </w:r>
    </w:p>
    <w:p w14:paraId="3AD1C600" w14:textId="77777777" w:rsidR="00CA5375" w:rsidRPr="00F854C3" w:rsidRDefault="00CA5375" w:rsidP="00CA5375">
      <w:pPr>
        <w:rPr>
          <w:rFonts w:ascii="Times New Roman" w:hAnsi="Times New Roman" w:cs="Times New Roman"/>
          <w:sz w:val="24"/>
          <w:szCs w:val="24"/>
        </w:rPr>
      </w:pPr>
    </w:p>
    <w:p w14:paraId="3AD1C601" w14:textId="77777777" w:rsidR="00CA5375" w:rsidRPr="00F854C3" w:rsidRDefault="00CA5375" w:rsidP="00CA5375">
      <w:pPr>
        <w:rPr>
          <w:rFonts w:ascii="Times New Roman" w:hAnsi="Times New Roman" w:cs="Times New Roman"/>
          <w:sz w:val="24"/>
          <w:szCs w:val="24"/>
        </w:rPr>
      </w:pPr>
    </w:p>
    <w:p w14:paraId="3AD1C602" w14:textId="77777777" w:rsidR="00CA5375" w:rsidRPr="00F854C3" w:rsidRDefault="00CA5375" w:rsidP="00CA5375">
      <w:pPr>
        <w:rPr>
          <w:rFonts w:ascii="Times New Roman" w:hAnsi="Times New Roman" w:cs="Times New Roman"/>
          <w:sz w:val="24"/>
          <w:szCs w:val="24"/>
        </w:rPr>
      </w:pPr>
    </w:p>
    <w:p w14:paraId="0120F713" w14:textId="77777777" w:rsidR="009C7349" w:rsidRPr="00F854C3" w:rsidRDefault="009C7349" w:rsidP="00E60A9F">
      <w:pPr>
        <w:pStyle w:val="Heading7"/>
        <w:jc w:val="center"/>
        <w:rPr>
          <w:rFonts w:ascii="Times New Roman" w:hAnsi="Times New Roman" w:cs="Times New Roman"/>
          <w:i w:val="0"/>
          <w:color w:val="auto"/>
          <w:sz w:val="24"/>
          <w:szCs w:val="24"/>
        </w:rPr>
      </w:pPr>
    </w:p>
    <w:p w14:paraId="68B3479A" w14:textId="77777777" w:rsidR="009C7349" w:rsidRPr="00F854C3" w:rsidRDefault="009C7349" w:rsidP="00E60A9F">
      <w:pPr>
        <w:pStyle w:val="Heading7"/>
        <w:jc w:val="center"/>
        <w:rPr>
          <w:rFonts w:ascii="Times New Roman" w:hAnsi="Times New Roman" w:cs="Times New Roman"/>
          <w:i w:val="0"/>
          <w:color w:val="auto"/>
          <w:sz w:val="24"/>
          <w:szCs w:val="24"/>
        </w:rPr>
      </w:pPr>
    </w:p>
    <w:p w14:paraId="3AD1C603" w14:textId="01AF07A4" w:rsidR="00CA5375" w:rsidRPr="00F854C3" w:rsidRDefault="00CA5375" w:rsidP="00E60A9F">
      <w:pPr>
        <w:pStyle w:val="Heading7"/>
        <w:jc w:val="center"/>
        <w:rPr>
          <w:rFonts w:ascii="Times New Roman" w:hAnsi="Times New Roman" w:cs="Times New Roman"/>
          <w:i w:val="0"/>
          <w:color w:val="auto"/>
          <w:sz w:val="24"/>
          <w:szCs w:val="24"/>
        </w:rPr>
      </w:pPr>
      <w:r w:rsidRPr="00F854C3">
        <w:rPr>
          <w:rFonts w:ascii="Times New Roman" w:hAnsi="Times New Roman" w:cs="Times New Roman"/>
          <w:i w:val="0"/>
          <w:color w:val="auto"/>
          <w:sz w:val="24"/>
          <w:szCs w:val="24"/>
        </w:rPr>
        <w:t>Accepted by Teach</w:t>
      </w:r>
      <w:r w:rsidR="00A70E74" w:rsidRPr="00F854C3">
        <w:rPr>
          <w:rFonts w:ascii="Times New Roman" w:hAnsi="Times New Roman" w:cs="Times New Roman"/>
          <w:i w:val="0"/>
          <w:color w:val="auto"/>
          <w:sz w:val="24"/>
          <w:szCs w:val="24"/>
        </w:rPr>
        <w:t xml:space="preserve">ers ……………………………………   Date </w:t>
      </w:r>
      <w:r w:rsidR="00F854C3" w:rsidRPr="00F854C3">
        <w:rPr>
          <w:rFonts w:ascii="Times New Roman" w:hAnsi="Times New Roman" w:cs="Times New Roman"/>
          <w:i w:val="0"/>
          <w:color w:val="auto"/>
          <w:sz w:val="24"/>
          <w:szCs w:val="24"/>
          <w:u w:val="single"/>
        </w:rPr>
        <w:t>7</w:t>
      </w:r>
      <w:r w:rsidR="00F854C3" w:rsidRPr="00F854C3">
        <w:rPr>
          <w:rFonts w:ascii="Times New Roman" w:hAnsi="Times New Roman" w:cs="Times New Roman"/>
          <w:i w:val="0"/>
          <w:color w:val="auto"/>
          <w:sz w:val="24"/>
          <w:szCs w:val="24"/>
          <w:u w:val="single"/>
          <w:vertAlign w:val="superscript"/>
        </w:rPr>
        <w:t>th</w:t>
      </w:r>
      <w:r w:rsidR="00F854C3" w:rsidRPr="00F854C3">
        <w:rPr>
          <w:rFonts w:ascii="Times New Roman" w:hAnsi="Times New Roman" w:cs="Times New Roman"/>
          <w:i w:val="0"/>
          <w:color w:val="auto"/>
          <w:sz w:val="24"/>
          <w:szCs w:val="24"/>
          <w:u w:val="single"/>
        </w:rPr>
        <w:t xml:space="preserve"> February 2019</w:t>
      </w:r>
    </w:p>
    <w:p w14:paraId="3AD1C605" w14:textId="77777777" w:rsidR="00CA5375" w:rsidRPr="00F854C3" w:rsidRDefault="00CA5375" w:rsidP="00E60A9F">
      <w:pPr>
        <w:pStyle w:val="Heading1"/>
        <w:jc w:val="center"/>
        <w:rPr>
          <w:rFonts w:ascii="Times New Roman" w:hAnsi="Times New Roman" w:cs="Times New Roman"/>
          <w:color w:val="auto"/>
          <w:sz w:val="24"/>
          <w:szCs w:val="24"/>
        </w:rPr>
      </w:pPr>
    </w:p>
    <w:p w14:paraId="3AD1C607" w14:textId="77777777" w:rsidR="00CA5375" w:rsidRPr="00F854C3" w:rsidRDefault="00CA5375" w:rsidP="00E60A9F">
      <w:pPr>
        <w:pStyle w:val="Heading1"/>
        <w:jc w:val="center"/>
        <w:rPr>
          <w:rFonts w:ascii="Times New Roman" w:hAnsi="Times New Roman" w:cs="Times New Roman"/>
          <w:color w:val="auto"/>
          <w:sz w:val="24"/>
          <w:szCs w:val="24"/>
        </w:rPr>
      </w:pPr>
    </w:p>
    <w:p w14:paraId="3AD1C608" w14:textId="78D69401" w:rsidR="00CA5375" w:rsidRPr="00F854C3" w:rsidRDefault="00CA5375" w:rsidP="00E60A9F">
      <w:pPr>
        <w:pStyle w:val="Heading6"/>
        <w:jc w:val="center"/>
        <w:rPr>
          <w:rFonts w:ascii="Times New Roman" w:hAnsi="Times New Roman" w:cs="Times New Roman"/>
          <w:color w:val="auto"/>
          <w:sz w:val="24"/>
          <w:szCs w:val="24"/>
        </w:rPr>
      </w:pPr>
      <w:r w:rsidRPr="00F854C3">
        <w:rPr>
          <w:rFonts w:ascii="Times New Roman" w:hAnsi="Times New Roman" w:cs="Times New Roman"/>
          <w:color w:val="auto"/>
          <w:sz w:val="24"/>
          <w:szCs w:val="24"/>
        </w:rPr>
        <w:t xml:space="preserve">Accepted by Governors </w:t>
      </w:r>
      <w:r w:rsidR="00A70E74" w:rsidRPr="00F854C3">
        <w:rPr>
          <w:rFonts w:ascii="Times New Roman" w:hAnsi="Times New Roman" w:cs="Times New Roman"/>
          <w:color w:val="auto"/>
          <w:sz w:val="24"/>
          <w:szCs w:val="24"/>
        </w:rPr>
        <w:t xml:space="preserve">…………………………………  Date </w:t>
      </w:r>
      <w:r w:rsidR="00F854C3" w:rsidRPr="00F854C3">
        <w:rPr>
          <w:rFonts w:ascii="Times New Roman" w:hAnsi="Times New Roman" w:cs="Times New Roman"/>
          <w:color w:val="auto"/>
          <w:sz w:val="24"/>
          <w:szCs w:val="24"/>
          <w:u w:val="single"/>
        </w:rPr>
        <w:t>7</w:t>
      </w:r>
      <w:r w:rsidR="00F854C3" w:rsidRPr="00F854C3">
        <w:rPr>
          <w:rFonts w:ascii="Times New Roman" w:hAnsi="Times New Roman" w:cs="Times New Roman"/>
          <w:color w:val="auto"/>
          <w:sz w:val="24"/>
          <w:szCs w:val="24"/>
          <w:u w:val="single"/>
          <w:vertAlign w:val="superscript"/>
        </w:rPr>
        <w:t>th</w:t>
      </w:r>
      <w:r w:rsidR="00F854C3" w:rsidRPr="00F854C3">
        <w:rPr>
          <w:rFonts w:ascii="Times New Roman" w:hAnsi="Times New Roman" w:cs="Times New Roman"/>
          <w:color w:val="auto"/>
          <w:sz w:val="24"/>
          <w:szCs w:val="24"/>
          <w:u w:val="single"/>
        </w:rPr>
        <w:t xml:space="preserve"> February 2019</w:t>
      </w:r>
    </w:p>
    <w:p w14:paraId="3AD1C609" w14:textId="77777777" w:rsidR="00CA5375" w:rsidRPr="00F854C3" w:rsidRDefault="00CA5375" w:rsidP="00E60A9F">
      <w:pPr>
        <w:pStyle w:val="Heading1"/>
        <w:jc w:val="center"/>
        <w:rPr>
          <w:rFonts w:ascii="Times New Roman" w:hAnsi="Times New Roman" w:cs="Times New Roman"/>
          <w:sz w:val="24"/>
          <w:szCs w:val="24"/>
        </w:rPr>
      </w:pPr>
    </w:p>
    <w:p w14:paraId="3AD1C60A" w14:textId="77777777" w:rsidR="00CA5375" w:rsidRPr="00F854C3" w:rsidRDefault="00CA5375" w:rsidP="00CA5375">
      <w:pPr>
        <w:rPr>
          <w:rFonts w:ascii="Times New Roman" w:hAnsi="Times New Roman" w:cs="Times New Roman"/>
          <w:b/>
          <w:sz w:val="24"/>
          <w:szCs w:val="24"/>
        </w:rPr>
      </w:pPr>
    </w:p>
    <w:p w14:paraId="6E3EF79A" w14:textId="77777777" w:rsidR="00643E45" w:rsidRDefault="00643E4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Reviewed- </w:t>
      </w:r>
    </w:p>
    <w:p w14:paraId="3AD1C60B" w14:textId="258A6DC7" w:rsidR="00E60A9F" w:rsidRPr="00F854C3" w:rsidRDefault="00643E4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30.11.21</w:t>
      </w:r>
      <w:r w:rsidR="00E60A9F" w:rsidRPr="00F854C3">
        <w:rPr>
          <w:rFonts w:ascii="Times New Roman" w:eastAsia="Times New Roman" w:hAnsi="Times New Roman" w:cs="Times New Roman"/>
          <w:sz w:val="24"/>
          <w:szCs w:val="24"/>
          <w:lang w:eastAsia="en-GB"/>
        </w:rPr>
        <w:br w:type="page"/>
      </w:r>
    </w:p>
    <w:p w14:paraId="7E9C3CFC" w14:textId="77777777" w:rsidR="00CA5375" w:rsidRPr="00F854C3" w:rsidRDefault="00CA5375" w:rsidP="008B3E7E">
      <w:pPr>
        <w:shd w:val="clear" w:color="auto" w:fill="FFFFFF"/>
        <w:spacing w:after="360" w:line="360" w:lineRule="atLeast"/>
        <w:rPr>
          <w:rFonts w:ascii="Times New Roman" w:eastAsia="Times New Roman" w:hAnsi="Times New Roman" w:cs="Times New Roman"/>
          <w:sz w:val="24"/>
          <w:szCs w:val="24"/>
          <w:lang w:eastAsia="en-GB"/>
        </w:rPr>
      </w:pPr>
    </w:p>
    <w:p w14:paraId="3AD1C60C" w14:textId="77777777" w:rsidR="008B3E7E" w:rsidRPr="00F854C3" w:rsidRDefault="008B3E7E" w:rsidP="006C43F8">
      <w:pPr>
        <w:shd w:val="clear" w:color="auto" w:fill="FFFFFF"/>
        <w:spacing w:after="360" w:line="360" w:lineRule="atLeast"/>
        <w:ind w:right="310"/>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 xml:space="preserve">It is a primary aim that every member of the school community feels </w:t>
      </w:r>
      <w:r w:rsidR="00053324" w:rsidRPr="00F854C3">
        <w:rPr>
          <w:rFonts w:ascii="Times New Roman" w:eastAsia="Times New Roman" w:hAnsi="Times New Roman" w:cs="Times New Roman"/>
          <w:sz w:val="24"/>
          <w:szCs w:val="24"/>
          <w:lang w:eastAsia="en-GB"/>
        </w:rPr>
        <w:t>safe,</w:t>
      </w:r>
      <w:r w:rsidR="00995E25" w:rsidRPr="00F854C3">
        <w:rPr>
          <w:rFonts w:ascii="Times New Roman" w:eastAsia="Times New Roman" w:hAnsi="Times New Roman" w:cs="Times New Roman"/>
          <w:sz w:val="24"/>
          <w:szCs w:val="24"/>
          <w:lang w:eastAsia="en-GB"/>
        </w:rPr>
        <w:t xml:space="preserve"> </w:t>
      </w:r>
      <w:r w:rsidRPr="00F854C3">
        <w:rPr>
          <w:rFonts w:ascii="Times New Roman" w:eastAsia="Times New Roman" w:hAnsi="Times New Roman" w:cs="Times New Roman"/>
          <w:sz w:val="24"/>
          <w:szCs w:val="24"/>
          <w:lang w:eastAsia="en-GB"/>
        </w:rPr>
        <w:t xml:space="preserve">valued and respected, and that each person is treated fairly and well. We are a caring community, whose values are built on mutual trust and respect for all. The school’s behaviour policy is therefore designed to support the way in which all members of the school can work together in a supportive way. It aims to promote an environment in which everyone feels </w:t>
      </w:r>
      <w:r w:rsidR="00053324" w:rsidRPr="00F854C3">
        <w:rPr>
          <w:rFonts w:ascii="Times New Roman" w:eastAsia="Times New Roman" w:hAnsi="Times New Roman" w:cs="Times New Roman"/>
          <w:sz w:val="24"/>
          <w:szCs w:val="24"/>
          <w:lang w:eastAsia="en-GB"/>
        </w:rPr>
        <w:t xml:space="preserve">safe, happy, secure and is settled to </w:t>
      </w:r>
      <w:proofErr w:type="spellStart"/>
      <w:r w:rsidR="00053324" w:rsidRPr="00F854C3">
        <w:rPr>
          <w:rFonts w:ascii="Times New Roman" w:eastAsia="Times New Roman" w:hAnsi="Times New Roman" w:cs="Times New Roman"/>
          <w:sz w:val="24"/>
          <w:szCs w:val="24"/>
          <w:lang w:eastAsia="en-GB"/>
        </w:rPr>
        <w:t>to</w:t>
      </w:r>
      <w:proofErr w:type="spellEnd"/>
      <w:r w:rsidR="00053324" w:rsidRPr="00F854C3">
        <w:rPr>
          <w:rFonts w:ascii="Times New Roman" w:eastAsia="Times New Roman" w:hAnsi="Times New Roman" w:cs="Times New Roman"/>
          <w:sz w:val="24"/>
          <w:szCs w:val="24"/>
          <w:lang w:eastAsia="en-GB"/>
        </w:rPr>
        <w:t xml:space="preserve"> learn.</w:t>
      </w:r>
    </w:p>
    <w:p w14:paraId="3AD1C60D" w14:textId="77777777" w:rsidR="00DE324D" w:rsidRPr="00F854C3" w:rsidRDefault="00E97E0A" w:rsidP="006C43F8">
      <w:pPr>
        <w:shd w:val="clear" w:color="auto" w:fill="FFFFFF"/>
        <w:spacing w:after="360" w:line="360" w:lineRule="atLeast"/>
        <w:ind w:right="168"/>
        <w:rPr>
          <w:rFonts w:ascii="Times New Roman" w:hAnsi="Times New Roman" w:cs="Times New Roman"/>
          <w:sz w:val="24"/>
          <w:szCs w:val="24"/>
        </w:rPr>
      </w:pPr>
      <w:r w:rsidRPr="00F854C3">
        <w:rPr>
          <w:rFonts w:ascii="Times New Roman" w:hAnsi="Times New Roman" w:cs="Times New Roman"/>
          <w:sz w:val="24"/>
          <w:szCs w:val="24"/>
        </w:rPr>
        <w:t>We understand our responsibility to ensure students can develop strategies which empower them to control and regulate their own</w:t>
      </w:r>
      <w:r w:rsidR="00053324" w:rsidRPr="00F854C3">
        <w:rPr>
          <w:rFonts w:ascii="Times New Roman" w:hAnsi="Times New Roman" w:cs="Times New Roman"/>
          <w:sz w:val="24"/>
          <w:szCs w:val="24"/>
        </w:rPr>
        <w:t xml:space="preserve"> emotions and </w:t>
      </w:r>
      <w:r w:rsidRPr="00F854C3">
        <w:rPr>
          <w:rFonts w:ascii="Times New Roman" w:hAnsi="Times New Roman" w:cs="Times New Roman"/>
          <w:sz w:val="24"/>
          <w:szCs w:val="24"/>
        </w:rPr>
        <w:t xml:space="preserve">behaviour. </w:t>
      </w:r>
      <w:r w:rsidR="00053324" w:rsidRPr="00F854C3">
        <w:rPr>
          <w:rFonts w:ascii="Times New Roman" w:hAnsi="Times New Roman" w:cs="Times New Roman"/>
          <w:sz w:val="24"/>
          <w:szCs w:val="24"/>
        </w:rPr>
        <w:t>We understand and recognise that some of our students need an adult alongside them to help them learn to self-regulate.</w:t>
      </w:r>
    </w:p>
    <w:p w14:paraId="3AD1C60E" w14:textId="00EF195E" w:rsidR="00DE324D" w:rsidRPr="00F854C3" w:rsidRDefault="00E97E0A" w:rsidP="006C43F8">
      <w:pPr>
        <w:pStyle w:val="ListParagraph"/>
        <w:numPr>
          <w:ilvl w:val="0"/>
          <w:numId w:val="13"/>
        </w:numPr>
        <w:shd w:val="clear" w:color="auto" w:fill="FFFFFF"/>
        <w:spacing w:after="360" w:line="360" w:lineRule="atLeast"/>
        <w:ind w:right="168"/>
        <w:rPr>
          <w:rFonts w:ascii="Times New Roman" w:eastAsia="Times New Roman" w:hAnsi="Times New Roman" w:cs="Times New Roman"/>
          <w:sz w:val="24"/>
          <w:szCs w:val="24"/>
          <w:lang w:eastAsia="en-GB"/>
        </w:rPr>
      </w:pPr>
      <w:r w:rsidRPr="00F854C3">
        <w:rPr>
          <w:rFonts w:ascii="Times New Roman" w:hAnsi="Times New Roman" w:cs="Times New Roman"/>
          <w:sz w:val="24"/>
          <w:szCs w:val="24"/>
        </w:rPr>
        <w:t xml:space="preserve">All school staff are trained </w:t>
      </w:r>
      <w:r w:rsidR="00326D13" w:rsidRPr="00F854C3">
        <w:rPr>
          <w:rFonts w:ascii="Times New Roman" w:hAnsi="Times New Roman" w:cs="Times New Roman"/>
          <w:sz w:val="24"/>
          <w:szCs w:val="24"/>
        </w:rPr>
        <w:t xml:space="preserve">in the theory of attachment, </w:t>
      </w:r>
      <w:r w:rsidRPr="00F854C3">
        <w:rPr>
          <w:rFonts w:ascii="Times New Roman" w:hAnsi="Times New Roman" w:cs="Times New Roman"/>
          <w:sz w:val="24"/>
          <w:szCs w:val="24"/>
        </w:rPr>
        <w:t>emotion coaching</w:t>
      </w:r>
      <w:r w:rsidR="00326D13" w:rsidRPr="00F854C3">
        <w:rPr>
          <w:rFonts w:ascii="Times New Roman" w:hAnsi="Times New Roman" w:cs="Times New Roman"/>
          <w:sz w:val="24"/>
          <w:szCs w:val="24"/>
        </w:rPr>
        <w:t xml:space="preserve"> and restorative conversations</w:t>
      </w:r>
      <w:r w:rsidRPr="00F854C3">
        <w:rPr>
          <w:rFonts w:ascii="Times New Roman" w:hAnsi="Times New Roman" w:cs="Times New Roman"/>
          <w:sz w:val="24"/>
          <w:szCs w:val="24"/>
        </w:rPr>
        <w:t xml:space="preserve">. Staff understand that caring adult-child relationships are critical for children and young people's continued success in all aspects of their lives. This skill set provides staff with powerful tools to manage </w:t>
      </w:r>
      <w:r w:rsidR="00053324" w:rsidRPr="00F854C3">
        <w:rPr>
          <w:rFonts w:ascii="Times New Roman" w:hAnsi="Times New Roman" w:cs="Times New Roman"/>
          <w:sz w:val="24"/>
          <w:szCs w:val="24"/>
        </w:rPr>
        <w:t xml:space="preserve">emotions and their presenting </w:t>
      </w:r>
      <w:r w:rsidRPr="00F854C3">
        <w:rPr>
          <w:rFonts w:ascii="Times New Roman" w:hAnsi="Times New Roman" w:cs="Times New Roman"/>
          <w:sz w:val="24"/>
          <w:szCs w:val="24"/>
        </w:rPr>
        <w:t>behaviour</w:t>
      </w:r>
      <w:r w:rsidR="00053324" w:rsidRPr="00F854C3">
        <w:rPr>
          <w:rFonts w:ascii="Times New Roman" w:hAnsi="Times New Roman" w:cs="Times New Roman"/>
          <w:sz w:val="24"/>
          <w:szCs w:val="24"/>
        </w:rPr>
        <w:t>s</w:t>
      </w:r>
      <w:r w:rsidRPr="00F854C3">
        <w:rPr>
          <w:rFonts w:ascii="Times New Roman" w:hAnsi="Times New Roman" w:cs="Times New Roman"/>
          <w:sz w:val="24"/>
          <w:szCs w:val="24"/>
        </w:rPr>
        <w:t xml:space="preserve"> and build resilience and confidence. </w:t>
      </w:r>
    </w:p>
    <w:p w14:paraId="3AD1C60F" w14:textId="59E200FF" w:rsidR="00DE324D" w:rsidRPr="00F854C3" w:rsidRDefault="00DE324D" w:rsidP="006C43F8">
      <w:pPr>
        <w:pStyle w:val="ListParagraph"/>
        <w:numPr>
          <w:ilvl w:val="0"/>
          <w:numId w:val="13"/>
        </w:numPr>
        <w:shd w:val="clear" w:color="auto" w:fill="FFFFFF"/>
        <w:spacing w:after="360" w:line="360" w:lineRule="atLeast"/>
        <w:ind w:right="168"/>
        <w:rPr>
          <w:rFonts w:ascii="Times New Roman" w:eastAsia="Times New Roman" w:hAnsi="Times New Roman" w:cs="Times New Roman"/>
          <w:color w:val="141412"/>
          <w:sz w:val="24"/>
          <w:szCs w:val="24"/>
          <w:lang w:eastAsia="en-GB"/>
        </w:rPr>
      </w:pPr>
      <w:r w:rsidRPr="00F854C3">
        <w:rPr>
          <w:rFonts w:ascii="Times New Roman" w:hAnsi="Times New Roman" w:cs="Times New Roman"/>
          <w:sz w:val="24"/>
          <w:szCs w:val="24"/>
        </w:rPr>
        <w:t xml:space="preserve">If children are sent into school or kept in at play times a </w:t>
      </w:r>
      <w:r w:rsidR="00E97E0A" w:rsidRPr="00F854C3">
        <w:rPr>
          <w:rFonts w:ascii="Times New Roman" w:hAnsi="Times New Roman" w:cs="Times New Roman"/>
          <w:sz w:val="24"/>
          <w:szCs w:val="24"/>
        </w:rPr>
        <w:t>restorative conversation</w:t>
      </w:r>
      <w:r w:rsidRPr="00F854C3">
        <w:rPr>
          <w:rFonts w:ascii="Times New Roman" w:hAnsi="Times New Roman" w:cs="Times New Roman"/>
          <w:sz w:val="24"/>
          <w:szCs w:val="24"/>
        </w:rPr>
        <w:t xml:space="preserve"> will be led by the teacher</w:t>
      </w:r>
      <w:r w:rsidR="00E97E0A" w:rsidRPr="00F854C3">
        <w:rPr>
          <w:rFonts w:ascii="Times New Roman" w:hAnsi="Times New Roman" w:cs="Times New Roman"/>
          <w:sz w:val="24"/>
          <w:szCs w:val="24"/>
        </w:rPr>
        <w:t>. The conversation will</w:t>
      </w:r>
      <w:r w:rsidR="008A7688" w:rsidRPr="00F854C3">
        <w:rPr>
          <w:rFonts w:ascii="Times New Roman" w:hAnsi="Times New Roman" w:cs="Times New Roman"/>
          <w:sz w:val="24"/>
          <w:szCs w:val="24"/>
        </w:rPr>
        <w:t xml:space="preserve"> allow the child</w:t>
      </w:r>
      <w:r w:rsidR="00E97E0A" w:rsidRPr="00F854C3">
        <w:rPr>
          <w:rFonts w:ascii="Times New Roman" w:hAnsi="Times New Roman" w:cs="Times New Roman"/>
          <w:sz w:val="24"/>
          <w:szCs w:val="24"/>
        </w:rPr>
        <w:t xml:space="preserve"> to reflect on his/her behaviour and emotional response; set limits where appropriate and solve problems collaboratively to develop more effective behavioural strategies. This supportiv</w:t>
      </w:r>
      <w:r w:rsidR="008A7688" w:rsidRPr="00F854C3">
        <w:rPr>
          <w:rFonts w:ascii="Times New Roman" w:hAnsi="Times New Roman" w:cs="Times New Roman"/>
          <w:sz w:val="24"/>
          <w:szCs w:val="24"/>
        </w:rPr>
        <w:t>e approach will empower children</w:t>
      </w:r>
      <w:r w:rsidR="00E97E0A" w:rsidRPr="00F854C3">
        <w:rPr>
          <w:rFonts w:ascii="Times New Roman" w:hAnsi="Times New Roman" w:cs="Times New Roman"/>
          <w:sz w:val="24"/>
          <w:szCs w:val="24"/>
        </w:rPr>
        <w:t xml:space="preserve"> in making better behaviour choices in the future.</w:t>
      </w:r>
      <w:r w:rsidR="00053324" w:rsidRPr="00F854C3">
        <w:rPr>
          <w:rFonts w:ascii="Times New Roman" w:hAnsi="Times New Roman" w:cs="Times New Roman"/>
          <w:sz w:val="24"/>
          <w:szCs w:val="24"/>
        </w:rPr>
        <w:t xml:space="preserve"> We recognise that some of our pupils do not have the skills to draw these conclusions or make these connections and in these the adult will take the supportive lead to guide them through the </w:t>
      </w:r>
      <w:proofErr w:type="gramStart"/>
      <w:r w:rsidR="00326D13" w:rsidRPr="00F854C3">
        <w:rPr>
          <w:rFonts w:ascii="Times New Roman" w:hAnsi="Times New Roman" w:cs="Times New Roman"/>
          <w:sz w:val="24"/>
          <w:szCs w:val="24"/>
        </w:rPr>
        <w:t>process.-</w:t>
      </w:r>
      <w:proofErr w:type="gramEnd"/>
      <w:r w:rsidR="00326D13" w:rsidRPr="00F854C3">
        <w:rPr>
          <w:rFonts w:ascii="Times New Roman" w:hAnsi="Times New Roman" w:cs="Times New Roman"/>
          <w:sz w:val="24"/>
          <w:szCs w:val="24"/>
        </w:rPr>
        <w:t xml:space="preserve"> THIS IS BASED ON THE 5 QUESTIONS OF THE RESTORATIVE APPROACH.</w:t>
      </w:r>
      <w:r w:rsidR="00CC7658" w:rsidRPr="00F854C3">
        <w:rPr>
          <w:rFonts w:ascii="Times New Roman" w:hAnsi="Times New Roman" w:cs="Times New Roman"/>
          <w:sz w:val="24"/>
          <w:szCs w:val="24"/>
        </w:rPr>
        <w:t xml:space="preserve"> Currently 4 members of staff including MDS are trained in this approach.</w:t>
      </w:r>
    </w:p>
    <w:p w14:paraId="3AD1C610" w14:textId="77777777" w:rsidR="00DE324D" w:rsidRPr="00F854C3" w:rsidRDefault="00E97E0A" w:rsidP="006C43F8">
      <w:pPr>
        <w:pStyle w:val="ListParagraph"/>
        <w:numPr>
          <w:ilvl w:val="0"/>
          <w:numId w:val="13"/>
        </w:numPr>
        <w:shd w:val="clear" w:color="auto" w:fill="FFFFFF"/>
        <w:spacing w:after="360" w:line="360" w:lineRule="atLeast"/>
        <w:ind w:right="168"/>
        <w:rPr>
          <w:rFonts w:ascii="Times New Roman" w:eastAsia="Times New Roman" w:hAnsi="Times New Roman" w:cs="Times New Roman"/>
          <w:color w:val="141412"/>
          <w:sz w:val="24"/>
          <w:szCs w:val="24"/>
          <w:lang w:eastAsia="en-GB"/>
        </w:rPr>
      </w:pPr>
      <w:r w:rsidRPr="00F854C3">
        <w:rPr>
          <w:rFonts w:ascii="Times New Roman" w:hAnsi="Times New Roman" w:cs="Times New Roman"/>
          <w:sz w:val="24"/>
          <w:szCs w:val="24"/>
        </w:rPr>
        <w:t xml:space="preserve">We feel a moral </w:t>
      </w:r>
      <w:r w:rsidR="008A7688" w:rsidRPr="00F854C3">
        <w:rPr>
          <w:rFonts w:ascii="Times New Roman" w:hAnsi="Times New Roman" w:cs="Times New Roman"/>
          <w:sz w:val="24"/>
          <w:szCs w:val="24"/>
        </w:rPr>
        <w:t>imperative to teach all children</w:t>
      </w:r>
      <w:r w:rsidRPr="00F854C3">
        <w:rPr>
          <w:rFonts w:ascii="Times New Roman" w:hAnsi="Times New Roman" w:cs="Times New Roman"/>
          <w:sz w:val="24"/>
          <w:szCs w:val="24"/>
        </w:rPr>
        <w:t xml:space="preserve"> how to manage their emotions. Children who can regulate their own emotions and responses are more popular, have fewer behaviour problems, are more emotionally stable and achieve more academically. </w:t>
      </w:r>
    </w:p>
    <w:p w14:paraId="3AD1C611" w14:textId="77777777" w:rsidR="00DE324D" w:rsidRPr="00F854C3" w:rsidRDefault="00E97E0A" w:rsidP="006C43F8">
      <w:pPr>
        <w:pStyle w:val="ListParagraph"/>
        <w:numPr>
          <w:ilvl w:val="0"/>
          <w:numId w:val="13"/>
        </w:numPr>
        <w:shd w:val="clear" w:color="auto" w:fill="FFFFFF"/>
        <w:spacing w:after="360" w:line="360" w:lineRule="atLeast"/>
        <w:ind w:right="168"/>
        <w:rPr>
          <w:rFonts w:ascii="Times New Roman" w:eastAsia="Times New Roman" w:hAnsi="Times New Roman" w:cs="Times New Roman"/>
          <w:color w:val="141412"/>
          <w:sz w:val="24"/>
          <w:szCs w:val="24"/>
          <w:lang w:eastAsia="en-GB"/>
        </w:rPr>
      </w:pPr>
      <w:r w:rsidRPr="00F854C3">
        <w:rPr>
          <w:rFonts w:ascii="Times New Roman" w:hAnsi="Times New Roman" w:cs="Times New Roman"/>
          <w:sz w:val="24"/>
          <w:szCs w:val="24"/>
        </w:rPr>
        <w:t xml:space="preserve">To be able </w:t>
      </w:r>
      <w:r w:rsidR="008A7688" w:rsidRPr="00F854C3">
        <w:rPr>
          <w:rFonts w:ascii="Times New Roman" w:hAnsi="Times New Roman" w:cs="Times New Roman"/>
          <w:sz w:val="24"/>
          <w:szCs w:val="24"/>
        </w:rPr>
        <w:t>to engage in learning, a child</w:t>
      </w:r>
      <w:r w:rsidRPr="00F854C3">
        <w:rPr>
          <w:rFonts w:ascii="Times New Roman" w:hAnsi="Times New Roman" w:cs="Times New Roman"/>
          <w:sz w:val="24"/>
          <w:szCs w:val="24"/>
        </w:rPr>
        <w:t xml:space="preserve"> needs to be able to take risks, to learn new things and face new challenges. A good learner needs to be able to manage frustration and anxiety, have good </w:t>
      </w:r>
      <w:r w:rsidR="008A7688" w:rsidRPr="00F854C3">
        <w:rPr>
          <w:rFonts w:ascii="Times New Roman" w:hAnsi="Times New Roman" w:cs="Times New Roman"/>
          <w:sz w:val="24"/>
          <w:szCs w:val="24"/>
        </w:rPr>
        <w:t>self-esteem</w:t>
      </w:r>
      <w:r w:rsidRPr="00F854C3">
        <w:rPr>
          <w:rFonts w:ascii="Times New Roman" w:hAnsi="Times New Roman" w:cs="Times New Roman"/>
          <w:sz w:val="24"/>
          <w:szCs w:val="24"/>
        </w:rPr>
        <w:t xml:space="preserve"> and be able to ask for help when needed. </w:t>
      </w:r>
    </w:p>
    <w:p w14:paraId="3AD1C612" w14:textId="77777777" w:rsidR="00E97E0A" w:rsidRPr="00F854C3" w:rsidRDefault="00E97E0A" w:rsidP="006C43F8">
      <w:pPr>
        <w:pStyle w:val="ListParagraph"/>
        <w:numPr>
          <w:ilvl w:val="0"/>
          <w:numId w:val="13"/>
        </w:numPr>
        <w:shd w:val="clear" w:color="auto" w:fill="FFFFFF"/>
        <w:spacing w:after="360" w:line="360" w:lineRule="atLeast"/>
        <w:ind w:right="168"/>
        <w:rPr>
          <w:rFonts w:ascii="Times New Roman" w:eastAsia="Times New Roman" w:hAnsi="Times New Roman" w:cs="Times New Roman"/>
          <w:color w:val="141412"/>
          <w:sz w:val="24"/>
          <w:szCs w:val="24"/>
          <w:lang w:eastAsia="en-GB"/>
        </w:rPr>
      </w:pPr>
      <w:r w:rsidRPr="00F854C3">
        <w:rPr>
          <w:rFonts w:ascii="Times New Roman" w:hAnsi="Times New Roman" w:cs="Times New Roman"/>
          <w:sz w:val="24"/>
          <w:szCs w:val="24"/>
        </w:rPr>
        <w:t xml:space="preserve">Attachment relationships and being able to regulate emotions therefore have a direct influence on </w:t>
      </w:r>
      <w:r w:rsidR="008A7688" w:rsidRPr="00F854C3">
        <w:rPr>
          <w:rFonts w:ascii="Times New Roman" w:hAnsi="Times New Roman" w:cs="Times New Roman"/>
          <w:sz w:val="24"/>
          <w:szCs w:val="24"/>
        </w:rPr>
        <w:t>children’s</w:t>
      </w:r>
      <w:r w:rsidRPr="00F854C3">
        <w:rPr>
          <w:rFonts w:ascii="Times New Roman" w:hAnsi="Times New Roman" w:cs="Times New Roman"/>
          <w:sz w:val="24"/>
          <w:szCs w:val="24"/>
        </w:rPr>
        <w:t xml:space="preserve"> capacity to learn</w:t>
      </w:r>
      <w:r w:rsidR="008A7688" w:rsidRPr="00F854C3">
        <w:rPr>
          <w:rFonts w:ascii="Times New Roman" w:hAnsi="Times New Roman" w:cs="Times New Roman"/>
          <w:sz w:val="24"/>
          <w:szCs w:val="24"/>
        </w:rPr>
        <w:t>.</w:t>
      </w:r>
    </w:p>
    <w:p w14:paraId="3AD1C613" w14:textId="77777777" w:rsidR="008B3E7E" w:rsidRPr="00F854C3" w:rsidRDefault="008B3E7E" w:rsidP="006C43F8">
      <w:pPr>
        <w:shd w:val="clear" w:color="auto" w:fill="FFFFFF"/>
        <w:spacing w:after="360" w:line="360" w:lineRule="atLeast"/>
        <w:ind w:right="168"/>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school has a number of rules, but our behaviour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w:t>
      </w:r>
    </w:p>
    <w:p w14:paraId="3AD1C614" w14:textId="77777777" w:rsidR="008B3E7E" w:rsidRPr="00F854C3" w:rsidRDefault="008B3E7E" w:rsidP="006C43F8">
      <w:pPr>
        <w:shd w:val="clear" w:color="auto" w:fill="FFFFFF"/>
        <w:spacing w:after="360" w:line="360" w:lineRule="atLeast"/>
        <w:ind w:right="168"/>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school expects every member of the school community to behave in a considerate and respectful way towards others. We treat all children fairly and apply this behaviour policy in a consistent way.</w:t>
      </w:r>
    </w:p>
    <w:p w14:paraId="3AD1C615" w14:textId="77777777" w:rsidR="008B3E7E" w:rsidRPr="00F854C3" w:rsidRDefault="008B3E7E" w:rsidP="006C43F8">
      <w:pPr>
        <w:shd w:val="clear" w:color="auto" w:fill="FFFFFF"/>
        <w:spacing w:after="360" w:line="360" w:lineRule="atLeast"/>
        <w:ind w:right="168"/>
        <w:rPr>
          <w:rFonts w:ascii="Times New Roman" w:eastAsia="Times New Roman" w:hAnsi="Times New Roman" w:cs="Times New Roman"/>
          <w:sz w:val="24"/>
          <w:szCs w:val="24"/>
          <w:lang w:eastAsia="en-GB"/>
        </w:rPr>
      </w:pPr>
      <w:r w:rsidRPr="00F854C3">
        <w:rPr>
          <w:rFonts w:ascii="Times New Roman" w:eastAsia="Times New Roman" w:hAnsi="Times New Roman" w:cs="Times New Roman"/>
          <w:color w:val="141412"/>
          <w:sz w:val="24"/>
          <w:szCs w:val="24"/>
          <w:lang w:eastAsia="en-GB"/>
        </w:rPr>
        <w:lastRenderedPageBreak/>
        <w:t xml:space="preserve">This policy aims to help children grow in a safe and secure environment, and to become positive, responsible and increasingly independent members of the school </w:t>
      </w:r>
      <w:r w:rsidRPr="00F854C3">
        <w:rPr>
          <w:rFonts w:ascii="Times New Roman" w:eastAsia="Times New Roman" w:hAnsi="Times New Roman" w:cs="Times New Roman"/>
          <w:sz w:val="24"/>
          <w:szCs w:val="24"/>
          <w:lang w:eastAsia="en-GB"/>
        </w:rPr>
        <w:t>community.</w:t>
      </w:r>
    </w:p>
    <w:p w14:paraId="3AD1C616" w14:textId="77777777" w:rsidR="008B3E7E" w:rsidRPr="00F854C3" w:rsidRDefault="008B3E7E" w:rsidP="008B3E7E">
      <w:pPr>
        <w:shd w:val="clear" w:color="auto" w:fill="FFFFFF"/>
        <w:spacing w:after="360" w:line="360" w:lineRule="atLeast"/>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 xml:space="preserve">The school recognises and promotes </w:t>
      </w:r>
      <w:r w:rsidR="00053324" w:rsidRPr="00F854C3">
        <w:rPr>
          <w:rFonts w:ascii="Times New Roman" w:eastAsia="Times New Roman" w:hAnsi="Times New Roman" w:cs="Times New Roman"/>
          <w:sz w:val="24"/>
          <w:szCs w:val="24"/>
          <w:lang w:eastAsia="en-GB"/>
        </w:rPr>
        <w:t xml:space="preserve">positive </w:t>
      </w:r>
      <w:r w:rsidRPr="00F854C3">
        <w:rPr>
          <w:rFonts w:ascii="Times New Roman" w:eastAsia="Times New Roman" w:hAnsi="Times New Roman" w:cs="Times New Roman"/>
          <w:sz w:val="24"/>
          <w:szCs w:val="24"/>
          <w:lang w:eastAsia="en-GB"/>
        </w:rPr>
        <w:t xml:space="preserve">behaviour, as it believes that this will develop an ethos of kindness and cooperation. This policy is designed to encourage </w:t>
      </w:r>
      <w:r w:rsidR="00053324" w:rsidRPr="00F854C3">
        <w:rPr>
          <w:rFonts w:ascii="Times New Roman" w:eastAsia="Times New Roman" w:hAnsi="Times New Roman" w:cs="Times New Roman"/>
          <w:sz w:val="24"/>
          <w:szCs w:val="24"/>
          <w:lang w:eastAsia="en-GB"/>
        </w:rPr>
        <w:t>positive</w:t>
      </w:r>
      <w:r w:rsidRPr="00F854C3">
        <w:rPr>
          <w:rFonts w:ascii="Times New Roman" w:eastAsia="Times New Roman" w:hAnsi="Times New Roman" w:cs="Times New Roman"/>
          <w:sz w:val="24"/>
          <w:szCs w:val="24"/>
          <w:lang w:eastAsia="en-GB"/>
        </w:rPr>
        <w:t xml:space="preserve"> behaviour, rather than merely deter </w:t>
      </w:r>
      <w:r w:rsidR="00053324" w:rsidRPr="00F854C3">
        <w:rPr>
          <w:rFonts w:ascii="Times New Roman" w:eastAsia="Times New Roman" w:hAnsi="Times New Roman" w:cs="Times New Roman"/>
          <w:sz w:val="24"/>
          <w:szCs w:val="24"/>
          <w:lang w:eastAsia="en-GB"/>
        </w:rPr>
        <w:t>negative</w:t>
      </w:r>
      <w:r w:rsidRPr="00F854C3">
        <w:rPr>
          <w:rFonts w:ascii="Times New Roman" w:eastAsia="Times New Roman" w:hAnsi="Times New Roman" w:cs="Times New Roman"/>
          <w:sz w:val="24"/>
          <w:szCs w:val="24"/>
          <w:lang w:eastAsia="en-GB"/>
        </w:rPr>
        <w:t xml:space="preserve"> behaviour.</w:t>
      </w:r>
    </w:p>
    <w:p w14:paraId="3AD1C617" w14:textId="77777777" w:rsidR="008B3E7E" w:rsidRPr="00F854C3" w:rsidRDefault="008B3E7E" w:rsidP="008B3E7E">
      <w:pPr>
        <w:shd w:val="clear" w:color="auto" w:fill="FFFFFF"/>
        <w:spacing w:after="225" w:line="240" w:lineRule="auto"/>
        <w:outlineLvl w:val="3"/>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Staff Responsibility</w:t>
      </w:r>
    </w:p>
    <w:p w14:paraId="3AD1C618"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Behaviour Management is the responsibility of </w:t>
      </w:r>
      <w:r w:rsidRPr="00F854C3">
        <w:rPr>
          <w:rFonts w:ascii="Times New Roman" w:eastAsia="Times New Roman" w:hAnsi="Times New Roman" w:cs="Times New Roman"/>
          <w:b/>
          <w:bCs/>
          <w:color w:val="141412"/>
          <w:sz w:val="24"/>
          <w:szCs w:val="24"/>
          <w:lang w:eastAsia="en-GB"/>
        </w:rPr>
        <w:t>all </w:t>
      </w:r>
      <w:r w:rsidRPr="00F854C3">
        <w:rPr>
          <w:rFonts w:ascii="Times New Roman" w:eastAsia="Times New Roman" w:hAnsi="Times New Roman" w:cs="Times New Roman"/>
          <w:color w:val="141412"/>
          <w:sz w:val="24"/>
          <w:szCs w:val="24"/>
          <w:lang w:eastAsia="en-GB"/>
        </w:rPr>
        <w:t>staff at Crossgates Primary.</w:t>
      </w:r>
    </w:p>
    <w:p w14:paraId="3AD1C619" w14:textId="77777777" w:rsidR="008B3E7E" w:rsidRPr="00F854C3" w:rsidRDefault="008B3E7E" w:rsidP="008B3E7E">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Role of the Headteacher</w:t>
      </w:r>
    </w:p>
    <w:p w14:paraId="3AD1C61A"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It is the responsibility of the Headteacher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14:paraId="3AD1C61B"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Headteacher supports the staff by implementing the policy, by setting the standards of behaviour, and by supporting staff in their implementation of the policy.</w:t>
      </w:r>
    </w:p>
    <w:p w14:paraId="3AD1C61C"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Headteacher keeps records of all reported serious incidents of misbehaviour including bullying and racism</w:t>
      </w:r>
    </w:p>
    <w:p w14:paraId="3AD1C61D"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Headteacher has the responsibility for giving fixed-term exclusions to individual children for serious acts of misbehaviour. For repeated or very serious acts of anti-social behaviour, the Headteacher may permanently exclude a child. These actions are taken only after the school governors have been notified.</w:t>
      </w:r>
    </w:p>
    <w:p w14:paraId="3AD1C61E" w14:textId="77777777" w:rsidR="008B3E7E" w:rsidRPr="00F854C3" w:rsidRDefault="008B3E7E" w:rsidP="008B3E7E">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The Role of the Class Teacher</w:t>
      </w:r>
    </w:p>
    <w:p w14:paraId="3AD1C61F" w14:textId="77777777" w:rsidR="008B3E7E" w:rsidRPr="00F854C3" w:rsidRDefault="008B3E7E" w:rsidP="008B3E7E">
      <w:pPr>
        <w:shd w:val="clear" w:color="auto" w:fill="FFFFFF"/>
        <w:spacing w:after="360" w:line="360" w:lineRule="atLeast"/>
        <w:rPr>
          <w:rFonts w:ascii="Times New Roman" w:eastAsia="Times New Roman" w:hAnsi="Times New Roman" w:cs="Times New Roman"/>
          <w:sz w:val="24"/>
          <w:szCs w:val="24"/>
          <w:lang w:eastAsia="en-GB"/>
        </w:rPr>
      </w:pPr>
      <w:r w:rsidRPr="00F854C3">
        <w:rPr>
          <w:rFonts w:ascii="Times New Roman" w:eastAsia="Times New Roman" w:hAnsi="Times New Roman" w:cs="Times New Roman"/>
          <w:color w:val="141412"/>
          <w:sz w:val="24"/>
          <w:szCs w:val="24"/>
          <w:lang w:eastAsia="en-GB"/>
        </w:rPr>
        <w:t xml:space="preserve">It is the responsibility of class teachers to ensure that the school rules are enforced in their classes, and that their classes behave in a </w:t>
      </w:r>
      <w:r w:rsidR="00053324" w:rsidRPr="00F854C3">
        <w:rPr>
          <w:rFonts w:ascii="Times New Roman" w:eastAsia="Times New Roman" w:hAnsi="Times New Roman" w:cs="Times New Roman"/>
          <w:sz w:val="24"/>
          <w:szCs w:val="24"/>
          <w:lang w:eastAsia="en-GB"/>
        </w:rPr>
        <w:t xml:space="preserve">safe, respectful and </w:t>
      </w:r>
      <w:r w:rsidRPr="00F854C3">
        <w:rPr>
          <w:rFonts w:ascii="Times New Roman" w:eastAsia="Times New Roman" w:hAnsi="Times New Roman" w:cs="Times New Roman"/>
          <w:sz w:val="24"/>
          <w:szCs w:val="24"/>
          <w:lang w:eastAsia="en-GB"/>
        </w:rPr>
        <w:t>responsible manner during lesson time.</w:t>
      </w:r>
    </w:p>
    <w:p w14:paraId="3AD1C620" w14:textId="77777777" w:rsidR="000C0B30"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class teachers in our school have high expectations of the children with regard to behaviour, and they strive to ensure that all children work to the best of their ability.</w:t>
      </w:r>
    </w:p>
    <w:p w14:paraId="3AD1C621"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 xml:space="preserve">The class teacher must be a role </w:t>
      </w:r>
      <w:r w:rsidRPr="00F854C3">
        <w:rPr>
          <w:rFonts w:ascii="Times New Roman" w:eastAsia="Times New Roman" w:hAnsi="Times New Roman" w:cs="Times New Roman"/>
          <w:sz w:val="24"/>
          <w:szCs w:val="24"/>
          <w:lang w:eastAsia="en-GB"/>
        </w:rPr>
        <w:t>model for the children and treat each child fairly, and enforce the classroom code consistently. The teachers treat all children in their classes with respect and understanding.</w:t>
      </w:r>
      <w:r w:rsidR="00053324" w:rsidRPr="00F854C3">
        <w:rPr>
          <w:rFonts w:ascii="Times New Roman" w:eastAsia="Times New Roman" w:hAnsi="Times New Roman" w:cs="Times New Roman"/>
          <w:sz w:val="24"/>
          <w:szCs w:val="24"/>
          <w:lang w:eastAsia="en-GB"/>
        </w:rPr>
        <w:t xml:space="preserve"> It is the role of the class teacher to model positive relationships and calm emotions.</w:t>
      </w:r>
    </w:p>
    <w:p w14:paraId="3AD1C622" w14:textId="77777777" w:rsidR="0021215E" w:rsidRPr="00F854C3" w:rsidRDefault="008B3E7E" w:rsidP="0021215E">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The Role of Support Staff</w:t>
      </w:r>
    </w:p>
    <w:p w14:paraId="3AD1C623" w14:textId="77777777" w:rsidR="008B3E7E" w:rsidRPr="00F854C3" w:rsidRDefault="008B3E7E" w:rsidP="0021215E">
      <w:pPr>
        <w:shd w:val="clear" w:color="auto" w:fill="FFFFFF"/>
        <w:spacing w:before="450" w:after="450" w:line="240" w:lineRule="auto"/>
        <w:outlineLvl w:val="4"/>
        <w:rPr>
          <w:rFonts w:ascii="Times New Roman" w:eastAsia="Times New Roman" w:hAnsi="Times New Roman" w:cs="Times New Roman"/>
          <w:color w:val="01908F"/>
          <w:sz w:val="24"/>
          <w:szCs w:val="24"/>
          <w:lang w:eastAsia="en-GB"/>
        </w:rPr>
      </w:pPr>
      <w:r w:rsidRPr="00F854C3">
        <w:rPr>
          <w:rFonts w:ascii="Times New Roman" w:eastAsia="Times New Roman" w:hAnsi="Times New Roman" w:cs="Times New Roman"/>
          <w:color w:val="141412"/>
          <w:sz w:val="24"/>
          <w:szCs w:val="24"/>
          <w:lang w:eastAsia="en-GB"/>
        </w:rPr>
        <w:t>Support staff should provide a positive model of behaviour and ensure high expectations are made explicit to the children. They should inform class teachers</w:t>
      </w:r>
      <w:r w:rsidR="008A7688" w:rsidRPr="00F854C3">
        <w:rPr>
          <w:rFonts w:ascii="Times New Roman" w:eastAsia="Times New Roman" w:hAnsi="Times New Roman" w:cs="Times New Roman"/>
          <w:color w:val="141412"/>
          <w:sz w:val="24"/>
          <w:szCs w:val="24"/>
          <w:lang w:eastAsia="en-GB"/>
        </w:rPr>
        <w:t xml:space="preserve"> of any inappropriate behaviour and follow model.</w:t>
      </w:r>
    </w:p>
    <w:p w14:paraId="3AD1C624" w14:textId="7C1BD710" w:rsidR="008B3E7E" w:rsidRPr="00F854C3" w:rsidRDefault="00E60A9F" w:rsidP="00F854C3">
      <w:pPr>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color w:val="01908F"/>
          <w:sz w:val="24"/>
          <w:szCs w:val="24"/>
          <w:lang w:eastAsia="en-GB"/>
        </w:rPr>
        <w:br w:type="page"/>
      </w:r>
      <w:r w:rsidR="008B3E7E" w:rsidRPr="00F854C3">
        <w:rPr>
          <w:rFonts w:ascii="Times New Roman" w:eastAsia="Times New Roman" w:hAnsi="Times New Roman" w:cs="Times New Roman"/>
          <w:b/>
          <w:bCs/>
          <w:sz w:val="24"/>
          <w:szCs w:val="24"/>
          <w:lang w:eastAsia="en-GB"/>
        </w:rPr>
        <w:lastRenderedPageBreak/>
        <w:t>The Role of Parents and Carers</w:t>
      </w:r>
    </w:p>
    <w:p w14:paraId="3AD1C625"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Parents and Carers agree to a Home School Agreement when enrolling their child at the school. Parents are expected to adhere to the Home School Agreement and support the actions of the school but are able to address any queries regarding sanctions firstly to the class teacher, then to the Deputy Headteacher and Headteacher.</w:t>
      </w:r>
    </w:p>
    <w:p w14:paraId="3AD1C626" w14:textId="77777777" w:rsidR="0021215E" w:rsidRPr="00F854C3" w:rsidRDefault="008B3E7E" w:rsidP="0021215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school collaborates actively with parents and carers, so that children receive consistent messages about how to behave at home and at school. We expect parents and carers to support their child’s learning, and to cooperate with the school.</w:t>
      </w:r>
    </w:p>
    <w:p w14:paraId="3AD1C62D" w14:textId="77777777" w:rsidR="008B3E7E" w:rsidRPr="00F854C3" w:rsidRDefault="008B3E7E" w:rsidP="0021215E">
      <w:pPr>
        <w:shd w:val="clear" w:color="auto" w:fill="FFFFFF"/>
        <w:spacing w:after="360" w:line="360" w:lineRule="atLeast"/>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Organisation</w:t>
      </w:r>
    </w:p>
    <w:p w14:paraId="3AD1C62E" w14:textId="77777777" w:rsidR="008B3E7E" w:rsidRPr="00F854C3" w:rsidRDefault="008B3E7E" w:rsidP="008B3E7E">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Class Rules</w:t>
      </w:r>
    </w:p>
    <w:p w14:paraId="3AD1C62F" w14:textId="77777777" w:rsidR="008B3E7E" w:rsidRPr="00F854C3" w:rsidRDefault="008B3E7E" w:rsidP="00A70E74">
      <w:pPr>
        <w:numPr>
          <w:ilvl w:val="0"/>
          <w:numId w:val="1"/>
        </w:numPr>
        <w:shd w:val="clear" w:color="auto" w:fill="FFFFFF"/>
        <w:tabs>
          <w:tab w:val="clear" w:pos="1440"/>
          <w:tab w:val="num" w:pos="567"/>
        </w:tabs>
        <w:spacing w:before="100" w:beforeAutospacing="1" w:after="100" w:afterAutospacing="1" w:line="360" w:lineRule="atLeast"/>
        <w:ind w:left="567" w:hanging="567"/>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Class teachers, support staff and children in their class devise these at the beginning of the academic year.  They are intended to be guidelines for the sort of behaviour the children and adults would like to see in their classroom.  They should focus on the positive rather than the negative.</w:t>
      </w:r>
    </w:p>
    <w:p w14:paraId="3AD1C630" w14:textId="77777777" w:rsidR="0021215E" w:rsidRPr="00F854C3" w:rsidRDefault="008B3E7E" w:rsidP="00A70E74">
      <w:pPr>
        <w:numPr>
          <w:ilvl w:val="0"/>
          <w:numId w:val="1"/>
        </w:numPr>
        <w:shd w:val="clear" w:color="auto" w:fill="FFFFFF"/>
        <w:tabs>
          <w:tab w:val="clear" w:pos="1440"/>
          <w:tab w:val="num" w:pos="567"/>
        </w:tabs>
        <w:spacing w:before="100" w:beforeAutospacing="1" w:after="100" w:afterAutospacing="1" w:line="360" w:lineRule="atLeast"/>
        <w:ind w:left="567" w:hanging="567"/>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Rules should be written up neatly and prominently displayed in the classroom.</w:t>
      </w:r>
    </w:p>
    <w:p w14:paraId="3AD1C631" w14:textId="77777777" w:rsidR="000C0B30" w:rsidRPr="00F854C3" w:rsidRDefault="008A7688" w:rsidP="000C0B30">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Promoting Positive Behaviour</w:t>
      </w:r>
    </w:p>
    <w:p w14:paraId="3AD1C632" w14:textId="77777777" w:rsidR="00053324" w:rsidRPr="00F854C3" w:rsidRDefault="00053324" w:rsidP="000C0B30">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We recognise that some children struggle with overt praise and adjust this accordingly.</w:t>
      </w:r>
    </w:p>
    <w:p w14:paraId="3AD1C633" w14:textId="77777777" w:rsidR="008A7688" w:rsidRPr="00F854C3" w:rsidRDefault="008A7688" w:rsidP="000C0B30">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We praise and reward children for good behaviour in a variety of ways:</w:t>
      </w:r>
    </w:p>
    <w:p w14:paraId="3AD1C634" w14:textId="77777777" w:rsidR="008A7688" w:rsidRPr="00F854C3" w:rsidRDefault="00053324" w:rsidP="00A70E74">
      <w:pPr>
        <w:numPr>
          <w:ilvl w:val="0"/>
          <w:numId w:val="3"/>
        </w:numPr>
        <w:shd w:val="clear" w:color="auto" w:fill="FFFFFF"/>
        <w:spacing w:before="100" w:beforeAutospacing="1" w:after="100" w:afterAutospacing="1" w:line="360" w:lineRule="atLeast"/>
        <w:ind w:left="567" w:hanging="567"/>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Teachers congratulate children in a way that makes the child feel safe and valued.</w:t>
      </w:r>
    </w:p>
    <w:p w14:paraId="3AD1C635" w14:textId="77777777" w:rsidR="008A7688" w:rsidRPr="00F854C3" w:rsidRDefault="008A7688" w:rsidP="00A70E74">
      <w:pPr>
        <w:numPr>
          <w:ilvl w:val="0"/>
          <w:numId w:val="3"/>
        </w:numPr>
        <w:shd w:val="clear" w:color="auto" w:fill="FFFFFF"/>
        <w:spacing w:before="100" w:beforeAutospacing="1" w:after="100" w:afterAutospacing="1" w:line="360" w:lineRule="atLeast"/>
        <w:ind w:left="567" w:hanging="567"/>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Pupils may be sent to another member of staff</w:t>
      </w:r>
      <w:r w:rsidR="00DE324D" w:rsidRPr="00F854C3">
        <w:rPr>
          <w:rFonts w:ascii="Times New Roman" w:eastAsia="Times New Roman" w:hAnsi="Times New Roman" w:cs="Times New Roman"/>
          <w:sz w:val="24"/>
          <w:szCs w:val="24"/>
          <w:lang w:eastAsia="en-GB"/>
        </w:rPr>
        <w:t xml:space="preserve"> </w:t>
      </w:r>
      <w:r w:rsidRPr="00F854C3">
        <w:rPr>
          <w:rFonts w:ascii="Times New Roman" w:eastAsia="Times New Roman" w:hAnsi="Times New Roman" w:cs="Times New Roman"/>
          <w:sz w:val="24"/>
          <w:szCs w:val="24"/>
          <w:lang w:eastAsia="en-GB"/>
        </w:rPr>
        <w:t>to re-enforce the praise and they may receive a sticker.</w:t>
      </w:r>
    </w:p>
    <w:p w14:paraId="3AD1C636" w14:textId="77777777" w:rsidR="008A7688" w:rsidRPr="00F854C3" w:rsidRDefault="00DE324D" w:rsidP="00A70E74">
      <w:pPr>
        <w:numPr>
          <w:ilvl w:val="0"/>
          <w:numId w:val="3"/>
        </w:numPr>
        <w:shd w:val="clear" w:color="auto" w:fill="FFFFFF"/>
        <w:spacing w:before="100" w:beforeAutospacing="1" w:after="100" w:afterAutospacing="1" w:line="360" w:lineRule="atLeast"/>
        <w:ind w:left="567" w:hanging="567"/>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Each week</w:t>
      </w:r>
      <w:r w:rsidR="008A7688" w:rsidRPr="00F854C3">
        <w:rPr>
          <w:rFonts w:ascii="Times New Roman" w:eastAsia="Times New Roman" w:hAnsi="Times New Roman" w:cs="Times New Roman"/>
          <w:color w:val="141412"/>
          <w:sz w:val="24"/>
          <w:szCs w:val="24"/>
          <w:lang w:eastAsia="en-GB"/>
        </w:rPr>
        <w:t xml:space="preserve"> children from each class are nominated to receive a certificate in the Awards assembly, to celebrate good behaviour, attitudes and achievement.</w:t>
      </w:r>
    </w:p>
    <w:p w14:paraId="3AD1C637" w14:textId="31F62FE8" w:rsidR="00A70E74" w:rsidRPr="00F854C3" w:rsidRDefault="008A7688" w:rsidP="00A70E74">
      <w:pPr>
        <w:numPr>
          <w:ilvl w:val="0"/>
          <w:numId w:val="3"/>
        </w:numPr>
        <w:shd w:val="clear" w:color="auto" w:fill="FFFFFF"/>
        <w:spacing w:before="100" w:beforeAutospacing="1" w:after="100" w:afterAutospacing="1" w:line="360" w:lineRule="atLeast"/>
        <w:ind w:left="567" w:hanging="567"/>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Headteacher actively encourages staff members to send children to her for good behaviour, improved attitudes to learning, and outstanding achievement.</w:t>
      </w:r>
    </w:p>
    <w:p w14:paraId="66179684" w14:textId="1596C90E" w:rsidR="008A7688" w:rsidRPr="00F854C3" w:rsidRDefault="00A70E74" w:rsidP="00A70E74">
      <w:pPr>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br w:type="page"/>
      </w:r>
    </w:p>
    <w:tbl>
      <w:tblPr>
        <w:tblStyle w:val="TableGrid"/>
        <w:tblW w:w="0" w:type="auto"/>
        <w:tblLook w:val="04A0" w:firstRow="1" w:lastRow="0" w:firstColumn="1" w:lastColumn="0" w:noHBand="0" w:noVBand="1"/>
      </w:tblPr>
      <w:tblGrid>
        <w:gridCol w:w="4508"/>
        <w:gridCol w:w="4508"/>
      </w:tblGrid>
      <w:tr w:rsidR="00DE324D" w:rsidRPr="00F854C3" w14:paraId="3AD1C63A" w14:textId="77777777" w:rsidTr="00DE324D">
        <w:tc>
          <w:tcPr>
            <w:tcW w:w="4508" w:type="dxa"/>
          </w:tcPr>
          <w:p w14:paraId="3AD1C638" w14:textId="77777777" w:rsidR="00DE324D" w:rsidRPr="00F854C3" w:rsidRDefault="00DE324D" w:rsidP="00DE324D">
            <w:pPr>
              <w:spacing w:before="100" w:beforeAutospacing="1" w:after="100" w:afterAutospacing="1"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lastRenderedPageBreak/>
              <w:t>Foundation Phase</w:t>
            </w:r>
          </w:p>
        </w:tc>
        <w:tc>
          <w:tcPr>
            <w:tcW w:w="4508" w:type="dxa"/>
          </w:tcPr>
          <w:p w14:paraId="3AD1C639" w14:textId="77777777" w:rsidR="00DE324D" w:rsidRPr="00F854C3" w:rsidRDefault="00DE324D" w:rsidP="00DE324D">
            <w:pPr>
              <w:spacing w:before="100" w:beforeAutospacing="1" w:after="100" w:afterAutospacing="1"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Key Stage 2</w:t>
            </w:r>
          </w:p>
        </w:tc>
      </w:tr>
      <w:tr w:rsidR="00DE324D" w:rsidRPr="00F854C3" w14:paraId="3AD1C63D" w14:textId="77777777" w:rsidTr="00DE324D">
        <w:tc>
          <w:tcPr>
            <w:tcW w:w="4508" w:type="dxa"/>
          </w:tcPr>
          <w:p w14:paraId="3AD1C63B" w14:textId="77777777" w:rsidR="00DE324D" w:rsidRPr="00F854C3" w:rsidRDefault="00DE324D" w:rsidP="00DE324D">
            <w:pPr>
              <w:spacing w:before="100" w:beforeAutospacing="1" w:after="100" w:afterAutospacing="1"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Receive gold stars as appropriate.</w:t>
            </w:r>
          </w:p>
        </w:tc>
        <w:tc>
          <w:tcPr>
            <w:tcW w:w="4508" w:type="dxa"/>
          </w:tcPr>
          <w:p w14:paraId="3AD1C63C" w14:textId="0418D8DE" w:rsidR="00DE324D" w:rsidRPr="00F854C3" w:rsidRDefault="00643E45" w:rsidP="00DE324D">
            <w:pPr>
              <w:spacing w:before="100" w:beforeAutospacing="1" w:after="100" w:afterAutospacing="1" w:line="360" w:lineRule="atLeast"/>
              <w:rPr>
                <w:rFonts w:ascii="Times New Roman" w:eastAsia="Times New Roman" w:hAnsi="Times New Roman" w:cs="Times New Roman"/>
                <w:color w:val="141412"/>
                <w:sz w:val="24"/>
                <w:szCs w:val="24"/>
                <w:lang w:eastAsia="en-GB"/>
              </w:rPr>
            </w:pPr>
            <w:r>
              <w:rPr>
                <w:rFonts w:ascii="Times New Roman" w:eastAsia="Times New Roman" w:hAnsi="Times New Roman" w:cs="Times New Roman"/>
                <w:color w:val="141412"/>
                <w:sz w:val="24"/>
                <w:szCs w:val="24"/>
                <w:lang w:eastAsia="en-GB"/>
              </w:rPr>
              <w:t xml:space="preserve">Golden time </w:t>
            </w:r>
          </w:p>
        </w:tc>
      </w:tr>
      <w:tr w:rsidR="00DE324D" w:rsidRPr="00F854C3" w14:paraId="3AD1C644" w14:textId="77777777" w:rsidTr="00DE324D">
        <w:tc>
          <w:tcPr>
            <w:tcW w:w="4508" w:type="dxa"/>
          </w:tcPr>
          <w:p w14:paraId="3AD1C63E" w14:textId="41D4AD83" w:rsidR="00DE324D" w:rsidRPr="00F854C3" w:rsidRDefault="00643E45" w:rsidP="00DE324D">
            <w:pPr>
              <w:spacing w:before="100" w:beforeAutospacing="1" w:after="100" w:afterAutospacing="1" w:line="360" w:lineRule="atLeast"/>
              <w:rPr>
                <w:rFonts w:ascii="Times New Roman" w:eastAsia="Times New Roman" w:hAnsi="Times New Roman" w:cs="Times New Roman"/>
                <w:color w:val="141412"/>
                <w:sz w:val="24"/>
                <w:szCs w:val="24"/>
                <w:lang w:eastAsia="en-GB"/>
              </w:rPr>
            </w:pPr>
            <w:r>
              <w:rPr>
                <w:rFonts w:ascii="Times New Roman" w:eastAsia="Times New Roman" w:hAnsi="Times New Roman" w:cs="Times New Roman"/>
                <w:color w:val="141412"/>
                <w:sz w:val="24"/>
                <w:szCs w:val="24"/>
                <w:lang w:eastAsia="en-GB"/>
              </w:rPr>
              <w:t xml:space="preserve">Golden time </w:t>
            </w:r>
          </w:p>
        </w:tc>
        <w:tc>
          <w:tcPr>
            <w:tcW w:w="4508" w:type="dxa"/>
          </w:tcPr>
          <w:p w14:paraId="3AD1C643" w14:textId="1EDAC6BA" w:rsidR="00DE324D" w:rsidRPr="00F854C3" w:rsidRDefault="00DE324D" w:rsidP="00DE324D">
            <w:pPr>
              <w:spacing w:before="100" w:beforeAutospacing="1" w:after="100" w:afterAutospacing="1" w:line="360" w:lineRule="atLeast"/>
              <w:rPr>
                <w:rFonts w:ascii="Times New Roman" w:eastAsia="Times New Roman" w:hAnsi="Times New Roman" w:cs="Times New Roman"/>
                <w:color w:val="141412"/>
                <w:sz w:val="24"/>
                <w:szCs w:val="24"/>
                <w:lang w:eastAsia="en-GB"/>
              </w:rPr>
            </w:pPr>
          </w:p>
        </w:tc>
      </w:tr>
    </w:tbl>
    <w:p w14:paraId="3AD1C646" w14:textId="77777777" w:rsidR="008A7688" w:rsidRPr="00F854C3" w:rsidRDefault="0021215E" w:rsidP="00A70E74">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Dealing with negative behaviour</w:t>
      </w:r>
    </w:p>
    <w:tbl>
      <w:tblPr>
        <w:tblStyle w:val="TableGrid"/>
        <w:tblW w:w="0" w:type="auto"/>
        <w:tblLook w:val="04A0" w:firstRow="1" w:lastRow="0" w:firstColumn="1" w:lastColumn="0" w:noHBand="0" w:noVBand="1"/>
      </w:tblPr>
      <w:tblGrid>
        <w:gridCol w:w="1471"/>
        <w:gridCol w:w="1986"/>
        <w:gridCol w:w="1159"/>
        <w:gridCol w:w="2148"/>
        <w:gridCol w:w="1736"/>
        <w:gridCol w:w="2374"/>
      </w:tblGrid>
      <w:tr w:rsidR="000C0B30" w:rsidRPr="00F854C3" w14:paraId="3AD1C64B" w14:textId="77777777" w:rsidTr="009E5616">
        <w:tc>
          <w:tcPr>
            <w:tcW w:w="2596" w:type="dxa"/>
          </w:tcPr>
          <w:p w14:paraId="3AD1C647" w14:textId="77777777" w:rsidR="000C0B30"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2596" w:type="dxa"/>
          </w:tcPr>
          <w:p w14:paraId="3AD1C648" w14:textId="77777777" w:rsidR="000C0B30"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2597" w:type="dxa"/>
          </w:tcPr>
          <w:p w14:paraId="3AD1C649" w14:textId="77777777" w:rsidR="000C0B30"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7791" w:type="dxa"/>
            <w:gridSpan w:val="3"/>
          </w:tcPr>
          <w:p w14:paraId="3AD1C64A" w14:textId="77777777" w:rsidR="000C0B30" w:rsidRPr="00F854C3" w:rsidRDefault="000C0B30" w:rsidP="000C0B30">
            <w:pPr>
              <w:spacing w:before="450" w:beforeAutospacing="1" w:after="450" w:afterAutospacing="1"/>
              <w:jc w:val="center"/>
              <w:outlineLvl w:val="4"/>
              <w:rPr>
                <w:rFonts w:ascii="Times New Roman" w:eastAsia="Times New Roman" w:hAnsi="Times New Roman" w:cs="Times New Roman"/>
                <w:b/>
                <w:sz w:val="24"/>
                <w:szCs w:val="24"/>
                <w:lang w:eastAsia="en-GB"/>
              </w:rPr>
            </w:pPr>
            <w:r w:rsidRPr="00F854C3">
              <w:rPr>
                <w:rFonts w:ascii="Times New Roman" w:eastAsia="Times New Roman" w:hAnsi="Times New Roman" w:cs="Times New Roman"/>
                <w:b/>
                <w:sz w:val="24"/>
                <w:szCs w:val="24"/>
                <w:lang w:eastAsia="en-GB"/>
              </w:rPr>
              <w:t>Emotion Coaching</w:t>
            </w:r>
          </w:p>
        </w:tc>
      </w:tr>
      <w:tr w:rsidR="0021215E" w:rsidRPr="00F854C3" w14:paraId="3AD1C652" w14:textId="77777777" w:rsidTr="0021215E">
        <w:tc>
          <w:tcPr>
            <w:tcW w:w="2596" w:type="dxa"/>
          </w:tcPr>
          <w:p w14:paraId="3AD1C64C" w14:textId="77777777" w:rsidR="0021215E" w:rsidRPr="00F854C3" w:rsidRDefault="0021215E"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2596" w:type="dxa"/>
          </w:tcPr>
          <w:p w14:paraId="3AD1C64D" w14:textId="77777777" w:rsidR="0021215E"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Isolated incidents require a warning and not a consequence.</w:t>
            </w:r>
          </w:p>
        </w:tc>
        <w:tc>
          <w:tcPr>
            <w:tcW w:w="2597" w:type="dxa"/>
          </w:tcPr>
          <w:p w14:paraId="3AD1C64E" w14:textId="77777777" w:rsidR="0021215E" w:rsidRPr="00F854C3" w:rsidRDefault="0021215E"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2597" w:type="dxa"/>
          </w:tcPr>
          <w:p w14:paraId="3AD1C64F" w14:textId="0289C1BB" w:rsidR="0021215E"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Recognise, empathise and validate feelings</w:t>
            </w:r>
          </w:p>
        </w:tc>
        <w:tc>
          <w:tcPr>
            <w:tcW w:w="2597" w:type="dxa"/>
          </w:tcPr>
          <w:p w14:paraId="3AD1C650" w14:textId="77777777" w:rsidR="0021215E"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Set limits on behaviour</w:t>
            </w:r>
          </w:p>
        </w:tc>
        <w:tc>
          <w:tcPr>
            <w:tcW w:w="2597" w:type="dxa"/>
          </w:tcPr>
          <w:p w14:paraId="3AD1C651" w14:textId="77777777" w:rsidR="0021215E"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Problem solve</w:t>
            </w:r>
          </w:p>
        </w:tc>
      </w:tr>
      <w:tr w:rsidR="0021215E" w:rsidRPr="00F854C3" w14:paraId="3AD1C661" w14:textId="77777777" w:rsidTr="0021215E">
        <w:tc>
          <w:tcPr>
            <w:tcW w:w="2596" w:type="dxa"/>
          </w:tcPr>
          <w:p w14:paraId="3AD1C653" w14:textId="77777777" w:rsidR="0021215E" w:rsidRPr="00F854C3"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Steps to take</w:t>
            </w:r>
          </w:p>
        </w:tc>
        <w:tc>
          <w:tcPr>
            <w:tcW w:w="2596" w:type="dxa"/>
          </w:tcPr>
          <w:p w14:paraId="3AD1C654" w14:textId="4707AD7A" w:rsidR="00995E25" w:rsidRPr="00F854C3" w:rsidRDefault="0021215E"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 xml:space="preserve">Teachers </w:t>
            </w:r>
            <w:r w:rsidR="00053324" w:rsidRPr="00F854C3">
              <w:rPr>
                <w:rFonts w:ascii="Times New Roman" w:eastAsia="Times New Roman" w:hAnsi="Times New Roman" w:cs="Times New Roman"/>
                <w:sz w:val="24"/>
                <w:szCs w:val="24"/>
                <w:lang w:eastAsia="en-GB"/>
              </w:rPr>
              <w:t xml:space="preserve">use the Emotion Coaching principle of noticing and </w:t>
            </w:r>
            <w:r w:rsidR="00995E25" w:rsidRPr="00F854C3">
              <w:rPr>
                <w:rFonts w:ascii="Times New Roman" w:eastAsia="Times New Roman" w:hAnsi="Times New Roman" w:cs="Times New Roman"/>
                <w:sz w:val="24"/>
                <w:szCs w:val="24"/>
                <w:lang w:eastAsia="en-GB"/>
              </w:rPr>
              <w:t>naming the emotion behind the be</w:t>
            </w:r>
            <w:r w:rsidR="00053324" w:rsidRPr="00F854C3">
              <w:rPr>
                <w:rFonts w:ascii="Times New Roman" w:eastAsia="Times New Roman" w:hAnsi="Times New Roman" w:cs="Times New Roman"/>
                <w:sz w:val="24"/>
                <w:szCs w:val="24"/>
                <w:lang w:eastAsia="en-GB"/>
              </w:rPr>
              <w:t>h</w:t>
            </w:r>
            <w:r w:rsidR="00511C74" w:rsidRPr="00F854C3">
              <w:rPr>
                <w:rFonts w:ascii="Times New Roman" w:eastAsia="Times New Roman" w:hAnsi="Times New Roman" w:cs="Times New Roman"/>
                <w:sz w:val="24"/>
                <w:szCs w:val="24"/>
                <w:lang w:eastAsia="en-GB"/>
              </w:rPr>
              <w:t>a</w:t>
            </w:r>
            <w:r w:rsidR="00053324" w:rsidRPr="00F854C3">
              <w:rPr>
                <w:rFonts w:ascii="Times New Roman" w:eastAsia="Times New Roman" w:hAnsi="Times New Roman" w:cs="Times New Roman"/>
                <w:sz w:val="24"/>
                <w:szCs w:val="24"/>
                <w:lang w:eastAsia="en-GB"/>
              </w:rPr>
              <w:t>viour</w:t>
            </w:r>
            <w:r w:rsidR="00995E25" w:rsidRPr="00F854C3">
              <w:rPr>
                <w:rFonts w:ascii="Times New Roman" w:eastAsia="Times New Roman" w:hAnsi="Times New Roman" w:cs="Times New Roman"/>
                <w:sz w:val="24"/>
                <w:szCs w:val="24"/>
                <w:lang w:eastAsia="en-GB"/>
              </w:rPr>
              <w:t>.</w:t>
            </w:r>
          </w:p>
          <w:p w14:paraId="3AD1C655" w14:textId="4D6E21C4" w:rsidR="0021215E" w:rsidRDefault="00511C74"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W</w:t>
            </w:r>
            <w:r w:rsidR="0021215E" w:rsidRPr="00F854C3">
              <w:rPr>
                <w:rFonts w:ascii="Times New Roman" w:eastAsia="Times New Roman" w:hAnsi="Times New Roman" w:cs="Times New Roman"/>
                <w:color w:val="141412"/>
                <w:sz w:val="24"/>
                <w:szCs w:val="24"/>
                <w:lang w:eastAsia="en-GB"/>
              </w:rPr>
              <w:t>arn children verbally if their behaviour is inappropriate</w:t>
            </w:r>
            <w:r w:rsidR="000C0B30" w:rsidRPr="00F854C3">
              <w:rPr>
                <w:rFonts w:ascii="Times New Roman" w:eastAsia="Times New Roman" w:hAnsi="Times New Roman" w:cs="Times New Roman"/>
                <w:color w:val="141412"/>
                <w:sz w:val="24"/>
                <w:szCs w:val="24"/>
                <w:lang w:eastAsia="en-GB"/>
              </w:rPr>
              <w:t>-</w:t>
            </w:r>
            <w:r w:rsidR="0021215E" w:rsidRPr="00F854C3">
              <w:rPr>
                <w:rFonts w:ascii="Times New Roman" w:eastAsia="Times New Roman" w:hAnsi="Times New Roman" w:cs="Times New Roman"/>
                <w:color w:val="141412"/>
                <w:sz w:val="24"/>
                <w:szCs w:val="24"/>
                <w:lang w:eastAsia="en-GB"/>
              </w:rPr>
              <w:t xml:space="preserve"> to support and refocus.</w:t>
            </w:r>
          </w:p>
          <w:p w14:paraId="15124089" w14:textId="21E970D2" w:rsidR="00B97448" w:rsidRPr="00F854C3" w:rsidRDefault="00B97448"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lang w:eastAsia="en-GB"/>
              </w:rPr>
            </w:pPr>
            <w:r>
              <w:rPr>
                <w:rFonts w:ascii="Times New Roman" w:eastAsia="Times New Roman" w:hAnsi="Times New Roman" w:cs="Times New Roman"/>
                <w:color w:val="141412"/>
                <w:sz w:val="24"/>
                <w:szCs w:val="24"/>
                <w:lang w:eastAsia="en-GB"/>
              </w:rPr>
              <w:t>YELLOW CARD ISSUED</w:t>
            </w:r>
          </w:p>
          <w:p w14:paraId="3AD1C656" w14:textId="77777777" w:rsidR="0021215E" w:rsidRPr="00F854C3" w:rsidRDefault="0021215E"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2597" w:type="dxa"/>
          </w:tcPr>
          <w:p w14:paraId="3AD1C658" w14:textId="77777777" w:rsidR="0021215E" w:rsidRPr="00F854C3" w:rsidRDefault="0021215E" w:rsidP="00B97448">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en-GB"/>
              </w:rPr>
            </w:pPr>
          </w:p>
        </w:tc>
        <w:tc>
          <w:tcPr>
            <w:tcW w:w="2597" w:type="dxa"/>
          </w:tcPr>
          <w:p w14:paraId="3AD1C659" w14:textId="21583092" w:rsidR="0021215E" w:rsidRPr="00F854C3" w:rsidRDefault="00B97448"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lang w:eastAsia="en-GB"/>
              </w:rPr>
            </w:pPr>
            <w:r>
              <w:rPr>
                <w:rFonts w:ascii="Times New Roman" w:eastAsia="Times New Roman" w:hAnsi="Times New Roman" w:cs="Times New Roman"/>
                <w:color w:val="141412"/>
                <w:sz w:val="24"/>
                <w:szCs w:val="24"/>
                <w:lang w:eastAsia="en-GB"/>
              </w:rPr>
              <w:t>If after a time limit the child</w:t>
            </w:r>
            <w:r w:rsidR="0021215E" w:rsidRPr="00F854C3">
              <w:rPr>
                <w:rFonts w:ascii="Times New Roman" w:eastAsia="Times New Roman" w:hAnsi="Times New Roman" w:cs="Times New Roman"/>
                <w:color w:val="141412"/>
                <w:sz w:val="24"/>
                <w:szCs w:val="24"/>
                <w:lang w:eastAsia="en-GB"/>
              </w:rPr>
              <w:t xml:space="preserve"> is still not calm and </w:t>
            </w:r>
            <w:proofErr w:type="gramStart"/>
            <w:r w:rsidR="0021215E" w:rsidRPr="00F854C3">
              <w:rPr>
                <w:rFonts w:ascii="Times New Roman" w:eastAsia="Times New Roman" w:hAnsi="Times New Roman" w:cs="Times New Roman"/>
                <w:color w:val="141412"/>
                <w:sz w:val="24"/>
                <w:szCs w:val="24"/>
                <w:lang w:eastAsia="en-GB"/>
              </w:rPr>
              <w:t>cooperative</w:t>
            </w:r>
            <w:proofErr w:type="gramEnd"/>
            <w:r w:rsidR="0021215E" w:rsidRPr="00F854C3">
              <w:rPr>
                <w:rFonts w:ascii="Times New Roman" w:eastAsia="Times New Roman" w:hAnsi="Times New Roman" w:cs="Times New Roman"/>
                <w:color w:val="141412"/>
                <w:sz w:val="24"/>
                <w:szCs w:val="24"/>
                <w:lang w:eastAsia="en-GB"/>
              </w:rPr>
              <w:t xml:space="preserve"> they </w:t>
            </w:r>
            <w:r>
              <w:rPr>
                <w:rFonts w:ascii="Times New Roman" w:eastAsia="Times New Roman" w:hAnsi="Times New Roman" w:cs="Times New Roman"/>
                <w:color w:val="141412"/>
                <w:sz w:val="24"/>
                <w:szCs w:val="24"/>
                <w:lang w:eastAsia="en-GB"/>
              </w:rPr>
              <w:t>receive another yellow card.</w:t>
            </w:r>
          </w:p>
          <w:p w14:paraId="49A1315F" w14:textId="797A7739" w:rsidR="00511C74" w:rsidRPr="00F854C3" w:rsidRDefault="00511C74"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Conversation with adult</w:t>
            </w:r>
          </w:p>
          <w:p w14:paraId="3AD1C65A" w14:textId="77777777" w:rsidR="0021215E" w:rsidRPr="00F854C3" w:rsidRDefault="0021215E"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2597" w:type="dxa"/>
          </w:tcPr>
          <w:p w14:paraId="3AD1C65C" w14:textId="6F1BEEAC" w:rsidR="000C0B30" w:rsidRPr="00920145" w:rsidRDefault="00920145" w:rsidP="0021215E">
            <w:pPr>
              <w:numPr>
                <w:ilvl w:val="0"/>
                <w:numId w:val="6"/>
              </w:numPr>
              <w:shd w:val="clear" w:color="auto" w:fill="FFFFFF"/>
              <w:spacing w:before="450" w:beforeAutospacing="1" w:after="450" w:afterAutospacing="1"/>
              <w:ind w:left="0"/>
              <w:outlineLvl w:val="4"/>
              <w:rPr>
                <w:rFonts w:ascii="Times New Roman" w:eastAsia="Times New Roman" w:hAnsi="Times New Roman" w:cs="Times New Roman"/>
                <w:sz w:val="24"/>
                <w:szCs w:val="24"/>
                <w:lang w:eastAsia="en-GB"/>
              </w:rPr>
            </w:pPr>
            <w:r>
              <w:rPr>
                <w:rFonts w:ascii="Times New Roman" w:eastAsia="Times New Roman" w:hAnsi="Times New Roman" w:cs="Times New Roman"/>
                <w:color w:val="141412"/>
                <w:sz w:val="24"/>
                <w:szCs w:val="24"/>
                <w:lang w:eastAsia="en-GB"/>
              </w:rPr>
              <w:t>If the behaviour continues the child will receive a red card.</w:t>
            </w:r>
          </w:p>
          <w:p w14:paraId="1DA0374B" w14:textId="6584F952" w:rsidR="00920145" w:rsidRPr="00F854C3" w:rsidRDefault="00920145" w:rsidP="0021215E">
            <w:pPr>
              <w:numPr>
                <w:ilvl w:val="0"/>
                <w:numId w:val="6"/>
              </w:numPr>
              <w:shd w:val="clear" w:color="auto" w:fill="FFFFFF"/>
              <w:spacing w:before="450" w:beforeAutospacing="1" w:after="450" w:afterAutospacing="1"/>
              <w:ind w:left="0"/>
              <w:outlineLvl w:val="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will result in 10 minutes taken off golden time</w:t>
            </w:r>
            <w:r w:rsidR="00A277E3">
              <w:rPr>
                <w:rFonts w:ascii="Times New Roman" w:eastAsia="Times New Roman" w:hAnsi="Times New Roman" w:cs="Times New Roman"/>
                <w:sz w:val="24"/>
                <w:szCs w:val="24"/>
                <w:lang w:eastAsia="en-GB"/>
              </w:rPr>
              <w:t xml:space="preserve"> and time of the next break.</w:t>
            </w:r>
          </w:p>
          <w:p w14:paraId="3AD1C65D" w14:textId="3D9BEC0D" w:rsidR="000C0B30" w:rsidRPr="00F854C3" w:rsidRDefault="000C0B30" w:rsidP="0021215E">
            <w:pPr>
              <w:numPr>
                <w:ilvl w:val="0"/>
                <w:numId w:val="6"/>
              </w:numPr>
              <w:shd w:val="clear" w:color="auto" w:fill="FFFFFF"/>
              <w:spacing w:before="450" w:beforeAutospacing="1" w:after="450" w:afterAutospacing="1"/>
              <w:ind w:left="0"/>
              <w:outlineLvl w:val="4"/>
              <w:rPr>
                <w:rFonts w:ascii="Times New Roman" w:eastAsia="Times New Roman" w:hAnsi="Times New Roman" w:cs="Times New Roman"/>
                <w:sz w:val="24"/>
                <w:szCs w:val="24"/>
                <w:lang w:eastAsia="en-GB"/>
              </w:rPr>
            </w:pPr>
          </w:p>
        </w:tc>
        <w:tc>
          <w:tcPr>
            <w:tcW w:w="2597" w:type="dxa"/>
          </w:tcPr>
          <w:p w14:paraId="3AD1C65E" w14:textId="395DB88D" w:rsidR="0021215E" w:rsidRDefault="000C0B30" w:rsidP="0021215E">
            <w:pPr>
              <w:spacing w:before="450" w:beforeAutospacing="1" w:after="450" w:afterAutospacing="1"/>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Reflection letter</w:t>
            </w:r>
          </w:p>
          <w:p w14:paraId="5B7DBE88" w14:textId="58266859" w:rsidR="00A277E3" w:rsidRDefault="00A277E3" w:rsidP="0021215E">
            <w:pPr>
              <w:spacing w:before="450" w:beforeAutospacing="1" w:after="450" w:afterAutospacing="1"/>
              <w:outlineLvl w:val="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Restorative conversation/activity with adult</w:t>
            </w:r>
          </w:p>
          <w:p w14:paraId="547E13AB" w14:textId="77B0628C" w:rsidR="00D672D0" w:rsidRPr="00F854C3" w:rsidRDefault="00D672D0" w:rsidP="0021215E">
            <w:pPr>
              <w:spacing w:before="450" w:beforeAutospacing="1" w:after="450" w:afterAutospacing="1"/>
              <w:outlineLvl w:val="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Emotional literacy</w:t>
            </w:r>
          </w:p>
          <w:p w14:paraId="3AD1C660" w14:textId="66AAB2D8" w:rsidR="000C0B30" w:rsidRPr="00F854C3" w:rsidRDefault="00A277E3" w:rsidP="00A277E3">
            <w:pPr>
              <w:spacing w:before="450" w:beforeAutospacing="1" w:after="450" w:afterAutospacing="1"/>
              <w:outlineLvl w:val="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Making good choices</w:t>
            </w:r>
          </w:p>
        </w:tc>
      </w:tr>
      <w:tr w:rsidR="00A277E3" w:rsidRPr="00F854C3" w14:paraId="3AD1C668" w14:textId="77777777" w:rsidTr="00FF01A9">
        <w:trPr>
          <w:trHeight w:val="206"/>
        </w:trPr>
        <w:tc>
          <w:tcPr>
            <w:tcW w:w="2596" w:type="dxa"/>
          </w:tcPr>
          <w:p w14:paraId="3AD1C662" w14:textId="77777777" w:rsidR="00FF01A9" w:rsidRPr="00F854C3" w:rsidRDefault="00FF01A9" w:rsidP="0021215E">
            <w:pPr>
              <w:spacing w:before="450" w:beforeAutospacing="1" w:after="450" w:afterAutospacing="1"/>
              <w:outlineLvl w:val="4"/>
              <w:rPr>
                <w:rFonts w:ascii="Times New Roman" w:eastAsia="Times New Roman" w:hAnsi="Times New Roman" w:cs="Times New Roman"/>
                <w:sz w:val="24"/>
                <w:szCs w:val="24"/>
                <w:lang w:eastAsia="en-GB"/>
              </w:rPr>
            </w:pPr>
          </w:p>
        </w:tc>
        <w:tc>
          <w:tcPr>
            <w:tcW w:w="2596" w:type="dxa"/>
            <w:shd w:val="clear" w:color="auto" w:fill="00B050"/>
          </w:tcPr>
          <w:p w14:paraId="3AD1C663" w14:textId="77777777" w:rsidR="00FF01A9" w:rsidRPr="00F854C3" w:rsidRDefault="00FF01A9"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lang w:eastAsia="en-GB"/>
              </w:rPr>
            </w:pPr>
          </w:p>
        </w:tc>
        <w:tc>
          <w:tcPr>
            <w:tcW w:w="2597" w:type="dxa"/>
            <w:shd w:val="clear" w:color="auto" w:fill="FFC000"/>
          </w:tcPr>
          <w:p w14:paraId="3AD1C664" w14:textId="77777777" w:rsidR="00FF01A9" w:rsidRPr="00F854C3" w:rsidRDefault="00FF01A9"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lang w:eastAsia="en-GB"/>
              </w:rPr>
            </w:pPr>
          </w:p>
        </w:tc>
        <w:tc>
          <w:tcPr>
            <w:tcW w:w="2597" w:type="dxa"/>
            <w:shd w:val="clear" w:color="auto" w:fill="FF0000"/>
          </w:tcPr>
          <w:p w14:paraId="3AD1C665" w14:textId="77777777" w:rsidR="00FF01A9" w:rsidRPr="00F854C3" w:rsidRDefault="00FF01A9" w:rsidP="0021215E">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lang w:eastAsia="en-GB"/>
              </w:rPr>
            </w:pPr>
          </w:p>
        </w:tc>
        <w:tc>
          <w:tcPr>
            <w:tcW w:w="2597" w:type="dxa"/>
          </w:tcPr>
          <w:p w14:paraId="3AD1C666" w14:textId="77777777" w:rsidR="00FF01A9" w:rsidRPr="00F854C3" w:rsidRDefault="00FF01A9" w:rsidP="0021215E">
            <w:pPr>
              <w:numPr>
                <w:ilvl w:val="0"/>
                <w:numId w:val="6"/>
              </w:numPr>
              <w:shd w:val="clear" w:color="auto" w:fill="FFFFFF"/>
              <w:spacing w:before="450" w:beforeAutospacing="1" w:after="450" w:afterAutospacing="1"/>
              <w:ind w:left="0"/>
              <w:outlineLvl w:val="4"/>
              <w:rPr>
                <w:rFonts w:ascii="Times New Roman" w:eastAsia="Times New Roman" w:hAnsi="Times New Roman" w:cs="Times New Roman"/>
                <w:color w:val="141412"/>
                <w:sz w:val="24"/>
                <w:szCs w:val="24"/>
                <w:lang w:eastAsia="en-GB"/>
              </w:rPr>
            </w:pPr>
          </w:p>
        </w:tc>
        <w:tc>
          <w:tcPr>
            <w:tcW w:w="2597" w:type="dxa"/>
          </w:tcPr>
          <w:p w14:paraId="3AD1C667" w14:textId="77777777" w:rsidR="00FF01A9" w:rsidRPr="00F854C3" w:rsidRDefault="00FF01A9" w:rsidP="0021215E">
            <w:pPr>
              <w:spacing w:before="450" w:beforeAutospacing="1" w:after="450" w:afterAutospacing="1"/>
              <w:outlineLvl w:val="4"/>
              <w:rPr>
                <w:rFonts w:ascii="Times New Roman" w:eastAsia="Times New Roman" w:hAnsi="Times New Roman" w:cs="Times New Roman"/>
                <w:sz w:val="24"/>
                <w:szCs w:val="24"/>
                <w:lang w:eastAsia="en-GB"/>
              </w:rPr>
            </w:pPr>
          </w:p>
        </w:tc>
      </w:tr>
    </w:tbl>
    <w:p w14:paraId="3AD1C669" w14:textId="01915B0D" w:rsidR="0021215E" w:rsidRPr="00F854C3" w:rsidRDefault="000C0B30" w:rsidP="0021215E">
      <w:pPr>
        <w:shd w:val="clear" w:color="auto" w:fill="FFFFFF"/>
        <w:spacing w:before="450" w:beforeAutospacing="1" w:after="450" w:afterAutospacing="1"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sz w:val="24"/>
          <w:szCs w:val="24"/>
          <w:lang w:eastAsia="en-GB"/>
        </w:rPr>
        <w:t xml:space="preserve">If behaviour </w:t>
      </w:r>
      <w:proofErr w:type="gramStart"/>
      <w:r w:rsidRPr="00F854C3">
        <w:rPr>
          <w:rFonts w:ascii="Times New Roman" w:eastAsia="Times New Roman" w:hAnsi="Times New Roman" w:cs="Times New Roman"/>
          <w:sz w:val="24"/>
          <w:szCs w:val="24"/>
          <w:lang w:eastAsia="en-GB"/>
        </w:rPr>
        <w:t>still continues</w:t>
      </w:r>
      <w:proofErr w:type="gramEnd"/>
      <w:r w:rsidRPr="00F854C3">
        <w:rPr>
          <w:rFonts w:ascii="Times New Roman" w:eastAsia="Times New Roman" w:hAnsi="Times New Roman" w:cs="Times New Roman"/>
          <w:sz w:val="24"/>
          <w:szCs w:val="24"/>
          <w:lang w:eastAsia="en-GB"/>
        </w:rPr>
        <w:t xml:space="preserve"> then Head teacher meets with parents</w:t>
      </w:r>
      <w:r w:rsidR="00CC7658" w:rsidRPr="00F854C3">
        <w:rPr>
          <w:rFonts w:ascii="Times New Roman" w:eastAsia="Times New Roman" w:hAnsi="Times New Roman" w:cs="Times New Roman"/>
          <w:sz w:val="24"/>
          <w:szCs w:val="24"/>
          <w:lang w:eastAsia="en-GB"/>
        </w:rPr>
        <w:t xml:space="preserve"> and or wellbeing officer</w:t>
      </w:r>
    </w:p>
    <w:p w14:paraId="3AD1C66A" w14:textId="08697509" w:rsidR="00FF01A9" w:rsidRPr="00F854C3" w:rsidRDefault="000C0B30" w:rsidP="00A70E74">
      <w:pPr>
        <w:shd w:val="clear" w:color="auto" w:fill="FFFFFF"/>
        <w:spacing w:before="450" w:beforeAutospacing="1" w:after="450" w:afterAutospacing="1"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color w:val="141412"/>
          <w:sz w:val="24"/>
          <w:szCs w:val="24"/>
          <w:lang w:eastAsia="en-GB"/>
        </w:rPr>
        <w:t xml:space="preserve">If there are persistent behaviour issues or incidents with a </w:t>
      </w:r>
      <w:proofErr w:type="gramStart"/>
      <w:r w:rsidRPr="00F854C3">
        <w:rPr>
          <w:rFonts w:ascii="Times New Roman" w:eastAsia="Times New Roman" w:hAnsi="Times New Roman" w:cs="Times New Roman"/>
          <w:color w:val="141412"/>
          <w:sz w:val="24"/>
          <w:szCs w:val="24"/>
          <w:lang w:eastAsia="en-GB"/>
        </w:rPr>
        <w:t>child</w:t>
      </w:r>
      <w:proofErr w:type="gramEnd"/>
      <w:r w:rsidRPr="00F854C3">
        <w:rPr>
          <w:rFonts w:ascii="Times New Roman" w:eastAsia="Times New Roman" w:hAnsi="Times New Roman" w:cs="Times New Roman"/>
          <w:color w:val="141412"/>
          <w:sz w:val="24"/>
          <w:szCs w:val="24"/>
          <w:lang w:eastAsia="en-GB"/>
        </w:rPr>
        <w:t xml:space="preserve"> then careful observation and assessments should be considered.</w:t>
      </w:r>
      <w:r w:rsidR="00610BE6">
        <w:rPr>
          <w:rFonts w:ascii="Times New Roman" w:eastAsia="Times New Roman" w:hAnsi="Times New Roman" w:cs="Times New Roman"/>
          <w:color w:val="141412"/>
          <w:sz w:val="24"/>
          <w:szCs w:val="24"/>
          <w:lang w:eastAsia="en-GB"/>
        </w:rPr>
        <w:t xml:space="preserve"> Use of ABC sheets.</w:t>
      </w:r>
    </w:p>
    <w:p w14:paraId="3AD1C66C" w14:textId="77777777" w:rsidR="008B3E7E" w:rsidRPr="00F854C3" w:rsidRDefault="008B3E7E" w:rsidP="00A70E74">
      <w:pPr>
        <w:shd w:val="clear" w:color="auto" w:fill="FFFFFF"/>
        <w:spacing w:before="100" w:beforeAutospacing="1" w:after="100" w:afterAutospacing="1" w:line="360" w:lineRule="atLeast"/>
        <w:ind w:left="851" w:hanging="851"/>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Playground Expectations</w:t>
      </w:r>
    </w:p>
    <w:p w14:paraId="3AD1C66D" w14:textId="36F5D550" w:rsidR="000C0B30" w:rsidRPr="00F854C3" w:rsidRDefault="008B3E7E" w:rsidP="00A70E74">
      <w:pPr>
        <w:numPr>
          <w:ilvl w:val="0"/>
          <w:numId w:val="9"/>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Expecta</w:t>
      </w:r>
      <w:r w:rsidR="00610BE6">
        <w:rPr>
          <w:rFonts w:ascii="Times New Roman" w:eastAsia="Times New Roman" w:hAnsi="Times New Roman" w:cs="Times New Roman"/>
          <w:color w:val="141412"/>
          <w:sz w:val="24"/>
          <w:szCs w:val="24"/>
          <w:lang w:eastAsia="en-GB"/>
        </w:rPr>
        <w:t>t</w:t>
      </w:r>
      <w:r w:rsidR="00B415EB">
        <w:rPr>
          <w:rFonts w:ascii="Times New Roman" w:eastAsia="Times New Roman" w:hAnsi="Times New Roman" w:cs="Times New Roman"/>
          <w:color w:val="141412"/>
          <w:sz w:val="24"/>
          <w:szCs w:val="24"/>
          <w:lang w:eastAsia="en-GB"/>
        </w:rPr>
        <w:t>ions are the same on the playground and staff should use the yellow/red card system as above.</w:t>
      </w:r>
    </w:p>
    <w:p w14:paraId="3AD1C687" w14:textId="77777777" w:rsidR="008B3E7E" w:rsidRPr="00F854C3" w:rsidRDefault="008B3E7E" w:rsidP="008B3E7E">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Behaviour Monitoring</w:t>
      </w:r>
    </w:p>
    <w:p w14:paraId="3AD1C688" w14:textId="77777777" w:rsidR="008B3E7E" w:rsidRPr="00F854C3" w:rsidRDefault="008B3E7E" w:rsidP="008B3E7E">
      <w:pPr>
        <w:shd w:val="clear" w:color="auto" w:fill="FFFFFF"/>
        <w:spacing w:after="360" w:line="360" w:lineRule="atLeast"/>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following systems are in place to monitor behaviour:</w:t>
      </w:r>
    </w:p>
    <w:p w14:paraId="3AD1C689" w14:textId="77777777" w:rsidR="008B3E7E" w:rsidRPr="00F854C3" w:rsidRDefault="008B3E7E" w:rsidP="00A70E74">
      <w:pPr>
        <w:numPr>
          <w:ilvl w:val="0"/>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Serious incidents are recorded in an incident log in the Headteacher’s office.</w:t>
      </w:r>
    </w:p>
    <w:p w14:paraId="3AD1C68A" w14:textId="77777777" w:rsidR="008B3E7E" w:rsidRPr="00F854C3" w:rsidRDefault="008B3E7E" w:rsidP="00A70E74">
      <w:pPr>
        <w:numPr>
          <w:ilvl w:val="0"/>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lastRenderedPageBreak/>
        <w:t>Behaviour Triggers where children are immediately sent to Headteacher or Deputy Headteacher</w:t>
      </w:r>
      <w:r w:rsidR="008A7688" w:rsidRPr="00F854C3">
        <w:rPr>
          <w:rFonts w:ascii="Times New Roman" w:eastAsia="Times New Roman" w:hAnsi="Times New Roman" w:cs="Times New Roman"/>
          <w:color w:val="141412"/>
          <w:sz w:val="24"/>
          <w:szCs w:val="24"/>
          <w:lang w:eastAsia="en-GB"/>
        </w:rPr>
        <w:t>:</w:t>
      </w:r>
    </w:p>
    <w:p w14:paraId="3AD1C68B" w14:textId="559603C2" w:rsidR="008B3E7E" w:rsidRPr="00F854C3" w:rsidRDefault="008B3E7E" w:rsidP="00A70E74">
      <w:pPr>
        <w:numPr>
          <w:ilvl w:val="1"/>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 xml:space="preserve">physical violence or threatening </w:t>
      </w:r>
      <w:proofErr w:type="gramStart"/>
      <w:r w:rsidRPr="00F854C3">
        <w:rPr>
          <w:rFonts w:ascii="Times New Roman" w:eastAsia="Times New Roman" w:hAnsi="Times New Roman" w:cs="Times New Roman"/>
          <w:color w:val="141412"/>
          <w:sz w:val="24"/>
          <w:szCs w:val="24"/>
          <w:lang w:eastAsia="en-GB"/>
        </w:rPr>
        <w:t>behaviour</w:t>
      </w:r>
      <w:r w:rsidR="00CD5222">
        <w:rPr>
          <w:rFonts w:ascii="Times New Roman" w:eastAsia="Times New Roman" w:hAnsi="Times New Roman" w:cs="Times New Roman"/>
          <w:color w:val="141412"/>
          <w:sz w:val="24"/>
          <w:szCs w:val="24"/>
          <w:lang w:eastAsia="en-GB"/>
        </w:rPr>
        <w:t xml:space="preserve">  </w:t>
      </w:r>
      <w:r w:rsidR="00CD5222">
        <w:rPr>
          <w:rFonts w:ascii="Times New Roman" w:eastAsia="Times New Roman" w:hAnsi="Times New Roman" w:cs="Times New Roman"/>
          <w:color w:val="FF0000"/>
          <w:sz w:val="24"/>
          <w:szCs w:val="24"/>
          <w:lang w:eastAsia="en-GB"/>
        </w:rPr>
        <w:t>Immediate</w:t>
      </w:r>
      <w:proofErr w:type="gramEnd"/>
      <w:r w:rsidR="00CD5222">
        <w:rPr>
          <w:rFonts w:ascii="Times New Roman" w:eastAsia="Times New Roman" w:hAnsi="Times New Roman" w:cs="Times New Roman"/>
          <w:color w:val="FF0000"/>
          <w:sz w:val="24"/>
          <w:szCs w:val="24"/>
          <w:lang w:eastAsia="en-GB"/>
        </w:rPr>
        <w:t xml:space="preserve"> red card</w:t>
      </w:r>
    </w:p>
    <w:p w14:paraId="3AD1C68C" w14:textId="51B998C4" w:rsidR="008B3E7E" w:rsidRPr="00F854C3" w:rsidRDefault="008B3E7E" w:rsidP="00A70E74">
      <w:pPr>
        <w:numPr>
          <w:ilvl w:val="1"/>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swearing intentionally to cause offence</w:t>
      </w:r>
      <w:r w:rsidR="00D672D0">
        <w:rPr>
          <w:rFonts w:ascii="Times New Roman" w:eastAsia="Times New Roman" w:hAnsi="Times New Roman" w:cs="Times New Roman"/>
          <w:color w:val="141412"/>
          <w:sz w:val="24"/>
          <w:szCs w:val="24"/>
          <w:lang w:eastAsia="en-GB"/>
        </w:rPr>
        <w:t xml:space="preserve">         </w:t>
      </w:r>
      <w:r w:rsidR="00D672D0">
        <w:rPr>
          <w:rFonts w:ascii="Times New Roman" w:eastAsia="Times New Roman" w:hAnsi="Times New Roman" w:cs="Times New Roman"/>
          <w:color w:val="FF0000"/>
          <w:sz w:val="24"/>
          <w:szCs w:val="24"/>
          <w:lang w:eastAsia="en-GB"/>
        </w:rPr>
        <w:t>Immediate red card</w:t>
      </w:r>
    </w:p>
    <w:p w14:paraId="3AD1C68D" w14:textId="77777777" w:rsidR="008B3E7E" w:rsidRPr="00F854C3" w:rsidRDefault="008B3E7E" w:rsidP="00A70E74">
      <w:pPr>
        <w:numPr>
          <w:ilvl w:val="1"/>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 xml:space="preserve">racist, </w:t>
      </w:r>
      <w:proofErr w:type="gramStart"/>
      <w:r w:rsidRPr="00F854C3">
        <w:rPr>
          <w:rFonts w:ascii="Times New Roman" w:eastAsia="Times New Roman" w:hAnsi="Times New Roman" w:cs="Times New Roman"/>
          <w:color w:val="141412"/>
          <w:sz w:val="24"/>
          <w:szCs w:val="24"/>
          <w:lang w:eastAsia="en-GB"/>
        </w:rPr>
        <w:t>sexist</w:t>
      </w:r>
      <w:proofErr w:type="gramEnd"/>
      <w:r w:rsidRPr="00F854C3">
        <w:rPr>
          <w:rFonts w:ascii="Times New Roman" w:eastAsia="Times New Roman" w:hAnsi="Times New Roman" w:cs="Times New Roman"/>
          <w:color w:val="141412"/>
          <w:sz w:val="24"/>
          <w:szCs w:val="24"/>
          <w:lang w:eastAsia="en-GB"/>
        </w:rPr>
        <w:t xml:space="preserve"> or homophobic remarks (these are recorded separately and reported to Governors)</w:t>
      </w:r>
    </w:p>
    <w:p w14:paraId="3AD1C68E" w14:textId="77777777" w:rsidR="008B3E7E" w:rsidRPr="00F854C3" w:rsidRDefault="008B3E7E" w:rsidP="00A70E74">
      <w:pPr>
        <w:numPr>
          <w:ilvl w:val="1"/>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repeated disobedience</w:t>
      </w:r>
    </w:p>
    <w:p w14:paraId="799EA87B" w14:textId="77777777" w:rsidR="00CD5222" w:rsidRDefault="00CD5222" w:rsidP="00A70E74">
      <w:pPr>
        <w:numPr>
          <w:ilvl w:val="0"/>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Pr>
          <w:rFonts w:ascii="Times New Roman" w:eastAsia="Times New Roman" w:hAnsi="Times New Roman" w:cs="Times New Roman"/>
          <w:color w:val="141412"/>
          <w:sz w:val="24"/>
          <w:szCs w:val="24"/>
          <w:lang w:eastAsia="en-GB"/>
        </w:rPr>
        <w:t>volcano cards to be proactive in managing emotions/behaviour</w:t>
      </w:r>
    </w:p>
    <w:p w14:paraId="3AD1C690" w14:textId="53337F12" w:rsidR="008B3E7E" w:rsidRPr="00F854C3" w:rsidRDefault="008B3E7E" w:rsidP="00A70E74">
      <w:pPr>
        <w:numPr>
          <w:ilvl w:val="0"/>
          <w:numId w:val="11"/>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The Headteacher or Deputy Headteacher will log parent contact/incidents in the school behaviour log.</w:t>
      </w:r>
    </w:p>
    <w:p w14:paraId="3AD1C692" w14:textId="77777777" w:rsidR="003D243A" w:rsidRPr="00F854C3" w:rsidRDefault="008B3E7E" w:rsidP="003D243A">
      <w:pPr>
        <w:shd w:val="clear" w:color="auto" w:fill="FFFFFF"/>
        <w:spacing w:before="450" w:after="450" w:line="240" w:lineRule="auto"/>
        <w:outlineLvl w:val="4"/>
        <w:rPr>
          <w:rFonts w:ascii="Times New Roman" w:eastAsia="Times New Roman" w:hAnsi="Times New Roman" w:cs="Times New Roman"/>
          <w:sz w:val="24"/>
          <w:szCs w:val="24"/>
          <w:lang w:eastAsia="en-GB"/>
        </w:rPr>
      </w:pPr>
      <w:r w:rsidRPr="00F854C3">
        <w:rPr>
          <w:rFonts w:ascii="Times New Roman" w:eastAsia="Times New Roman" w:hAnsi="Times New Roman" w:cs="Times New Roman"/>
          <w:b/>
          <w:bCs/>
          <w:sz w:val="24"/>
          <w:szCs w:val="24"/>
          <w:lang w:eastAsia="en-GB"/>
        </w:rPr>
        <w:t>Further Sanctions</w:t>
      </w:r>
    </w:p>
    <w:p w14:paraId="3AD1C693" w14:textId="77777777" w:rsidR="008B3E7E" w:rsidRPr="00F854C3" w:rsidRDefault="008B3E7E" w:rsidP="003D243A">
      <w:pPr>
        <w:shd w:val="clear" w:color="auto" w:fill="FFFFFF"/>
        <w:spacing w:before="450" w:after="450" w:line="240" w:lineRule="auto"/>
        <w:outlineLvl w:val="4"/>
        <w:rPr>
          <w:rFonts w:ascii="Times New Roman" w:eastAsia="Times New Roman" w:hAnsi="Times New Roman" w:cs="Times New Roman"/>
          <w:color w:val="01908F"/>
          <w:sz w:val="24"/>
          <w:szCs w:val="24"/>
          <w:lang w:eastAsia="en-GB"/>
        </w:rPr>
      </w:pPr>
      <w:r w:rsidRPr="00F854C3">
        <w:rPr>
          <w:rFonts w:ascii="Times New Roman" w:eastAsia="Times New Roman" w:hAnsi="Times New Roman" w:cs="Times New Roman"/>
          <w:color w:val="141412"/>
          <w:sz w:val="24"/>
          <w:szCs w:val="24"/>
          <w:lang w:eastAsia="en-GB"/>
        </w:rPr>
        <w:t xml:space="preserve">We do not wish to exclude any child from school, but sometimes this may be necessary. </w:t>
      </w:r>
      <w:r w:rsidR="003D243A" w:rsidRPr="00F854C3">
        <w:rPr>
          <w:rFonts w:ascii="Times New Roman" w:hAnsi="Times New Roman" w:cs="Times New Roman"/>
          <w:sz w:val="24"/>
          <w:szCs w:val="24"/>
        </w:rPr>
        <w:t>Exclusion will always be a last option and follow the guidelines of the WAG Circular 1/2004: National Assembly Guidelines on Exclusion from Schools and Pupil referral units.</w:t>
      </w:r>
    </w:p>
    <w:p w14:paraId="3AD1C694" w14:textId="77777777" w:rsidR="008B3E7E" w:rsidRPr="00F854C3" w:rsidRDefault="008B3E7E" w:rsidP="00A70E74">
      <w:pPr>
        <w:numPr>
          <w:ilvl w:val="0"/>
          <w:numId w:val="12"/>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Children repeatedly violate the Behaviour Policy</w:t>
      </w:r>
    </w:p>
    <w:p w14:paraId="3AD1C695" w14:textId="77777777" w:rsidR="008B3E7E" w:rsidRPr="00F854C3" w:rsidRDefault="008B3E7E" w:rsidP="00A70E74">
      <w:pPr>
        <w:numPr>
          <w:ilvl w:val="0"/>
          <w:numId w:val="12"/>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Children seriously assault children or staff</w:t>
      </w:r>
    </w:p>
    <w:p w14:paraId="3AD1C696" w14:textId="77777777" w:rsidR="008B3E7E" w:rsidRDefault="008B3E7E" w:rsidP="00A70E74">
      <w:pPr>
        <w:numPr>
          <w:ilvl w:val="0"/>
          <w:numId w:val="12"/>
        </w:numPr>
        <w:shd w:val="clear" w:color="auto" w:fill="FFFFFF"/>
        <w:spacing w:before="100" w:beforeAutospacing="1" w:after="100" w:afterAutospacing="1" w:line="360" w:lineRule="atLeast"/>
        <w:ind w:left="851" w:hanging="851"/>
        <w:rPr>
          <w:rFonts w:ascii="Times New Roman" w:eastAsia="Times New Roman" w:hAnsi="Times New Roman" w:cs="Times New Roman"/>
          <w:color w:val="141412"/>
          <w:sz w:val="24"/>
          <w:szCs w:val="24"/>
          <w:lang w:eastAsia="en-GB"/>
        </w:rPr>
      </w:pPr>
      <w:r w:rsidRPr="00F854C3">
        <w:rPr>
          <w:rFonts w:ascii="Times New Roman" w:eastAsia="Times New Roman" w:hAnsi="Times New Roman" w:cs="Times New Roman"/>
          <w:color w:val="141412"/>
          <w:sz w:val="24"/>
          <w:szCs w:val="24"/>
          <w:lang w:eastAsia="en-GB"/>
        </w:rPr>
        <w:t>Children commit serious breaches of the Behaviour Policy</w:t>
      </w:r>
    </w:p>
    <w:p w14:paraId="0E8BA39A" w14:textId="77777777" w:rsidR="00F854C3" w:rsidRPr="00F854C3" w:rsidRDefault="00F854C3" w:rsidP="00F854C3">
      <w:pPr>
        <w:shd w:val="clear" w:color="auto" w:fill="FFFFFF"/>
        <w:spacing w:before="100" w:beforeAutospacing="1" w:after="100" w:afterAutospacing="1" w:line="360" w:lineRule="atLeast"/>
        <w:rPr>
          <w:rFonts w:ascii="Times New Roman" w:eastAsia="Times New Roman" w:hAnsi="Times New Roman" w:cs="Times New Roman"/>
          <w:color w:val="141412"/>
          <w:sz w:val="24"/>
          <w:szCs w:val="24"/>
          <w:lang w:eastAsia="en-GB"/>
        </w:rPr>
      </w:pPr>
    </w:p>
    <w:p w14:paraId="4A9A9E80" w14:textId="45FADFEF" w:rsidR="0044120F" w:rsidRDefault="0044120F" w:rsidP="00F854C3">
      <w:pPr>
        <w:pStyle w:val="ListParagraph"/>
        <w:spacing w:before="100" w:beforeAutospacing="1" w:after="100" w:afterAutospacing="1" w:line="240" w:lineRule="auto"/>
        <w:ind w:left="0"/>
        <w:rPr>
          <w:rFonts w:ascii="Times New Roman" w:eastAsia="Times New Roman" w:hAnsi="Times New Roman" w:cs="Times New Roman"/>
          <w:b/>
          <w:color w:val="000000"/>
          <w:sz w:val="24"/>
          <w:szCs w:val="24"/>
          <w:u w:val="single"/>
          <w:lang w:eastAsia="en-GB"/>
        </w:rPr>
      </w:pPr>
      <w:r w:rsidRPr="00F854C3">
        <w:rPr>
          <w:rFonts w:ascii="Times New Roman" w:eastAsia="Times New Roman" w:hAnsi="Times New Roman" w:cs="Times New Roman"/>
          <w:b/>
          <w:color w:val="000000"/>
          <w:sz w:val="24"/>
          <w:szCs w:val="24"/>
          <w:u w:val="single"/>
          <w:lang w:eastAsia="en-GB"/>
        </w:rPr>
        <w:t>Exclusions</w:t>
      </w:r>
    </w:p>
    <w:p w14:paraId="446DBC80" w14:textId="40E54AD3" w:rsidR="00F3274F" w:rsidRDefault="00F3274F" w:rsidP="00F854C3">
      <w:pPr>
        <w:pStyle w:val="ListParagraph"/>
        <w:spacing w:before="100" w:beforeAutospacing="1" w:after="100" w:afterAutospacing="1" w:line="240" w:lineRule="auto"/>
        <w:ind w:left="0"/>
        <w:rPr>
          <w:rFonts w:ascii="Times New Roman" w:eastAsia="Times New Roman" w:hAnsi="Times New Roman" w:cs="Times New Roman"/>
          <w:b/>
          <w:color w:val="000000"/>
          <w:sz w:val="24"/>
          <w:szCs w:val="24"/>
          <w:u w:val="single"/>
          <w:lang w:eastAsia="en-GB"/>
        </w:rPr>
      </w:pPr>
    </w:p>
    <w:p w14:paraId="37744FB4" w14:textId="77777777" w:rsidR="00F3274F" w:rsidRDefault="00F3274F" w:rsidP="00F854C3">
      <w:pPr>
        <w:pStyle w:val="ListParagraph"/>
        <w:spacing w:before="100" w:beforeAutospacing="1" w:after="100" w:afterAutospacing="1" w:line="240" w:lineRule="auto"/>
        <w:ind w:left="0"/>
        <w:rPr>
          <w:rFonts w:ascii="Times New Roman" w:eastAsia="Times New Roman" w:hAnsi="Times New Roman" w:cs="Times New Roman"/>
          <w:b/>
          <w:color w:val="000000"/>
          <w:sz w:val="24"/>
          <w:szCs w:val="24"/>
          <w:u w:val="single"/>
          <w:lang w:eastAsia="en-GB"/>
        </w:rPr>
      </w:pPr>
    </w:p>
    <w:p w14:paraId="1E100923" w14:textId="77777777" w:rsidR="00F854C3" w:rsidRPr="00F854C3" w:rsidRDefault="00F854C3" w:rsidP="00F854C3">
      <w:pPr>
        <w:pStyle w:val="ListParagraph"/>
        <w:spacing w:before="100" w:beforeAutospacing="1" w:after="100" w:afterAutospacing="1" w:line="240" w:lineRule="auto"/>
        <w:ind w:left="0"/>
        <w:rPr>
          <w:rFonts w:ascii="Times New Roman" w:eastAsia="Times New Roman" w:hAnsi="Times New Roman" w:cs="Times New Roman"/>
          <w:b/>
          <w:color w:val="000000"/>
          <w:sz w:val="24"/>
          <w:szCs w:val="24"/>
          <w:u w:val="single"/>
          <w:lang w:eastAsia="en-GB"/>
        </w:rPr>
      </w:pPr>
    </w:p>
    <w:p w14:paraId="70DDA0DA" w14:textId="1B7F2528" w:rsidR="00F3274F" w:rsidRDefault="00F3274F" w:rsidP="00F3274F">
      <w:pPr>
        <w:pStyle w:val="ListParagraph"/>
        <w:numPr>
          <w:ilvl w:val="0"/>
          <w:numId w:val="12"/>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The governors and staff fully support the concept of inclusive education but nevertheless recognise that there must be boundaries regarding behaviour. If children with difficulties reach a point at which progress is no longer being made and all other avenue</w:t>
      </w:r>
      <w:r w:rsidR="007F324B">
        <w:rPr>
          <w:rFonts w:ascii="Times New Roman" w:eastAsia="Times New Roman" w:hAnsi="Times New Roman" w:cs="Times New Roman"/>
          <w:color w:val="000000"/>
          <w:sz w:val="24"/>
          <w:szCs w:val="24"/>
          <w:lang w:eastAsia="en-GB"/>
        </w:rPr>
        <w:t>s</w:t>
      </w:r>
      <w:r w:rsidRPr="00F854C3">
        <w:rPr>
          <w:rFonts w:ascii="Times New Roman" w:eastAsia="Times New Roman" w:hAnsi="Times New Roman" w:cs="Times New Roman"/>
          <w:color w:val="000000"/>
          <w:sz w:val="24"/>
          <w:szCs w:val="24"/>
          <w:lang w:eastAsia="en-GB"/>
        </w:rPr>
        <w:t xml:space="preserve"> have been exhausted, exclusion </w:t>
      </w:r>
      <w:proofErr w:type="gramStart"/>
      <w:r w:rsidRPr="00F854C3">
        <w:rPr>
          <w:rFonts w:ascii="Times New Roman" w:eastAsia="Times New Roman" w:hAnsi="Times New Roman" w:cs="Times New Roman"/>
          <w:color w:val="000000"/>
          <w:sz w:val="24"/>
          <w:szCs w:val="24"/>
          <w:lang w:eastAsia="en-GB"/>
        </w:rPr>
        <w:t>has to</w:t>
      </w:r>
      <w:proofErr w:type="gramEnd"/>
      <w:r w:rsidRPr="00F854C3">
        <w:rPr>
          <w:rFonts w:ascii="Times New Roman" w:eastAsia="Times New Roman" w:hAnsi="Times New Roman" w:cs="Times New Roman"/>
          <w:color w:val="000000"/>
          <w:sz w:val="24"/>
          <w:szCs w:val="24"/>
          <w:lang w:eastAsia="en-GB"/>
        </w:rPr>
        <w:t xml:space="preserve"> be considered.</w:t>
      </w:r>
    </w:p>
    <w:p w14:paraId="39650F8C" w14:textId="46334825" w:rsidR="00F3274F" w:rsidRDefault="00342838" w:rsidP="00F854C3">
      <w:pPr>
        <w:pStyle w:val="ListParagraph"/>
        <w:numPr>
          <w:ilvl w:val="0"/>
          <w:numId w:val="12"/>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first step in exclusion is to receive a class exclusion- this will happen after two red cards have been given in a day.  Parents will be informed of this.</w:t>
      </w:r>
    </w:p>
    <w:p w14:paraId="683B5469" w14:textId="77777777" w:rsidR="00F854C3" w:rsidRPr="00F854C3" w:rsidRDefault="00F854C3" w:rsidP="00F854C3">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p>
    <w:p w14:paraId="2A847083" w14:textId="77777777" w:rsidR="0044120F" w:rsidRPr="00F854C3" w:rsidRDefault="0044120F" w:rsidP="00F854C3">
      <w:pPr>
        <w:pStyle w:val="ListParagraph"/>
        <w:numPr>
          <w:ilvl w:val="0"/>
          <w:numId w:val="12"/>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A child may be temporarily excluded off site for the following reasons:</w:t>
      </w:r>
    </w:p>
    <w:p w14:paraId="35DD207E" w14:textId="520D1BE2" w:rsidR="0044120F" w:rsidRPr="00F854C3" w:rsidRDefault="0044120F" w:rsidP="00F854C3">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Serious aggressive behaviour towards peer groups and/or members of staff</w:t>
      </w:r>
    </w:p>
    <w:p w14:paraId="7F343F83" w14:textId="5BF37F26" w:rsidR="0044120F" w:rsidRPr="00F854C3" w:rsidRDefault="0044120F" w:rsidP="00F854C3">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Constant use of bad language</w:t>
      </w:r>
    </w:p>
    <w:p w14:paraId="12757835" w14:textId="2761AAAD" w:rsidR="0044120F" w:rsidRPr="00F854C3" w:rsidRDefault="0044120F" w:rsidP="00F854C3">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Inappropriate sexualised behaviour</w:t>
      </w:r>
    </w:p>
    <w:p w14:paraId="3F914738" w14:textId="68DD6877" w:rsidR="0044120F" w:rsidRPr="00F854C3" w:rsidRDefault="0044120F" w:rsidP="00F854C3">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Racist comments or actions</w:t>
      </w:r>
    </w:p>
    <w:p w14:paraId="43661180" w14:textId="10FD9139" w:rsidR="0044120F" w:rsidRDefault="0044120F" w:rsidP="00F854C3">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Constant disruptive behaviour in the classroom or during lessons, in the Hall, Dining room, or in the playground</w:t>
      </w:r>
    </w:p>
    <w:p w14:paraId="47223209" w14:textId="77777777" w:rsidR="00F854C3" w:rsidRPr="00F854C3" w:rsidRDefault="00F854C3" w:rsidP="00F854C3">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p>
    <w:p w14:paraId="3DBA3364" w14:textId="5E015018" w:rsidR="0044120F" w:rsidRDefault="0044120F" w:rsidP="00F854C3">
      <w:pPr>
        <w:pStyle w:val="ListParagraph"/>
        <w:numPr>
          <w:ilvl w:val="0"/>
          <w:numId w:val="12"/>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F854C3">
        <w:rPr>
          <w:rFonts w:ascii="Times New Roman" w:eastAsia="Times New Roman" w:hAnsi="Times New Roman" w:cs="Times New Roman"/>
          <w:color w:val="000000"/>
          <w:sz w:val="24"/>
          <w:szCs w:val="24"/>
          <w:lang w:eastAsia="en-GB"/>
        </w:rPr>
        <w:t>The decision to exclude a child internally OR externally and length of the exclusion remains at the Headteacher and Senior Leaders discretion; it depends on the seriousness of the incident. Where numerous temporary exclusions have been given or where the seriousness of the incident requires, the case will be referred to the Governing Body Statutory Pupil Discipline and Exclusion Committee who will review and decide if permanent exclusion will follow. Exclusion is never a sanction that we consider lightly - we remain mindful of the educational and social consequences of such action.</w:t>
      </w:r>
    </w:p>
    <w:p w14:paraId="726BC14D" w14:textId="77777777" w:rsidR="0086681C" w:rsidRDefault="0086681C" w:rsidP="0086681C">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AE39784" w14:textId="77777777" w:rsidR="0086681C" w:rsidRDefault="0086681C" w:rsidP="0086681C">
      <w:pPr>
        <w:pStyle w:val="paragraph"/>
        <w:numPr>
          <w:ilvl w:val="0"/>
          <w:numId w:val="15"/>
        </w:numPr>
        <w:spacing w:before="0" w:beforeAutospacing="0" w:after="0" w:afterAutospacing="0"/>
        <w:ind w:left="1080" w:firstLine="0"/>
        <w:jc w:val="both"/>
        <w:textAlignment w:val="baseline"/>
      </w:pPr>
      <w:r>
        <w:rPr>
          <w:rStyle w:val="normaltextrun"/>
          <w:rFonts w:ascii="Arial" w:hAnsi="Arial" w:cs="Arial"/>
          <w:b/>
          <w:bCs/>
          <w:color w:val="000000"/>
          <w:u w:val="single"/>
        </w:rPr>
        <w:t>Criminal damage and racist incidents </w:t>
      </w:r>
      <w:r>
        <w:rPr>
          <w:rStyle w:val="eop"/>
          <w:rFonts w:ascii="Arial" w:hAnsi="Arial" w:cs="Arial"/>
          <w:color w:val="000000"/>
        </w:rPr>
        <w:t> </w:t>
      </w:r>
    </w:p>
    <w:p w14:paraId="78387632" w14:textId="77777777" w:rsidR="0086681C" w:rsidRDefault="0086681C" w:rsidP="0086681C">
      <w:pPr>
        <w:pStyle w:val="paragraph"/>
        <w:numPr>
          <w:ilvl w:val="0"/>
          <w:numId w:val="15"/>
        </w:numPr>
        <w:spacing w:before="0" w:beforeAutospacing="0" w:after="0" w:afterAutospacing="0"/>
        <w:ind w:left="1080" w:firstLine="0"/>
        <w:jc w:val="both"/>
        <w:textAlignment w:val="baseline"/>
      </w:pPr>
      <w:r>
        <w:rPr>
          <w:rStyle w:val="normaltextrun"/>
          <w:rFonts w:ascii="Arial" w:hAnsi="Arial" w:cs="Arial"/>
          <w:color w:val="000000"/>
        </w:rPr>
        <w:t xml:space="preserve">If a pupil has caused criminal damage, </w:t>
      </w:r>
      <w:proofErr w:type="gramStart"/>
      <w:r>
        <w:rPr>
          <w:rStyle w:val="normaltextrun"/>
          <w:rFonts w:ascii="Arial" w:hAnsi="Arial" w:cs="Arial"/>
          <w:color w:val="000000"/>
        </w:rPr>
        <w:t>i.e.</w:t>
      </w:r>
      <w:proofErr w:type="gramEnd"/>
      <w:r>
        <w:rPr>
          <w:rStyle w:val="normaltextrun"/>
          <w:rFonts w:ascii="Arial" w:hAnsi="Arial" w:cs="Arial"/>
          <w:color w:val="000000"/>
        </w:rPr>
        <w:t xml:space="preserve"> vandalism, to the school and/or its property, or if they have racially abused a member of our school community (pupil, parent, volunteer or staff), the Headteacher &amp;/or Chair of Governors have the right to refer the </w:t>
      </w:r>
      <w:r>
        <w:rPr>
          <w:rStyle w:val="normaltextrun"/>
          <w:rFonts w:ascii="Arial" w:hAnsi="Arial" w:cs="Arial"/>
          <w:color w:val="000000"/>
        </w:rPr>
        <w:lastRenderedPageBreak/>
        <w:t>matter to the police immediately. The police will then decide their course of action – the school will inform parents/carers that the police have been contacted.  </w:t>
      </w:r>
      <w:r>
        <w:rPr>
          <w:rStyle w:val="eop"/>
          <w:rFonts w:ascii="Arial" w:hAnsi="Arial" w:cs="Arial"/>
          <w:color w:val="000000"/>
        </w:rPr>
        <w:t> </w:t>
      </w:r>
    </w:p>
    <w:p w14:paraId="291B54CD" w14:textId="77777777" w:rsidR="0086681C" w:rsidRDefault="0086681C" w:rsidP="0086681C">
      <w:pPr>
        <w:pStyle w:val="paragraph"/>
        <w:spacing w:before="0" w:beforeAutospacing="0" w:after="0" w:afterAutospacing="0"/>
        <w:ind w:left="720"/>
        <w:jc w:val="both"/>
        <w:textAlignment w:val="baseline"/>
        <w:rPr>
          <w:rFonts w:ascii="Segoe UI" w:hAnsi="Segoe UI" w:cs="Segoe UI"/>
          <w:sz w:val="18"/>
          <w:szCs w:val="18"/>
        </w:rPr>
      </w:pPr>
      <w:r>
        <w:rPr>
          <w:rStyle w:val="eop"/>
          <w:color w:val="000000"/>
        </w:rPr>
        <w:t> </w:t>
      </w:r>
    </w:p>
    <w:p w14:paraId="18910109" w14:textId="77777777" w:rsidR="0086681C" w:rsidRDefault="0086681C" w:rsidP="0086681C">
      <w:pPr>
        <w:pStyle w:val="paragraph"/>
        <w:numPr>
          <w:ilvl w:val="0"/>
          <w:numId w:val="16"/>
        </w:numPr>
        <w:spacing w:before="0" w:beforeAutospacing="0" w:after="0" w:afterAutospacing="0"/>
        <w:ind w:left="1080" w:firstLine="0"/>
        <w:jc w:val="both"/>
        <w:textAlignment w:val="baseline"/>
      </w:pPr>
      <w:r>
        <w:rPr>
          <w:rStyle w:val="normaltextrun"/>
          <w:rFonts w:ascii="Arial" w:hAnsi="Arial" w:cs="Arial"/>
          <w:color w:val="000000"/>
        </w:rPr>
        <w:t>The school </w:t>
      </w:r>
      <w:r>
        <w:rPr>
          <w:rStyle w:val="normaltextrun"/>
          <w:rFonts w:ascii="Arial" w:hAnsi="Arial" w:cs="Arial"/>
          <w:b/>
          <w:bCs/>
          <w:color w:val="000000"/>
        </w:rPr>
        <w:t>can</w:t>
      </w:r>
      <w:r>
        <w:rPr>
          <w:rStyle w:val="normaltextrun"/>
          <w:rFonts w:ascii="Arial" w:hAnsi="Arial" w:cs="Arial"/>
          <w:color w:val="000000"/>
        </w:rPr>
        <w:t xml:space="preserve"> decide to involve only the Police Community Support Officers in speaking with those involved about their behaviour. The PCSOs will then speak with an individual or a group; </w:t>
      </w:r>
      <w:proofErr w:type="gramStart"/>
      <w:r>
        <w:rPr>
          <w:rStyle w:val="normaltextrun"/>
          <w:rFonts w:ascii="Arial" w:hAnsi="Arial" w:cs="Arial"/>
          <w:color w:val="000000"/>
        </w:rPr>
        <w:t>at all times</w:t>
      </w:r>
      <w:proofErr w:type="gramEnd"/>
      <w:r>
        <w:rPr>
          <w:rStyle w:val="normaltextrun"/>
          <w:rFonts w:ascii="Arial" w:hAnsi="Arial" w:cs="Arial"/>
          <w:color w:val="000000"/>
        </w:rPr>
        <w:t>, a member of school staff will be present. These joint-working sessions are NOT interviews – they provide an opportunity for professionals to ensure pupils know that their behaviour is of concern and that we treat such matters seriously.  </w:t>
      </w:r>
      <w:r>
        <w:rPr>
          <w:rStyle w:val="eop"/>
          <w:rFonts w:ascii="Arial" w:hAnsi="Arial" w:cs="Arial"/>
          <w:color w:val="000000"/>
        </w:rPr>
        <w:t> </w:t>
      </w:r>
    </w:p>
    <w:p w14:paraId="0DE17177" w14:textId="77777777" w:rsidR="0086681C" w:rsidRDefault="0086681C" w:rsidP="0086681C">
      <w:pPr>
        <w:pStyle w:val="paragraph"/>
        <w:spacing w:before="0" w:beforeAutospacing="0" w:after="0" w:afterAutospacing="0"/>
        <w:ind w:left="720"/>
        <w:jc w:val="both"/>
        <w:textAlignment w:val="baseline"/>
        <w:rPr>
          <w:rFonts w:ascii="Segoe UI" w:hAnsi="Segoe UI" w:cs="Segoe UI"/>
          <w:sz w:val="18"/>
          <w:szCs w:val="18"/>
        </w:rPr>
      </w:pPr>
      <w:r>
        <w:rPr>
          <w:rStyle w:val="eop"/>
          <w:color w:val="000000"/>
        </w:rPr>
        <w:t> </w:t>
      </w:r>
    </w:p>
    <w:p w14:paraId="1CCAA8BE" w14:textId="77777777" w:rsidR="0086681C" w:rsidRDefault="0086681C" w:rsidP="0086681C">
      <w:pPr>
        <w:pStyle w:val="paragraph"/>
        <w:numPr>
          <w:ilvl w:val="0"/>
          <w:numId w:val="17"/>
        </w:numPr>
        <w:spacing w:before="0" w:beforeAutospacing="0" w:after="0" w:afterAutospacing="0"/>
        <w:ind w:left="1080" w:firstLine="0"/>
        <w:jc w:val="both"/>
        <w:textAlignment w:val="baseline"/>
      </w:pPr>
      <w:r>
        <w:rPr>
          <w:rStyle w:val="normaltextrun"/>
          <w:rFonts w:ascii="Arial" w:hAnsi="Arial" w:cs="Arial"/>
          <w:color w:val="000000"/>
        </w:rPr>
        <w:t>We will make every effort to inform a parent of this before the conversation happens but there may be a time when a parent cannot be contacted prior to this session, in which case the parent/carer will be informed as soon as is practically possible afterwards. </w:t>
      </w:r>
      <w:r>
        <w:rPr>
          <w:rStyle w:val="eop"/>
          <w:rFonts w:ascii="Arial" w:hAnsi="Arial" w:cs="Arial"/>
          <w:color w:val="000000"/>
        </w:rPr>
        <w:t> </w:t>
      </w:r>
    </w:p>
    <w:p w14:paraId="736A86E7" w14:textId="77777777" w:rsidR="0086681C" w:rsidRPr="0086681C" w:rsidRDefault="0086681C" w:rsidP="0086681C">
      <w:pPr>
        <w:tabs>
          <w:tab w:val="num" w:pos="360"/>
        </w:tabs>
        <w:spacing w:before="100" w:beforeAutospacing="1" w:after="100" w:afterAutospacing="1" w:line="240" w:lineRule="auto"/>
        <w:rPr>
          <w:rFonts w:ascii="Times New Roman" w:eastAsia="Times New Roman" w:hAnsi="Times New Roman" w:cs="Times New Roman"/>
          <w:color w:val="000000"/>
          <w:sz w:val="24"/>
          <w:szCs w:val="24"/>
          <w:lang w:eastAsia="en-GB"/>
        </w:rPr>
      </w:pPr>
    </w:p>
    <w:p w14:paraId="3F17D30C" w14:textId="77777777" w:rsidR="0044120F" w:rsidRPr="00F854C3" w:rsidRDefault="0044120F" w:rsidP="0044120F">
      <w:pPr>
        <w:shd w:val="clear" w:color="auto" w:fill="FFFFFF"/>
        <w:spacing w:before="100" w:beforeAutospacing="1" w:after="100" w:afterAutospacing="1" w:line="360" w:lineRule="atLeast"/>
        <w:ind w:left="851"/>
        <w:rPr>
          <w:rFonts w:ascii="Times New Roman" w:eastAsia="Times New Roman" w:hAnsi="Times New Roman" w:cs="Times New Roman"/>
          <w:color w:val="141412"/>
          <w:sz w:val="24"/>
          <w:szCs w:val="24"/>
          <w:lang w:eastAsia="en-GB"/>
        </w:rPr>
      </w:pPr>
    </w:p>
    <w:p w14:paraId="3AD1C697" w14:textId="77777777" w:rsidR="003D243A" w:rsidRPr="00F854C3" w:rsidRDefault="003D243A" w:rsidP="003D243A">
      <w:pPr>
        <w:shd w:val="clear" w:color="auto" w:fill="FFFFFF"/>
        <w:spacing w:before="100" w:beforeAutospacing="1" w:after="100" w:afterAutospacing="1" w:line="360" w:lineRule="atLeast"/>
        <w:rPr>
          <w:rFonts w:ascii="Times New Roman" w:eastAsia="Times New Roman" w:hAnsi="Times New Roman" w:cs="Times New Roman"/>
          <w:color w:val="141412"/>
          <w:sz w:val="24"/>
          <w:szCs w:val="24"/>
          <w:lang w:eastAsia="en-GB"/>
        </w:rPr>
      </w:pPr>
    </w:p>
    <w:p w14:paraId="3AD1C698" w14:textId="77777777" w:rsidR="00026A80" w:rsidRPr="00F854C3" w:rsidRDefault="00026A80">
      <w:pPr>
        <w:rPr>
          <w:rFonts w:ascii="Times New Roman" w:hAnsi="Times New Roman" w:cs="Times New Roman"/>
          <w:sz w:val="24"/>
          <w:szCs w:val="24"/>
        </w:rPr>
      </w:pPr>
    </w:p>
    <w:sectPr w:rsidR="00026A80" w:rsidRPr="00F854C3" w:rsidSect="00E60A9F">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07E"/>
    <w:multiLevelType w:val="multilevel"/>
    <w:tmpl w:val="7B389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F1B1D"/>
    <w:multiLevelType w:val="multilevel"/>
    <w:tmpl w:val="9B629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23F39"/>
    <w:multiLevelType w:val="hybridMultilevel"/>
    <w:tmpl w:val="72FCC9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50E29"/>
    <w:multiLevelType w:val="multilevel"/>
    <w:tmpl w:val="E0FA6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B7DAE"/>
    <w:multiLevelType w:val="multilevel"/>
    <w:tmpl w:val="B582B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B4253"/>
    <w:multiLevelType w:val="multilevel"/>
    <w:tmpl w:val="5C14E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F555A"/>
    <w:multiLevelType w:val="multilevel"/>
    <w:tmpl w:val="468E1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E1DC0"/>
    <w:multiLevelType w:val="multilevel"/>
    <w:tmpl w:val="0AD60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E1659"/>
    <w:multiLevelType w:val="multilevel"/>
    <w:tmpl w:val="019AA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B6569"/>
    <w:multiLevelType w:val="multilevel"/>
    <w:tmpl w:val="916C7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14A47"/>
    <w:multiLevelType w:val="multilevel"/>
    <w:tmpl w:val="A09C0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B2C30"/>
    <w:multiLevelType w:val="multilevel"/>
    <w:tmpl w:val="B9F69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F7228"/>
    <w:multiLevelType w:val="multilevel"/>
    <w:tmpl w:val="87288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93907"/>
    <w:multiLevelType w:val="multilevel"/>
    <w:tmpl w:val="1C843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409BD"/>
    <w:multiLevelType w:val="hybridMultilevel"/>
    <w:tmpl w:val="2A623EBE"/>
    <w:lvl w:ilvl="0" w:tplc="69962AD2">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D57D0"/>
    <w:multiLevelType w:val="multilevel"/>
    <w:tmpl w:val="06A0A85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F221D90"/>
    <w:multiLevelType w:val="multilevel"/>
    <w:tmpl w:val="BD12133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5"/>
  </w:num>
  <w:num w:numId="2">
    <w:abstractNumId w:val="9"/>
  </w:num>
  <w:num w:numId="3">
    <w:abstractNumId w:val="7"/>
  </w:num>
  <w:num w:numId="4">
    <w:abstractNumId w:val="0"/>
  </w:num>
  <w:num w:numId="5">
    <w:abstractNumId w:val="4"/>
  </w:num>
  <w:num w:numId="6">
    <w:abstractNumId w:val="10"/>
  </w:num>
  <w:num w:numId="7">
    <w:abstractNumId w:val="6"/>
  </w:num>
  <w:num w:numId="8">
    <w:abstractNumId w:val="5"/>
  </w:num>
  <w:num w:numId="9">
    <w:abstractNumId w:val="12"/>
  </w:num>
  <w:num w:numId="10">
    <w:abstractNumId w:val="11"/>
  </w:num>
  <w:num w:numId="11">
    <w:abstractNumId w:val="16"/>
  </w:num>
  <w:num w:numId="12">
    <w:abstractNumId w:val="8"/>
  </w:num>
  <w:num w:numId="13">
    <w:abstractNumId w:val="14"/>
  </w:num>
  <w:num w:numId="14">
    <w:abstractNumId w:val="2"/>
  </w:num>
  <w:num w:numId="15">
    <w:abstractNumId w:val="13"/>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E7E"/>
    <w:rsid w:val="00026A80"/>
    <w:rsid w:val="00053324"/>
    <w:rsid w:val="000C0B30"/>
    <w:rsid w:val="0021215E"/>
    <w:rsid w:val="00265A41"/>
    <w:rsid w:val="00326D13"/>
    <w:rsid w:val="00342838"/>
    <w:rsid w:val="003D243A"/>
    <w:rsid w:val="0044120F"/>
    <w:rsid w:val="00511C74"/>
    <w:rsid w:val="00610BE6"/>
    <w:rsid w:val="00643E45"/>
    <w:rsid w:val="006C43F8"/>
    <w:rsid w:val="007F324B"/>
    <w:rsid w:val="0086681C"/>
    <w:rsid w:val="008A7688"/>
    <w:rsid w:val="008B3E7E"/>
    <w:rsid w:val="00920145"/>
    <w:rsid w:val="00995E25"/>
    <w:rsid w:val="009C7349"/>
    <w:rsid w:val="00A277E3"/>
    <w:rsid w:val="00A70E74"/>
    <w:rsid w:val="00B23333"/>
    <w:rsid w:val="00B415EB"/>
    <w:rsid w:val="00B97448"/>
    <w:rsid w:val="00CA5375"/>
    <w:rsid w:val="00CC4B48"/>
    <w:rsid w:val="00CC7658"/>
    <w:rsid w:val="00CD3087"/>
    <w:rsid w:val="00CD5222"/>
    <w:rsid w:val="00D672D0"/>
    <w:rsid w:val="00DE324D"/>
    <w:rsid w:val="00E60A9F"/>
    <w:rsid w:val="00E97E0A"/>
    <w:rsid w:val="00EC1CED"/>
    <w:rsid w:val="00F3274F"/>
    <w:rsid w:val="00F854C3"/>
    <w:rsid w:val="00FF01A9"/>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1C5F6"/>
  <w15:docId w15:val="{F0403B85-0FDA-43F3-9726-31B9749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5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B3E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B3E7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CA537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537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3E7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E7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B3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3E7E"/>
  </w:style>
  <w:style w:type="paragraph" w:styleId="BalloonText">
    <w:name w:val="Balloon Text"/>
    <w:basedOn w:val="Normal"/>
    <w:link w:val="BalloonTextChar"/>
    <w:uiPriority w:val="99"/>
    <w:semiHidden/>
    <w:unhideWhenUsed/>
    <w:rsid w:val="008B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7E"/>
    <w:rPr>
      <w:rFonts w:ascii="Segoe UI" w:hAnsi="Segoe UI" w:cs="Segoe UI"/>
      <w:sz w:val="18"/>
      <w:szCs w:val="18"/>
    </w:rPr>
  </w:style>
  <w:style w:type="paragraph" w:styleId="ListParagraph">
    <w:name w:val="List Paragraph"/>
    <w:basedOn w:val="Normal"/>
    <w:uiPriority w:val="34"/>
    <w:qFormat/>
    <w:rsid w:val="00DE324D"/>
    <w:pPr>
      <w:ind w:left="720"/>
      <w:contextualSpacing/>
    </w:pPr>
  </w:style>
  <w:style w:type="table" w:styleId="TableGrid">
    <w:name w:val="Table Grid"/>
    <w:basedOn w:val="TableNormal"/>
    <w:uiPriority w:val="39"/>
    <w:rsid w:val="00DE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53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A5375"/>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CA53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5375"/>
    <w:rPr>
      <w:rFonts w:asciiTheme="majorHAnsi" w:eastAsiaTheme="majorEastAsia" w:hAnsiTheme="majorHAnsi" w:cstheme="majorBidi"/>
      <w:i/>
      <w:iCs/>
      <w:color w:val="1F4D78" w:themeColor="accent1" w:themeShade="7F"/>
    </w:rPr>
  </w:style>
  <w:style w:type="paragraph" w:customStyle="1" w:styleId="paragraph">
    <w:name w:val="paragraph"/>
    <w:basedOn w:val="Normal"/>
    <w:rsid w:val="008668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6681C"/>
  </w:style>
  <w:style w:type="character" w:customStyle="1" w:styleId="normaltextrun">
    <w:name w:val="normaltextrun"/>
    <w:basedOn w:val="DefaultParagraphFont"/>
    <w:rsid w:val="0086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4900">
      <w:bodyDiv w:val="1"/>
      <w:marLeft w:val="0"/>
      <w:marRight w:val="0"/>
      <w:marTop w:val="0"/>
      <w:marBottom w:val="0"/>
      <w:divBdr>
        <w:top w:val="none" w:sz="0" w:space="0" w:color="auto"/>
        <w:left w:val="none" w:sz="0" w:space="0" w:color="auto"/>
        <w:bottom w:val="none" w:sz="0" w:space="0" w:color="auto"/>
        <w:right w:val="none" w:sz="0" w:space="0" w:color="auto"/>
      </w:divBdr>
      <w:divsChild>
        <w:div w:id="657996004">
          <w:marLeft w:val="0"/>
          <w:marRight w:val="0"/>
          <w:marTop w:val="0"/>
          <w:marBottom w:val="0"/>
          <w:divBdr>
            <w:top w:val="none" w:sz="0" w:space="0" w:color="auto"/>
            <w:left w:val="none" w:sz="0" w:space="0" w:color="auto"/>
            <w:bottom w:val="none" w:sz="0" w:space="0" w:color="auto"/>
            <w:right w:val="none" w:sz="0" w:space="0" w:color="auto"/>
          </w:divBdr>
          <w:divsChild>
            <w:div w:id="468862166">
              <w:marLeft w:val="0"/>
              <w:marRight w:val="0"/>
              <w:marTop w:val="0"/>
              <w:marBottom w:val="0"/>
              <w:divBdr>
                <w:top w:val="none" w:sz="0" w:space="0" w:color="auto"/>
                <w:left w:val="none" w:sz="0" w:space="0" w:color="auto"/>
                <w:bottom w:val="none" w:sz="0" w:space="0" w:color="auto"/>
                <w:right w:val="none" w:sz="0" w:space="0" w:color="auto"/>
              </w:divBdr>
            </w:div>
            <w:div w:id="282618124">
              <w:marLeft w:val="0"/>
              <w:marRight w:val="0"/>
              <w:marTop w:val="0"/>
              <w:marBottom w:val="0"/>
              <w:divBdr>
                <w:top w:val="none" w:sz="0" w:space="0" w:color="auto"/>
                <w:left w:val="none" w:sz="0" w:space="0" w:color="auto"/>
                <w:bottom w:val="none" w:sz="0" w:space="0" w:color="auto"/>
                <w:right w:val="none" w:sz="0" w:space="0" w:color="auto"/>
              </w:divBdr>
            </w:div>
            <w:div w:id="731543368">
              <w:marLeft w:val="0"/>
              <w:marRight w:val="0"/>
              <w:marTop w:val="0"/>
              <w:marBottom w:val="0"/>
              <w:divBdr>
                <w:top w:val="none" w:sz="0" w:space="0" w:color="auto"/>
                <w:left w:val="none" w:sz="0" w:space="0" w:color="auto"/>
                <w:bottom w:val="none" w:sz="0" w:space="0" w:color="auto"/>
                <w:right w:val="none" w:sz="0" w:space="0" w:color="auto"/>
              </w:divBdr>
            </w:div>
          </w:divsChild>
        </w:div>
        <w:div w:id="1179001598">
          <w:marLeft w:val="0"/>
          <w:marRight w:val="0"/>
          <w:marTop w:val="0"/>
          <w:marBottom w:val="0"/>
          <w:divBdr>
            <w:top w:val="none" w:sz="0" w:space="0" w:color="auto"/>
            <w:left w:val="none" w:sz="0" w:space="0" w:color="auto"/>
            <w:bottom w:val="none" w:sz="0" w:space="0" w:color="auto"/>
            <w:right w:val="none" w:sz="0" w:space="0" w:color="auto"/>
          </w:divBdr>
          <w:divsChild>
            <w:div w:id="292911340">
              <w:marLeft w:val="0"/>
              <w:marRight w:val="0"/>
              <w:marTop w:val="0"/>
              <w:marBottom w:val="0"/>
              <w:divBdr>
                <w:top w:val="none" w:sz="0" w:space="0" w:color="auto"/>
                <w:left w:val="none" w:sz="0" w:space="0" w:color="auto"/>
                <w:bottom w:val="none" w:sz="0" w:space="0" w:color="auto"/>
                <w:right w:val="none" w:sz="0" w:space="0" w:color="auto"/>
              </w:divBdr>
            </w:div>
            <w:div w:id="686173321">
              <w:marLeft w:val="0"/>
              <w:marRight w:val="0"/>
              <w:marTop w:val="0"/>
              <w:marBottom w:val="0"/>
              <w:divBdr>
                <w:top w:val="none" w:sz="0" w:space="0" w:color="auto"/>
                <w:left w:val="none" w:sz="0" w:space="0" w:color="auto"/>
                <w:bottom w:val="none" w:sz="0" w:space="0" w:color="auto"/>
                <w:right w:val="none" w:sz="0" w:space="0" w:color="auto"/>
              </w:divBdr>
            </w:div>
            <w:div w:id="660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164">
      <w:bodyDiv w:val="1"/>
      <w:marLeft w:val="0"/>
      <w:marRight w:val="0"/>
      <w:marTop w:val="0"/>
      <w:marBottom w:val="0"/>
      <w:divBdr>
        <w:top w:val="none" w:sz="0" w:space="0" w:color="auto"/>
        <w:left w:val="none" w:sz="0" w:space="0" w:color="auto"/>
        <w:bottom w:val="none" w:sz="0" w:space="0" w:color="auto"/>
        <w:right w:val="none" w:sz="0" w:space="0" w:color="auto"/>
      </w:divBdr>
    </w:div>
    <w:div w:id="309754673">
      <w:bodyDiv w:val="1"/>
      <w:marLeft w:val="0"/>
      <w:marRight w:val="0"/>
      <w:marTop w:val="0"/>
      <w:marBottom w:val="0"/>
      <w:divBdr>
        <w:top w:val="none" w:sz="0" w:space="0" w:color="auto"/>
        <w:left w:val="none" w:sz="0" w:space="0" w:color="auto"/>
        <w:bottom w:val="none" w:sz="0" w:space="0" w:color="auto"/>
        <w:right w:val="none" w:sz="0" w:space="0" w:color="auto"/>
      </w:divBdr>
    </w:div>
    <w:div w:id="7868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C3B6D7C8E414F918ABFD5D4EA099C" ma:contentTypeVersion="12" ma:contentTypeDescription="Create a new document." ma:contentTypeScope="" ma:versionID="e1c1e13c08b7247bdd4c666f1a27e367">
  <xsd:schema xmlns:xsd="http://www.w3.org/2001/XMLSchema" xmlns:xs="http://www.w3.org/2001/XMLSchema" xmlns:p="http://schemas.microsoft.com/office/2006/metadata/properties" xmlns:ns2="4f1b520e-89d5-4f65-8c55-1d16d4385e26" xmlns:ns3="87ed09da-220c-4ce7-a095-dc5df569df5b" targetNamespace="http://schemas.microsoft.com/office/2006/metadata/properties" ma:root="true" ma:fieldsID="c28026ca30c707656425eb59e37cf445" ns2:_="" ns3:_="">
    <xsd:import namespace="4f1b520e-89d5-4f65-8c55-1d16d4385e26"/>
    <xsd:import namespace="87ed09da-220c-4ce7-a095-dc5df569df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b520e-89d5-4f65-8c55-1d16d4385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09da-220c-4ce7-a095-dc5df569df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5561B-1F10-489A-839E-A27DB633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b520e-89d5-4f65-8c55-1d16d4385e26"/>
    <ds:schemaRef ds:uri="87ed09da-220c-4ce7-a095-dc5df569d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8B9EC-771B-41A1-A1D0-616D46B1C32B}">
  <ds:schemaRefs>
    <ds:schemaRef ds:uri="http://schemas.microsoft.com/sharepoint/v3/contenttype/forms"/>
  </ds:schemaRefs>
</ds:datastoreItem>
</file>

<file path=customXml/itemProps3.xml><?xml version="1.0" encoding="utf-8"?>
<ds:datastoreItem xmlns:ds="http://schemas.openxmlformats.org/officeDocument/2006/customXml" ds:itemID="{4A7BEC93-D20F-498B-9884-D7AE5FD0F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Crossgates School</dc:creator>
  <cp:keywords/>
  <dc:description/>
  <cp:lastModifiedBy>L Williams (Crossgates CP School)</cp:lastModifiedBy>
  <cp:revision>17</cp:revision>
  <cp:lastPrinted>2019-02-07T14:28:00Z</cp:lastPrinted>
  <dcterms:created xsi:type="dcterms:W3CDTF">2018-01-23T14:21:00Z</dcterms:created>
  <dcterms:modified xsi:type="dcterms:W3CDTF">2021-11-30T11:28:00Z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0x010100AA7C3B6D7C8E414F918ABFD5D4EA099C</vt:lpwstr>
  </property>
  <property fmtid="{D5CDD505-2E9C-101B-9397-08002B2CF9AE}" pid="3" name="Order">
    <vt:r8>2767000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