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366" w:rsidRDefault="00C91DCA">
      <w:pPr>
        <w:pStyle w:val="Body"/>
        <w:rPr>
          <w:rFonts w:hint="eastAsia"/>
        </w:rPr>
      </w:pPr>
      <w:r>
        <w:rPr>
          <w:noProof/>
          <w:lang w:val="en-GB"/>
        </w:rPr>
        <w:drawing>
          <wp:anchor distT="0" distB="0" distL="114300" distR="114300" simplePos="0" relativeHeight="251658240" behindDoc="1" locked="0" layoutInCell="1" allowOverlap="1">
            <wp:simplePos x="0" y="0"/>
            <wp:positionH relativeFrom="margin">
              <wp:align>right</wp:align>
            </wp:positionH>
            <wp:positionV relativeFrom="paragraph">
              <wp:posOffset>-396240</wp:posOffset>
            </wp:positionV>
            <wp:extent cx="6105525" cy="1362075"/>
            <wp:effectExtent l="0" t="0" r="9525" b="9525"/>
            <wp:wrapNone/>
            <wp:docPr id="1" name="Picture 1" descr="U:\NGP LARG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GP LARGER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5525" cy="1362075"/>
                    </a:xfrm>
                    <a:prstGeom prst="rect">
                      <a:avLst/>
                    </a:prstGeom>
                    <a:noFill/>
                    <a:ln>
                      <a:noFill/>
                    </a:ln>
                  </pic:spPr>
                </pic:pic>
              </a:graphicData>
            </a:graphic>
          </wp:anchor>
        </w:drawing>
      </w:r>
    </w:p>
    <w:p w:rsidR="00997366" w:rsidRDefault="00997366">
      <w:pPr>
        <w:pStyle w:val="Body"/>
        <w:rPr>
          <w:rFonts w:hint="eastAsia"/>
        </w:rPr>
      </w:pPr>
    </w:p>
    <w:p w:rsidR="00997366" w:rsidRDefault="00997366">
      <w:pPr>
        <w:pStyle w:val="Body"/>
        <w:rPr>
          <w:rFonts w:hint="eastAsia"/>
        </w:rPr>
      </w:pPr>
    </w:p>
    <w:p w:rsidR="00997366" w:rsidRDefault="00997366">
      <w:pPr>
        <w:pStyle w:val="Body"/>
        <w:rPr>
          <w:rFonts w:hint="eastAsia"/>
        </w:rPr>
      </w:pPr>
    </w:p>
    <w:p w:rsidR="00997366" w:rsidRDefault="00997366">
      <w:pPr>
        <w:pStyle w:val="Body"/>
        <w:rPr>
          <w:rFonts w:hint="eastAsia"/>
        </w:rPr>
      </w:pPr>
    </w:p>
    <w:p w:rsidR="00997366" w:rsidRDefault="00997366">
      <w:pPr>
        <w:pStyle w:val="Body"/>
        <w:rPr>
          <w:rFonts w:hint="eastAsia"/>
        </w:rPr>
      </w:pPr>
    </w:p>
    <w:p w:rsidR="00997366" w:rsidRDefault="00997366">
      <w:pPr>
        <w:pStyle w:val="Body"/>
        <w:rPr>
          <w:rFonts w:hint="eastAsia"/>
        </w:rPr>
      </w:pPr>
    </w:p>
    <w:p w:rsidR="00997366" w:rsidRDefault="00997366">
      <w:pPr>
        <w:pStyle w:val="Body"/>
        <w:rPr>
          <w:rFonts w:hint="eastAsia"/>
        </w:rPr>
      </w:pPr>
    </w:p>
    <w:p w:rsidR="00997366" w:rsidRDefault="00C91DCA">
      <w:pPr>
        <w:pStyle w:val="Body"/>
        <w:rPr>
          <w:rFonts w:ascii="Calibri" w:hAnsi="Calibri"/>
        </w:rPr>
      </w:pPr>
      <w:r>
        <w:rPr>
          <w:rFonts w:ascii="Calibri" w:hAnsi="Calibri"/>
        </w:rPr>
        <w:t>Dear Parent/</w:t>
      </w:r>
      <w:proofErr w:type="spellStart"/>
      <w:r>
        <w:rPr>
          <w:rFonts w:ascii="Calibri" w:hAnsi="Calibri"/>
        </w:rPr>
        <w:t>Carer</w:t>
      </w:r>
      <w:proofErr w:type="spellEnd"/>
      <w:r>
        <w:rPr>
          <w:rFonts w:ascii="Calibri" w:hAnsi="Calibri"/>
        </w:rPr>
        <w:t>,</w:t>
      </w:r>
    </w:p>
    <w:p w:rsidR="00997366" w:rsidRDefault="00997366">
      <w:pPr>
        <w:pStyle w:val="Body"/>
        <w:rPr>
          <w:rFonts w:ascii="Calibri" w:hAnsi="Calibri"/>
        </w:rPr>
      </w:pPr>
    </w:p>
    <w:p w:rsidR="00997366" w:rsidRDefault="00C91DCA">
      <w:pPr>
        <w:pStyle w:val="Body"/>
        <w:rPr>
          <w:rFonts w:ascii="Calibri" w:hAnsi="Calibri"/>
        </w:rPr>
      </w:pPr>
      <w:r>
        <w:rPr>
          <w:rFonts w:ascii="Calibri" w:hAnsi="Calibri"/>
        </w:rPr>
        <w:t xml:space="preserve">The North Gower Partnership Schools, Gowerton Comprehensive and the Primaries of Gowerton, </w:t>
      </w:r>
      <w:proofErr w:type="spellStart"/>
      <w:r>
        <w:rPr>
          <w:rFonts w:ascii="Calibri" w:hAnsi="Calibri"/>
        </w:rPr>
        <w:t>Llanrhidian</w:t>
      </w:r>
      <w:proofErr w:type="spellEnd"/>
      <w:r>
        <w:rPr>
          <w:rFonts w:ascii="Calibri" w:hAnsi="Calibri"/>
        </w:rPr>
        <w:t xml:space="preserve">, </w:t>
      </w:r>
      <w:proofErr w:type="spellStart"/>
      <w:r>
        <w:rPr>
          <w:rFonts w:ascii="Calibri" w:hAnsi="Calibri"/>
        </w:rPr>
        <w:t>Penclawdd</w:t>
      </w:r>
      <w:proofErr w:type="spellEnd"/>
      <w:r>
        <w:rPr>
          <w:rFonts w:ascii="Calibri" w:hAnsi="Calibri"/>
        </w:rPr>
        <w:t xml:space="preserve">, </w:t>
      </w:r>
      <w:proofErr w:type="spellStart"/>
      <w:r>
        <w:rPr>
          <w:rFonts w:ascii="Calibri" w:hAnsi="Calibri"/>
        </w:rPr>
        <w:t>Penyfro</w:t>
      </w:r>
      <w:proofErr w:type="spellEnd"/>
      <w:r>
        <w:rPr>
          <w:rFonts w:ascii="Calibri" w:hAnsi="Calibri"/>
        </w:rPr>
        <w:t>, and Waunarlwydd have met to agree the following.</w:t>
      </w:r>
    </w:p>
    <w:p w:rsidR="00997366" w:rsidRDefault="00997366">
      <w:pPr>
        <w:pStyle w:val="Body"/>
        <w:rPr>
          <w:rFonts w:ascii="Calibri" w:hAnsi="Calibri"/>
        </w:rPr>
      </w:pPr>
    </w:p>
    <w:p w:rsidR="00997366" w:rsidRDefault="00C91DCA">
      <w:pPr>
        <w:pStyle w:val="Body"/>
        <w:rPr>
          <w:rFonts w:ascii="Calibri" w:hAnsi="Calibri"/>
        </w:rPr>
      </w:pPr>
      <w:r>
        <w:rPr>
          <w:rFonts w:ascii="Calibri" w:hAnsi="Calibri"/>
        </w:rPr>
        <w:t xml:space="preserve">We hope that everyone is aware from Friday 20th March at 3pm schools will close and be repurposed as emergency childcare settings. </w:t>
      </w:r>
    </w:p>
    <w:p w:rsidR="00997366" w:rsidRDefault="00997366">
      <w:pPr>
        <w:pStyle w:val="Body"/>
        <w:rPr>
          <w:rFonts w:ascii="Calibri" w:hAnsi="Calibri"/>
        </w:rPr>
      </w:pPr>
    </w:p>
    <w:p w:rsidR="00997366" w:rsidRPr="0023747C" w:rsidRDefault="00C91DCA">
      <w:pPr>
        <w:pStyle w:val="Body"/>
        <w:rPr>
          <w:rFonts w:ascii="Calibri" w:hAnsi="Calibri"/>
          <w:b/>
          <w:bCs/>
          <w:color w:val="FF0000"/>
        </w:rPr>
      </w:pPr>
      <w:r w:rsidRPr="0023747C">
        <w:rPr>
          <w:rFonts w:ascii="Calibri" w:hAnsi="Calibri"/>
          <w:b/>
          <w:bCs/>
          <w:color w:val="FF0000"/>
        </w:rPr>
        <w:t xml:space="preserve">The latest Government guidelines state that the safest option for children is to remain at home. </w:t>
      </w:r>
    </w:p>
    <w:p w:rsidR="0023747C" w:rsidRPr="0023747C" w:rsidRDefault="0023747C">
      <w:pPr>
        <w:pStyle w:val="Body"/>
        <w:rPr>
          <w:rFonts w:ascii="Calibri" w:hAnsi="Calibri"/>
          <w:bCs/>
          <w:color w:val="FF0000"/>
        </w:rPr>
      </w:pPr>
      <w:r w:rsidRPr="0023747C">
        <w:rPr>
          <w:rFonts w:ascii="Calibri" w:hAnsi="Calibri"/>
          <w:bCs/>
          <w:color w:val="FF0000"/>
        </w:rPr>
        <w:t xml:space="preserve">The most recent scientific advice on how to further limit the spread of </w:t>
      </w:r>
      <w:r w:rsidRPr="0023747C">
        <w:rPr>
          <w:rFonts w:ascii="Calibri" w:hAnsi="Calibri"/>
          <w:b/>
          <w:bCs/>
          <w:color w:val="FF0000"/>
        </w:rPr>
        <w:t xml:space="preserve">COVID-19 </w:t>
      </w:r>
      <w:r w:rsidRPr="0023747C">
        <w:rPr>
          <w:rFonts w:ascii="Calibri" w:hAnsi="Calibri"/>
          <w:bCs/>
          <w:color w:val="FF0000"/>
        </w:rPr>
        <w:t>is clear. If children can stay safely at home, they should, to limit the chance of the virus spreading.</w:t>
      </w:r>
    </w:p>
    <w:p w:rsidR="0023747C" w:rsidRPr="0023747C" w:rsidRDefault="0023747C">
      <w:pPr>
        <w:pStyle w:val="Body"/>
        <w:rPr>
          <w:rFonts w:ascii="Calibri" w:hAnsi="Calibri"/>
          <w:bCs/>
          <w:color w:val="FF0000"/>
        </w:rPr>
      </w:pPr>
      <w:r w:rsidRPr="0023747C">
        <w:rPr>
          <w:rFonts w:ascii="Calibri" w:hAnsi="Calibri"/>
          <w:bCs/>
          <w:color w:val="FF0000"/>
        </w:rPr>
        <w:t>That is why the government has asked parents to keep their children at home, wherever possible, and ask schools to remain open only for those children who absolutely need to attend.</w:t>
      </w:r>
    </w:p>
    <w:p w:rsidR="00997366" w:rsidRPr="0023747C" w:rsidRDefault="00997366">
      <w:pPr>
        <w:pStyle w:val="Body"/>
        <w:rPr>
          <w:rFonts w:ascii="Calibri" w:hAnsi="Calibri"/>
          <w:color w:val="FF0000"/>
        </w:rPr>
      </w:pPr>
    </w:p>
    <w:p w:rsidR="00997366" w:rsidRDefault="00C91DCA">
      <w:pPr>
        <w:pStyle w:val="Body"/>
        <w:rPr>
          <w:rFonts w:ascii="Calibri" w:hAnsi="Calibri"/>
          <w:b/>
          <w:bCs/>
        </w:rPr>
      </w:pPr>
      <w:r>
        <w:rPr>
          <w:rFonts w:ascii="Calibri" w:hAnsi="Calibri"/>
        </w:rPr>
        <w:t xml:space="preserve">Access for the emergency childcare settings </w:t>
      </w:r>
      <w:proofErr w:type="gramStart"/>
      <w:r>
        <w:rPr>
          <w:rFonts w:ascii="Calibri" w:hAnsi="Calibri"/>
        </w:rPr>
        <w:t>will initially be prior</w:t>
      </w:r>
      <w:r w:rsidR="009E577D">
        <w:rPr>
          <w:rFonts w:ascii="Calibri" w:hAnsi="Calibri"/>
        </w:rPr>
        <w:t>itized</w:t>
      </w:r>
      <w:proofErr w:type="gramEnd"/>
      <w:r w:rsidR="009E577D">
        <w:rPr>
          <w:rFonts w:ascii="Calibri" w:hAnsi="Calibri"/>
        </w:rPr>
        <w:t xml:space="preserve"> for the following groups:</w:t>
      </w:r>
      <w:r>
        <w:rPr>
          <w:rFonts w:ascii="Calibri" w:hAnsi="Calibri"/>
        </w:rPr>
        <w:t xml:space="preserve"> </w:t>
      </w:r>
      <w:r>
        <w:rPr>
          <w:rFonts w:ascii="Calibri" w:hAnsi="Calibri"/>
          <w:b/>
          <w:bCs/>
        </w:rPr>
        <w:t xml:space="preserve">NHS staff and/or blue light emergency services. </w:t>
      </w:r>
    </w:p>
    <w:p w:rsidR="00997366" w:rsidRDefault="00C91DCA">
      <w:pPr>
        <w:pStyle w:val="Body"/>
        <w:rPr>
          <w:rFonts w:ascii="Calibri" w:hAnsi="Calibri"/>
        </w:rPr>
      </w:pPr>
      <w:r>
        <w:rPr>
          <w:rFonts w:ascii="Calibri" w:hAnsi="Calibri"/>
        </w:rPr>
        <w:t>In the first instance</w:t>
      </w:r>
      <w:r w:rsidR="009E577D">
        <w:rPr>
          <w:rFonts w:ascii="Calibri" w:hAnsi="Calibri"/>
        </w:rPr>
        <w:t>,</w:t>
      </w:r>
      <w:r>
        <w:rPr>
          <w:rFonts w:ascii="Calibri" w:hAnsi="Calibri"/>
        </w:rPr>
        <w:t xml:space="preserve"> this select group of children </w:t>
      </w:r>
      <w:proofErr w:type="gramStart"/>
      <w:r>
        <w:rPr>
          <w:rFonts w:ascii="Calibri" w:hAnsi="Calibri"/>
        </w:rPr>
        <w:t>will be accepted</w:t>
      </w:r>
      <w:proofErr w:type="gramEnd"/>
      <w:r>
        <w:rPr>
          <w:rFonts w:ascii="Calibri" w:hAnsi="Calibri"/>
        </w:rPr>
        <w:t xml:space="preserve"> in their own primary school for the week of Monday 23rd - Friday 27th. </w:t>
      </w:r>
      <w:r w:rsidR="009E577D">
        <w:rPr>
          <w:rFonts w:ascii="Calibri" w:hAnsi="Calibri"/>
        </w:rPr>
        <w:t>(</w:t>
      </w:r>
      <w:proofErr w:type="spellStart"/>
      <w:r>
        <w:rPr>
          <w:rFonts w:ascii="Calibri" w:hAnsi="Calibri"/>
        </w:rPr>
        <w:t>Penclawdd</w:t>
      </w:r>
      <w:proofErr w:type="spellEnd"/>
      <w:r>
        <w:rPr>
          <w:rFonts w:ascii="Calibri" w:hAnsi="Calibri"/>
        </w:rPr>
        <w:t xml:space="preserve"> Primary school is an </w:t>
      </w:r>
      <w:proofErr w:type="gramStart"/>
      <w:r>
        <w:rPr>
          <w:rFonts w:ascii="Calibri" w:hAnsi="Calibri"/>
        </w:rPr>
        <w:t>exception</w:t>
      </w:r>
      <w:proofErr w:type="gramEnd"/>
      <w:r>
        <w:rPr>
          <w:rFonts w:ascii="Calibri" w:hAnsi="Calibri"/>
        </w:rPr>
        <w:t xml:space="preserve"> as this school will be closed due to a shortage of staff. The select group of pupils from this school can attend Gowerton Primary.</w:t>
      </w:r>
      <w:r w:rsidR="009E577D">
        <w:rPr>
          <w:rFonts w:ascii="Calibri" w:hAnsi="Calibri"/>
        </w:rPr>
        <w:t>)</w:t>
      </w:r>
    </w:p>
    <w:p w:rsidR="00997366" w:rsidRDefault="00997366">
      <w:pPr>
        <w:pStyle w:val="Body"/>
        <w:rPr>
          <w:rFonts w:ascii="Calibri" w:hAnsi="Calibri"/>
        </w:rPr>
      </w:pPr>
    </w:p>
    <w:p w:rsidR="00997366" w:rsidRDefault="00C91DCA">
      <w:pPr>
        <w:pStyle w:val="Body"/>
        <w:rPr>
          <w:rFonts w:ascii="Calibri" w:hAnsi="Calibri"/>
        </w:rPr>
      </w:pPr>
      <w:r>
        <w:rPr>
          <w:rFonts w:ascii="Calibri" w:hAnsi="Calibri"/>
        </w:rPr>
        <w:t xml:space="preserve">For this week of March 23rd - 27th schools will be open from 8am - 5pm. Food will be provided for  the identified group of pupils. Pupils will not need to wear school uniform as this is not formal education. </w:t>
      </w:r>
    </w:p>
    <w:p w:rsidR="00997366" w:rsidRDefault="00997366">
      <w:pPr>
        <w:pStyle w:val="Body"/>
        <w:rPr>
          <w:rFonts w:ascii="Calibri" w:hAnsi="Calibri"/>
        </w:rPr>
      </w:pPr>
    </w:p>
    <w:p w:rsidR="00997366" w:rsidRDefault="00C91DCA">
      <w:pPr>
        <w:pStyle w:val="Body"/>
        <w:rPr>
          <w:rFonts w:ascii="Calibri" w:hAnsi="Calibri"/>
        </w:rPr>
      </w:pPr>
      <w:r>
        <w:rPr>
          <w:rFonts w:ascii="Calibri" w:hAnsi="Calibri"/>
        </w:rPr>
        <w:t xml:space="preserve">The plan for the NGP </w:t>
      </w:r>
      <w:r w:rsidR="009E577D">
        <w:rPr>
          <w:rFonts w:ascii="Calibri" w:hAnsi="Calibri"/>
        </w:rPr>
        <w:t xml:space="preserve">cluster is to develop hub </w:t>
      </w:r>
      <w:proofErr w:type="spellStart"/>
      <w:r w:rsidR="009E577D">
        <w:rPr>
          <w:rFonts w:ascii="Calibri" w:hAnsi="Calibri"/>
        </w:rPr>
        <w:t>centre</w:t>
      </w:r>
      <w:r>
        <w:rPr>
          <w:rFonts w:ascii="Calibri" w:hAnsi="Calibri"/>
        </w:rPr>
        <w:t>s</w:t>
      </w:r>
      <w:proofErr w:type="spellEnd"/>
      <w:r>
        <w:rPr>
          <w:rFonts w:ascii="Calibri" w:hAnsi="Calibri"/>
        </w:rPr>
        <w:t xml:space="preserve"> to ensure a sustainable model for the forthcomin</w:t>
      </w:r>
      <w:r w:rsidR="009E577D">
        <w:rPr>
          <w:rFonts w:ascii="Calibri" w:hAnsi="Calibri"/>
        </w:rPr>
        <w:t xml:space="preserve">g weeks in the </w:t>
      </w:r>
      <w:proofErr w:type="gramStart"/>
      <w:r w:rsidR="009E577D">
        <w:rPr>
          <w:rFonts w:ascii="Calibri" w:hAnsi="Calibri"/>
        </w:rPr>
        <w:t>ever developing</w:t>
      </w:r>
      <w:proofErr w:type="gramEnd"/>
      <w:r w:rsidR="009E577D">
        <w:rPr>
          <w:rFonts w:ascii="Calibri" w:hAnsi="Calibri"/>
        </w:rPr>
        <w:t xml:space="preserve"> n</w:t>
      </w:r>
      <w:r>
        <w:rPr>
          <w:rFonts w:ascii="Calibri" w:hAnsi="Calibri"/>
        </w:rPr>
        <w:t xml:space="preserve">ational crisis. You </w:t>
      </w:r>
      <w:proofErr w:type="gramStart"/>
      <w:r>
        <w:rPr>
          <w:rFonts w:ascii="Calibri" w:hAnsi="Calibri"/>
        </w:rPr>
        <w:t>wi</w:t>
      </w:r>
      <w:r w:rsidR="009E577D">
        <w:rPr>
          <w:rFonts w:ascii="Calibri" w:hAnsi="Calibri"/>
        </w:rPr>
        <w:t>ll be informed</w:t>
      </w:r>
      <w:proofErr w:type="gramEnd"/>
      <w:r w:rsidR="009E577D">
        <w:rPr>
          <w:rFonts w:ascii="Calibri" w:hAnsi="Calibri"/>
        </w:rPr>
        <w:t xml:space="preserve"> of any changes to</w:t>
      </w:r>
      <w:r>
        <w:rPr>
          <w:rFonts w:ascii="Calibri" w:hAnsi="Calibri"/>
        </w:rPr>
        <w:t xml:space="preserve"> the model when it is necessary and appropriate. This will </w:t>
      </w:r>
      <w:r w:rsidR="009E577D">
        <w:rPr>
          <w:rFonts w:ascii="Calibri" w:hAnsi="Calibri"/>
        </w:rPr>
        <w:t xml:space="preserve">obviously </w:t>
      </w:r>
      <w:r>
        <w:rPr>
          <w:rFonts w:ascii="Calibri" w:hAnsi="Calibri"/>
        </w:rPr>
        <w:t>rely on the availability of healthy staff.</w:t>
      </w:r>
    </w:p>
    <w:p w:rsidR="00997366" w:rsidRDefault="00997366">
      <w:pPr>
        <w:pStyle w:val="Body"/>
        <w:rPr>
          <w:rFonts w:ascii="Calibri" w:hAnsi="Calibri"/>
        </w:rPr>
      </w:pPr>
    </w:p>
    <w:p w:rsidR="00997366" w:rsidRDefault="00C91DCA">
      <w:pPr>
        <w:pStyle w:val="Body"/>
        <w:rPr>
          <w:rFonts w:ascii="Calibri" w:hAnsi="Calibri"/>
        </w:rPr>
      </w:pPr>
      <w:r>
        <w:rPr>
          <w:rFonts w:ascii="Calibri" w:hAnsi="Calibri"/>
        </w:rPr>
        <w:t>Parents, who are entitled to thi</w:t>
      </w:r>
      <w:r w:rsidR="009E577D">
        <w:rPr>
          <w:rFonts w:ascii="Calibri" w:hAnsi="Calibri"/>
        </w:rPr>
        <w:t xml:space="preserve">s emergency childcare </w:t>
      </w:r>
      <w:proofErr w:type="gramStart"/>
      <w:r w:rsidR="009E577D">
        <w:rPr>
          <w:rFonts w:ascii="Calibri" w:hAnsi="Calibri"/>
        </w:rPr>
        <w:t>provision</w:t>
      </w:r>
      <w:proofErr w:type="gramEnd"/>
      <w:r>
        <w:rPr>
          <w:rFonts w:ascii="Calibri" w:hAnsi="Calibri"/>
        </w:rPr>
        <w:t xml:space="preserve"> must adhere to Government guideline</w:t>
      </w:r>
      <w:r w:rsidR="009E577D">
        <w:rPr>
          <w:rFonts w:ascii="Calibri" w:hAnsi="Calibri"/>
        </w:rPr>
        <w:t>s which emphasize</w:t>
      </w:r>
      <w:r>
        <w:rPr>
          <w:rFonts w:ascii="Calibri" w:hAnsi="Calibri"/>
        </w:rPr>
        <w:t xml:space="preserve"> the need for social distancing outside the childcare setting. </w:t>
      </w:r>
    </w:p>
    <w:p w:rsidR="00997366" w:rsidRDefault="00997366">
      <w:pPr>
        <w:pStyle w:val="Body"/>
        <w:rPr>
          <w:rFonts w:ascii="Calibri" w:hAnsi="Calibri"/>
        </w:rPr>
      </w:pPr>
    </w:p>
    <w:p w:rsidR="00997366" w:rsidRDefault="009E577D">
      <w:pPr>
        <w:pStyle w:val="Body"/>
        <w:rPr>
          <w:rFonts w:ascii="Calibri" w:hAnsi="Calibri"/>
        </w:rPr>
      </w:pPr>
      <w:r>
        <w:rPr>
          <w:rFonts w:ascii="Calibri" w:hAnsi="Calibri"/>
        </w:rPr>
        <w:t>This n</w:t>
      </w:r>
      <w:r w:rsidR="00C91DCA">
        <w:rPr>
          <w:rFonts w:ascii="Calibri" w:hAnsi="Calibri"/>
        </w:rPr>
        <w:t xml:space="preserve">ational emergency is unprecedented. The situation is changing on a daily basis and we are committed to providing this support </w:t>
      </w:r>
      <w:r>
        <w:rPr>
          <w:rFonts w:ascii="Calibri" w:hAnsi="Calibri"/>
        </w:rPr>
        <w:t xml:space="preserve">for as long as we safely </w:t>
      </w:r>
      <w:bookmarkStart w:id="0" w:name="_GoBack"/>
      <w:bookmarkEnd w:id="0"/>
      <w:r>
        <w:rPr>
          <w:rFonts w:ascii="Calibri" w:hAnsi="Calibri"/>
        </w:rPr>
        <w:t xml:space="preserve">can </w:t>
      </w:r>
      <w:r w:rsidR="00C91DCA">
        <w:rPr>
          <w:rFonts w:ascii="Calibri" w:hAnsi="Calibri"/>
        </w:rPr>
        <w:t xml:space="preserve">during the crisis. </w:t>
      </w:r>
    </w:p>
    <w:p w:rsidR="00997366" w:rsidRDefault="00997366">
      <w:pPr>
        <w:pStyle w:val="Body"/>
        <w:rPr>
          <w:rFonts w:ascii="Calibri" w:hAnsi="Calibri"/>
        </w:rPr>
      </w:pPr>
    </w:p>
    <w:p w:rsidR="00997366" w:rsidRDefault="00C91DCA">
      <w:pPr>
        <w:pStyle w:val="Body"/>
        <w:rPr>
          <w:rFonts w:ascii="Calibri" w:hAnsi="Calibri"/>
        </w:rPr>
      </w:pPr>
      <w:r>
        <w:rPr>
          <w:rFonts w:ascii="Calibri" w:hAnsi="Calibri"/>
        </w:rPr>
        <w:t xml:space="preserve">If you are an employee of the NHS staff and / or blue light emergency services please complete the attached consent form. </w:t>
      </w:r>
    </w:p>
    <w:p w:rsidR="00997366" w:rsidRDefault="00997366">
      <w:pPr>
        <w:pStyle w:val="Body"/>
        <w:rPr>
          <w:rFonts w:ascii="Calibri" w:hAnsi="Calibri"/>
        </w:rPr>
      </w:pPr>
    </w:p>
    <w:p w:rsidR="00997366" w:rsidRDefault="00997366">
      <w:pPr>
        <w:pStyle w:val="Body"/>
        <w:rPr>
          <w:rFonts w:ascii="Calibri" w:hAnsi="Calibri"/>
        </w:rPr>
      </w:pPr>
    </w:p>
    <w:p w:rsidR="00997366" w:rsidRDefault="00C91DCA">
      <w:pPr>
        <w:pStyle w:val="Body"/>
        <w:rPr>
          <w:rFonts w:ascii="Calibri" w:hAnsi="Calibri"/>
        </w:rPr>
      </w:pPr>
      <w:r>
        <w:rPr>
          <w:rFonts w:ascii="Calibri" w:hAnsi="Calibri"/>
        </w:rPr>
        <w:t xml:space="preserve">The North Gower Partnership thank you all for your continued support in this difficult time. We will continue to do our very best for all our pupils, staff, governors and the wider community. </w:t>
      </w:r>
    </w:p>
    <w:p w:rsidR="00997366" w:rsidRDefault="00997366">
      <w:pPr>
        <w:pStyle w:val="Body"/>
        <w:rPr>
          <w:rFonts w:ascii="Calibri" w:hAnsi="Calibri"/>
        </w:rPr>
      </w:pPr>
    </w:p>
    <w:p w:rsidR="00997366" w:rsidRDefault="00C91DCA">
      <w:pPr>
        <w:pStyle w:val="Body"/>
        <w:rPr>
          <w:rFonts w:ascii="Calibri" w:hAnsi="Calibri"/>
        </w:rPr>
      </w:pPr>
      <w:proofErr w:type="spellStart"/>
      <w:r>
        <w:rPr>
          <w:rFonts w:ascii="Calibri" w:hAnsi="Calibri"/>
          <w:b/>
        </w:rPr>
        <w:t>Mrs</w:t>
      </w:r>
      <w:proofErr w:type="spellEnd"/>
      <w:r>
        <w:rPr>
          <w:rFonts w:ascii="Calibri" w:hAnsi="Calibri"/>
          <w:b/>
        </w:rPr>
        <w:t xml:space="preserve"> S. Ralph</w:t>
      </w:r>
      <w:r>
        <w:rPr>
          <w:rFonts w:ascii="Calibri" w:hAnsi="Calibri"/>
        </w:rPr>
        <w:t xml:space="preserve"> – Gowerton Primary</w:t>
      </w:r>
    </w:p>
    <w:p w:rsidR="00997366" w:rsidRDefault="00C91DCA">
      <w:pPr>
        <w:pStyle w:val="Body"/>
        <w:rPr>
          <w:rFonts w:ascii="Calibri" w:hAnsi="Calibri"/>
        </w:rPr>
      </w:pPr>
      <w:proofErr w:type="spellStart"/>
      <w:r>
        <w:rPr>
          <w:rFonts w:ascii="Calibri" w:hAnsi="Calibri"/>
          <w:b/>
        </w:rPr>
        <w:t>Mrs</w:t>
      </w:r>
      <w:proofErr w:type="spellEnd"/>
      <w:r>
        <w:rPr>
          <w:rFonts w:ascii="Calibri" w:hAnsi="Calibri"/>
          <w:b/>
        </w:rPr>
        <w:t xml:space="preserve"> D. Caswell</w:t>
      </w:r>
      <w:r>
        <w:rPr>
          <w:rFonts w:ascii="Calibri" w:hAnsi="Calibri"/>
        </w:rPr>
        <w:t xml:space="preserve"> – </w:t>
      </w:r>
      <w:proofErr w:type="spellStart"/>
      <w:r>
        <w:rPr>
          <w:rFonts w:ascii="Calibri" w:hAnsi="Calibri"/>
        </w:rPr>
        <w:t>Llanrhidian</w:t>
      </w:r>
      <w:proofErr w:type="spellEnd"/>
      <w:r>
        <w:rPr>
          <w:rFonts w:ascii="Calibri" w:hAnsi="Calibri"/>
        </w:rPr>
        <w:t xml:space="preserve"> Primary</w:t>
      </w:r>
    </w:p>
    <w:p w:rsidR="00997366" w:rsidRDefault="00C91DCA">
      <w:pPr>
        <w:pStyle w:val="Body"/>
        <w:rPr>
          <w:rFonts w:ascii="Calibri" w:hAnsi="Calibri"/>
        </w:rPr>
      </w:pPr>
      <w:proofErr w:type="spellStart"/>
      <w:r>
        <w:rPr>
          <w:rFonts w:ascii="Calibri" w:hAnsi="Calibri"/>
          <w:b/>
        </w:rPr>
        <w:t>Mrs</w:t>
      </w:r>
      <w:proofErr w:type="spellEnd"/>
      <w:r>
        <w:rPr>
          <w:rFonts w:ascii="Calibri" w:hAnsi="Calibri"/>
          <w:b/>
        </w:rPr>
        <w:t xml:space="preserve"> L. Reynolds-</w:t>
      </w:r>
      <w:proofErr w:type="spellStart"/>
      <w:r>
        <w:rPr>
          <w:rFonts w:ascii="Calibri" w:hAnsi="Calibri"/>
          <w:b/>
        </w:rPr>
        <w:t>Milns</w:t>
      </w:r>
      <w:proofErr w:type="spellEnd"/>
      <w:r>
        <w:rPr>
          <w:rFonts w:ascii="Calibri" w:hAnsi="Calibri"/>
        </w:rPr>
        <w:t xml:space="preserve"> – </w:t>
      </w:r>
      <w:proofErr w:type="spellStart"/>
      <w:r>
        <w:rPr>
          <w:rFonts w:ascii="Calibri" w:hAnsi="Calibri"/>
        </w:rPr>
        <w:t>Penclawdd</w:t>
      </w:r>
      <w:proofErr w:type="spellEnd"/>
      <w:r>
        <w:rPr>
          <w:rFonts w:ascii="Calibri" w:hAnsi="Calibri"/>
        </w:rPr>
        <w:t xml:space="preserve"> Primary</w:t>
      </w:r>
    </w:p>
    <w:p w:rsidR="00997366" w:rsidRDefault="00C91DCA">
      <w:pPr>
        <w:pStyle w:val="Body"/>
        <w:rPr>
          <w:rFonts w:ascii="Calibri" w:hAnsi="Calibri"/>
        </w:rPr>
      </w:pPr>
      <w:proofErr w:type="spellStart"/>
      <w:r>
        <w:rPr>
          <w:rFonts w:ascii="Calibri" w:hAnsi="Calibri"/>
          <w:b/>
        </w:rPr>
        <w:t>Mrs</w:t>
      </w:r>
      <w:proofErr w:type="spellEnd"/>
      <w:r>
        <w:rPr>
          <w:rFonts w:ascii="Calibri" w:hAnsi="Calibri"/>
          <w:b/>
        </w:rPr>
        <w:t xml:space="preserve"> R. Lewis</w:t>
      </w:r>
      <w:r>
        <w:rPr>
          <w:rFonts w:ascii="Calibri" w:hAnsi="Calibri"/>
        </w:rPr>
        <w:t xml:space="preserve"> – Pen-Y-Fro Primary</w:t>
      </w:r>
    </w:p>
    <w:p w:rsidR="00997366" w:rsidRDefault="00C91DCA">
      <w:pPr>
        <w:pStyle w:val="Body"/>
        <w:rPr>
          <w:rFonts w:ascii="Calibri" w:hAnsi="Calibri"/>
        </w:rPr>
      </w:pPr>
      <w:proofErr w:type="spellStart"/>
      <w:r>
        <w:rPr>
          <w:rFonts w:ascii="Calibri" w:hAnsi="Calibri"/>
          <w:b/>
        </w:rPr>
        <w:t>Mrs</w:t>
      </w:r>
      <w:proofErr w:type="spellEnd"/>
      <w:r>
        <w:rPr>
          <w:rFonts w:ascii="Calibri" w:hAnsi="Calibri"/>
          <w:b/>
        </w:rPr>
        <w:t xml:space="preserve"> R. Davies</w:t>
      </w:r>
      <w:r>
        <w:rPr>
          <w:rFonts w:ascii="Calibri" w:hAnsi="Calibri"/>
        </w:rPr>
        <w:t xml:space="preserve"> – Waunarlwydd Primary</w:t>
      </w:r>
    </w:p>
    <w:p w:rsidR="00997366" w:rsidRDefault="00C91DCA">
      <w:pPr>
        <w:pStyle w:val="Body"/>
        <w:rPr>
          <w:rFonts w:ascii="Calibri" w:hAnsi="Calibri"/>
        </w:rPr>
      </w:pPr>
      <w:proofErr w:type="spellStart"/>
      <w:r>
        <w:rPr>
          <w:rFonts w:ascii="Calibri" w:hAnsi="Calibri"/>
          <w:b/>
        </w:rPr>
        <w:t>Mr</w:t>
      </w:r>
      <w:proofErr w:type="spellEnd"/>
      <w:r>
        <w:rPr>
          <w:rFonts w:ascii="Calibri" w:hAnsi="Calibri"/>
          <w:b/>
        </w:rPr>
        <w:t xml:space="preserve"> N. Jones</w:t>
      </w:r>
      <w:r>
        <w:rPr>
          <w:rFonts w:ascii="Calibri" w:hAnsi="Calibri"/>
        </w:rPr>
        <w:t xml:space="preserve"> – Gowerton School</w:t>
      </w:r>
    </w:p>
    <w:p w:rsidR="00997366" w:rsidRDefault="00997366">
      <w:pPr>
        <w:pStyle w:val="Body"/>
        <w:rPr>
          <w:rFonts w:ascii="Calibri" w:hAnsi="Calibri"/>
        </w:rPr>
      </w:pPr>
    </w:p>
    <w:p w:rsidR="00997366" w:rsidRDefault="00997366">
      <w:pPr>
        <w:pStyle w:val="Body"/>
        <w:rPr>
          <w:rFonts w:ascii="Calibri" w:hAnsi="Calibri"/>
        </w:rPr>
      </w:pPr>
    </w:p>
    <w:p w:rsidR="00997366" w:rsidRDefault="00997366">
      <w:pPr>
        <w:pStyle w:val="Body"/>
        <w:rPr>
          <w:rFonts w:ascii="Calibri" w:hAnsi="Calibri"/>
        </w:rPr>
      </w:pPr>
    </w:p>
    <w:p w:rsidR="00997366" w:rsidRDefault="00997366">
      <w:pPr>
        <w:pStyle w:val="Body"/>
        <w:rPr>
          <w:rFonts w:ascii="Calibri" w:hAnsi="Calibri"/>
        </w:rPr>
      </w:pPr>
    </w:p>
    <w:sectPr w:rsidR="00997366">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9BD" w:rsidRDefault="00ED09BD">
      <w:r>
        <w:separator/>
      </w:r>
    </w:p>
  </w:endnote>
  <w:endnote w:type="continuationSeparator" w:id="0">
    <w:p w:rsidR="00ED09BD" w:rsidRDefault="00ED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66" w:rsidRDefault="009973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9BD" w:rsidRDefault="00ED09BD">
      <w:r>
        <w:separator/>
      </w:r>
    </w:p>
  </w:footnote>
  <w:footnote w:type="continuationSeparator" w:id="0">
    <w:p w:rsidR="00ED09BD" w:rsidRDefault="00ED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66" w:rsidRDefault="009973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66"/>
    <w:rsid w:val="0023747C"/>
    <w:rsid w:val="00997366"/>
    <w:rsid w:val="009E577D"/>
    <w:rsid w:val="00C91DCA"/>
    <w:rsid w:val="00ED0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8B35"/>
  <w15:docId w15:val="{6C42565F-8C83-4E17-9FB5-008174A3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61AC-38D1-457C-B1B6-C43C64E8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L. Morgan</dc:creator>
  <cp:lastModifiedBy>Evans, Jamie</cp:lastModifiedBy>
  <cp:revision>3</cp:revision>
  <dcterms:created xsi:type="dcterms:W3CDTF">2020-03-20T12:36:00Z</dcterms:created>
  <dcterms:modified xsi:type="dcterms:W3CDTF">2020-03-20T13:25:00Z</dcterms:modified>
</cp:coreProperties>
</file>