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6B9AB" w14:textId="77777777" w:rsidR="00B727DE" w:rsidRDefault="00B727DE" w:rsidP="00E93B0C"/>
    <w:p w14:paraId="45FB0818" w14:textId="77777777" w:rsidR="00B727DE" w:rsidRDefault="00B727DE" w:rsidP="00E93B0C"/>
    <w:p w14:paraId="5468BA04" w14:textId="175711B8" w:rsidR="53AC98EF" w:rsidRDefault="53AC98EF" w:rsidP="53AC98EF">
      <w:pPr>
        <w:jc w:val="center"/>
        <w:rPr>
          <w:sz w:val="84"/>
          <w:szCs w:val="84"/>
        </w:rPr>
      </w:pPr>
      <w:r w:rsidRPr="53AC98EF">
        <w:rPr>
          <w:sz w:val="84"/>
          <w:szCs w:val="84"/>
          <w:lang w:val="en-US"/>
        </w:rPr>
        <w:t>WAUNARLWYDD PRIMARY SCHOOL</w:t>
      </w:r>
    </w:p>
    <w:p w14:paraId="485028A1" w14:textId="0572490E" w:rsidR="53AC98EF" w:rsidRDefault="53AC98EF" w:rsidP="53AC98EF">
      <w:pPr>
        <w:rPr>
          <w:sz w:val="20"/>
          <w:szCs w:val="20"/>
        </w:rPr>
      </w:pPr>
    </w:p>
    <w:p w14:paraId="320E1AEB" w14:textId="50C215A9" w:rsidR="53AC98EF" w:rsidRDefault="53AC98EF" w:rsidP="53AC98EF">
      <w:pPr>
        <w:rPr>
          <w:sz w:val="20"/>
          <w:szCs w:val="20"/>
        </w:rPr>
      </w:pPr>
    </w:p>
    <w:p w14:paraId="7AAB54EA" w14:textId="0CC97203" w:rsidR="53AC98EF" w:rsidRDefault="53AC98EF" w:rsidP="53AC98EF">
      <w:pPr>
        <w:rPr>
          <w:sz w:val="20"/>
          <w:szCs w:val="20"/>
        </w:rPr>
      </w:pPr>
    </w:p>
    <w:p w14:paraId="004E4C28" w14:textId="3399BDFC" w:rsidR="53AC98EF" w:rsidRDefault="53AC98EF" w:rsidP="53AC98EF">
      <w:pPr>
        <w:rPr>
          <w:sz w:val="20"/>
          <w:szCs w:val="20"/>
        </w:rPr>
      </w:pPr>
    </w:p>
    <w:p w14:paraId="0462C8FE" w14:textId="50A2E57A" w:rsidR="53AC98EF" w:rsidRDefault="53AC98EF" w:rsidP="53AC98EF">
      <w:pPr>
        <w:jc w:val="center"/>
      </w:pPr>
      <w:r>
        <w:rPr>
          <w:noProof/>
        </w:rPr>
        <w:drawing>
          <wp:inline distT="0" distB="0" distL="0" distR="0" wp14:anchorId="45792F24" wp14:editId="0EB145A3">
            <wp:extent cx="3943350" cy="4171950"/>
            <wp:effectExtent l="0" t="0" r="0" b="0"/>
            <wp:docPr id="1600388916" name="Picture 1600388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943350" cy="4171950"/>
                    </a:xfrm>
                    <a:prstGeom prst="rect">
                      <a:avLst/>
                    </a:prstGeom>
                  </pic:spPr>
                </pic:pic>
              </a:graphicData>
            </a:graphic>
          </wp:inline>
        </w:drawing>
      </w:r>
    </w:p>
    <w:p w14:paraId="080365E4" w14:textId="57BD4058" w:rsidR="53AC98EF" w:rsidRDefault="53AC98EF" w:rsidP="53AC98EF"/>
    <w:p w14:paraId="7A2BA555" w14:textId="68F4C83C" w:rsidR="53AC98EF" w:rsidRDefault="53AC98EF" w:rsidP="53AC98EF">
      <w:pPr>
        <w:jc w:val="center"/>
        <w:rPr>
          <w:rFonts w:ascii="Arial" w:eastAsia="Arial" w:hAnsi="Arial" w:cs="Arial"/>
          <w:sz w:val="84"/>
          <w:szCs w:val="84"/>
        </w:rPr>
      </w:pPr>
      <w:r w:rsidRPr="53AC98EF">
        <w:rPr>
          <w:rFonts w:ascii="Arial" w:eastAsia="Arial" w:hAnsi="Arial" w:cs="Arial"/>
          <w:sz w:val="84"/>
          <w:szCs w:val="84"/>
          <w:lang w:val="en-US"/>
        </w:rPr>
        <w:t>Curriculum Policy</w:t>
      </w:r>
    </w:p>
    <w:p w14:paraId="70A0E9A2" w14:textId="1ED9C1C3" w:rsidR="53AC98EF" w:rsidRDefault="53AC98EF" w:rsidP="53AC98EF">
      <w:pPr>
        <w:jc w:val="center"/>
        <w:rPr>
          <w:rFonts w:ascii="Verdana" w:eastAsia="Verdana" w:hAnsi="Verdana" w:cs="Verdana"/>
          <w:sz w:val="27"/>
          <w:szCs w:val="27"/>
        </w:rPr>
      </w:pPr>
      <w:r>
        <w:rPr>
          <w:noProof/>
        </w:rPr>
        <w:drawing>
          <wp:inline distT="0" distB="0" distL="0" distR="0" wp14:anchorId="089ACAC0" wp14:editId="33F8F77C">
            <wp:extent cx="819150" cy="914400"/>
            <wp:effectExtent l="0" t="0" r="0" b="0"/>
            <wp:docPr id="80331106" name="Picture 8033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914400"/>
                    </a:xfrm>
                    <a:prstGeom prst="rect">
                      <a:avLst/>
                    </a:prstGeom>
                  </pic:spPr>
                </pic:pic>
              </a:graphicData>
            </a:graphic>
          </wp:inline>
        </w:drawing>
      </w:r>
    </w:p>
    <w:p w14:paraId="53A4EB48" w14:textId="516A94F6" w:rsidR="53AC98EF" w:rsidRDefault="53AC98EF" w:rsidP="53AC98EF">
      <w:pPr>
        <w:jc w:val="center"/>
      </w:pPr>
      <w:r w:rsidRPr="53AC98EF">
        <w:rPr>
          <w:rFonts w:ascii="Comic Sans MS" w:eastAsia="Comic Sans MS" w:hAnsi="Comic Sans MS" w:cs="Comic Sans MS"/>
          <w:b/>
          <w:bCs/>
          <w:color w:val="548DD4"/>
          <w:sz w:val="28"/>
          <w:szCs w:val="28"/>
        </w:rPr>
        <w:t>”We have a right to learn”</w:t>
      </w:r>
    </w:p>
    <w:p w14:paraId="53128261" w14:textId="77777777" w:rsidR="00B727DE" w:rsidRDefault="00B727DE" w:rsidP="00E93B0C"/>
    <w:p w14:paraId="62486C05" w14:textId="77777777" w:rsidR="00B727DE" w:rsidRDefault="00B727DE" w:rsidP="00E93B0C"/>
    <w:p w14:paraId="4101652C" w14:textId="77777777" w:rsidR="009945CE" w:rsidRDefault="009945CE" w:rsidP="009945CE">
      <w:pPr>
        <w:rPr>
          <w:lang w:eastAsia="en-US"/>
        </w:rPr>
      </w:pPr>
    </w:p>
    <w:p w14:paraId="5B3E0DEE" w14:textId="77777777" w:rsidR="008A4F0F" w:rsidRDefault="008A4F0F" w:rsidP="008A4F0F">
      <w:pPr>
        <w:spacing w:after="200" w:line="276" w:lineRule="auto"/>
        <w:rPr>
          <w:rFonts w:ascii="Arial Narrow" w:hAnsi="Arial Narrow" w:cs="Arial"/>
        </w:rPr>
      </w:pPr>
      <w:r w:rsidRPr="00F71E36">
        <w:rPr>
          <w:rFonts w:ascii="Arial Black" w:hAnsi="Arial Black" w:cs="Arial"/>
        </w:rPr>
        <w:t>“Attitudes and actions that respect the rights of others, and teaching approaches that place individual dignity, participation</w:t>
      </w:r>
      <w:r>
        <w:rPr>
          <w:rFonts w:ascii="Arial Black" w:hAnsi="Arial Black" w:cs="Arial"/>
        </w:rPr>
        <w:t>,</w:t>
      </w:r>
      <w:r w:rsidRPr="00F71E36">
        <w:rPr>
          <w:rFonts w:ascii="Arial Black" w:hAnsi="Arial Black" w:cs="Arial"/>
        </w:rPr>
        <w:t xml:space="preserve"> the best interests of the children and non-</w:t>
      </w:r>
      <w:r w:rsidRPr="00F71E36">
        <w:rPr>
          <w:rFonts w:ascii="Arial Black" w:hAnsi="Arial Black" w:cs="Arial"/>
        </w:rPr>
        <w:lastRenderedPageBreak/>
        <w:t xml:space="preserve">discrimination at their heart”…result in the best learning outcomes and opportunities </w:t>
      </w:r>
      <w:r w:rsidRPr="00F71E36">
        <w:rPr>
          <w:rFonts w:ascii="Arial Narrow" w:hAnsi="Arial Narrow" w:cs="Arial"/>
        </w:rPr>
        <w:t>Covell, K et al (2010)</w:t>
      </w:r>
    </w:p>
    <w:p w14:paraId="12481B68" w14:textId="77777777" w:rsidR="008A4F0F" w:rsidRPr="00F71E36" w:rsidRDefault="008A4F0F" w:rsidP="008A4F0F">
      <w:pPr>
        <w:spacing w:after="200" w:line="276" w:lineRule="auto"/>
        <w:jc w:val="center"/>
        <w:rPr>
          <w:rFonts w:ascii="Arial" w:hAnsi="Arial" w:cs="Arial"/>
          <w:i/>
        </w:rPr>
      </w:pPr>
      <w:r>
        <w:rPr>
          <w:rFonts w:ascii="Arial Narrow" w:hAnsi="Arial Narrow" w:cs="Arial"/>
        </w:rPr>
        <w:t>(</w:t>
      </w:r>
      <w:r>
        <w:rPr>
          <w:rFonts w:ascii="Arial Narrow" w:hAnsi="Arial Narrow" w:cs="Arial"/>
          <w:i/>
        </w:rPr>
        <w:t>‘Implementing Children’s Huma Rights Education’)</w:t>
      </w:r>
    </w:p>
    <w:p w14:paraId="4B99056E" w14:textId="77777777" w:rsidR="009945CE" w:rsidRDefault="009945CE" w:rsidP="009945CE">
      <w:pPr>
        <w:rPr>
          <w:lang w:eastAsia="en-US"/>
        </w:rPr>
      </w:pPr>
    </w:p>
    <w:p w14:paraId="1299C43A" w14:textId="77777777" w:rsidR="008A4F0F" w:rsidRDefault="008A4F0F" w:rsidP="009945CE">
      <w:pPr>
        <w:rPr>
          <w:lang w:eastAsia="en-US"/>
        </w:rPr>
      </w:pPr>
    </w:p>
    <w:p w14:paraId="4DDBEF00" w14:textId="77777777" w:rsidR="008A4F0F" w:rsidRPr="009945CE" w:rsidRDefault="008A4F0F" w:rsidP="009945CE">
      <w:pPr>
        <w:rPr>
          <w:lang w:eastAsia="en-US"/>
        </w:rPr>
      </w:pPr>
    </w:p>
    <w:p w14:paraId="3C609548" w14:textId="77777777" w:rsidR="00B727DE" w:rsidRDefault="00B727DE" w:rsidP="00B727DE">
      <w:pPr>
        <w:jc w:val="center"/>
        <w:rPr>
          <w:rFonts w:ascii="Arial" w:hAnsi="Arial" w:cs="Arial"/>
          <w:b/>
          <w:sz w:val="32"/>
          <w:szCs w:val="32"/>
          <w:u w:val="single"/>
        </w:rPr>
      </w:pPr>
      <w:r w:rsidRPr="000F5AC7">
        <w:rPr>
          <w:rFonts w:ascii="Arial" w:hAnsi="Arial" w:cs="Arial"/>
          <w:b/>
          <w:sz w:val="32"/>
          <w:szCs w:val="32"/>
          <w:u w:val="single"/>
        </w:rPr>
        <w:t>Statement of Equal Opportunities</w:t>
      </w:r>
    </w:p>
    <w:p w14:paraId="77485576" w14:textId="77777777" w:rsidR="00B727DE" w:rsidRDefault="00B727DE" w:rsidP="00B727DE">
      <w:pPr>
        <w:rPr>
          <w:rFonts w:ascii="Arial" w:hAnsi="Arial" w:cs="Arial"/>
        </w:rPr>
      </w:pPr>
      <w:r>
        <w:rPr>
          <w:rFonts w:ascii="Arial" w:hAnsi="Arial" w:cs="Arial"/>
        </w:rPr>
        <w:t>Waunarlwydd primary School is a safe and happy place where everyone is valued and where differences are celebrated.</w:t>
      </w:r>
    </w:p>
    <w:p w14:paraId="4ED048B2" w14:textId="77777777" w:rsidR="00B727DE" w:rsidRDefault="00B727DE" w:rsidP="00B727DE">
      <w:pPr>
        <w:rPr>
          <w:rFonts w:ascii="Arial" w:hAnsi="Arial" w:cs="Arial"/>
        </w:rPr>
      </w:pPr>
      <w:r>
        <w:rPr>
          <w:rFonts w:ascii="Arial" w:hAnsi="Arial" w:cs="Arial"/>
        </w:rPr>
        <w:t>We remain committed to providing each pupil with equal opportunity regardless of their gender, cultural and social background. All pupils are positively encouraged to take advantage of all experiences offered to them.</w:t>
      </w:r>
    </w:p>
    <w:p w14:paraId="1DF08F33" w14:textId="77777777" w:rsidR="00B727DE" w:rsidRPr="000F5AC7" w:rsidRDefault="00B727DE" w:rsidP="00B727DE">
      <w:pPr>
        <w:rPr>
          <w:rFonts w:ascii="Arial" w:hAnsi="Arial" w:cs="Arial"/>
        </w:rPr>
      </w:pPr>
      <w:smartTag w:uri="urn:schemas-microsoft-com:office:smarttags" w:element="place">
        <w:smartTag w:uri="urn:schemas-microsoft-com:office:smarttags" w:element="PersonName">
          <w:smartTag w:uri="urn:schemas-microsoft-com:office:smarttags" w:element="PlaceName">
            <w:r>
              <w:rPr>
                <w:rFonts w:ascii="Arial" w:hAnsi="Arial" w:cs="Arial"/>
              </w:rPr>
              <w:t>Waunarlwydd</w:t>
            </w:r>
          </w:smartTag>
          <w:r>
            <w:rPr>
              <w:rFonts w:ascii="Arial" w:hAnsi="Arial" w:cs="Arial"/>
            </w:rPr>
            <w:t xml:space="preserve"> </w:t>
          </w:r>
          <w:smartTag w:uri="urn:schemas-microsoft-com:office:smarttags" w:element="PlaceType">
            <w:r>
              <w:rPr>
                <w:rFonts w:ascii="Arial" w:hAnsi="Arial" w:cs="Arial"/>
              </w:rPr>
              <w:t>Primary School</w:t>
            </w:r>
          </w:smartTag>
        </w:smartTag>
      </w:smartTag>
      <w:r>
        <w:rPr>
          <w:rFonts w:ascii="Arial" w:hAnsi="Arial" w:cs="Arial"/>
        </w:rPr>
        <w:t xml:space="preserve"> will ensure equal access to opportunities for all by removing barriers to learning and actively seeking to disapprove and dispel discriminatory attitudes.</w:t>
      </w:r>
    </w:p>
    <w:p w14:paraId="512E8DFD" w14:textId="77777777" w:rsidR="00E93B0C" w:rsidRPr="00E93B0C" w:rsidRDefault="00E93B0C" w:rsidP="00E93B0C">
      <w:pPr>
        <w:pStyle w:val="Heading2"/>
        <w:jc w:val="center"/>
        <w:rPr>
          <w:rFonts w:ascii="Arial" w:hAnsi="Arial" w:cs="Arial"/>
          <w:b/>
          <w:sz w:val="28"/>
          <w:szCs w:val="28"/>
        </w:rPr>
      </w:pPr>
      <w:r w:rsidRPr="00E93B0C">
        <w:rPr>
          <w:rFonts w:ascii="Arial" w:hAnsi="Arial" w:cs="Arial"/>
          <w:b/>
          <w:sz w:val="28"/>
          <w:szCs w:val="28"/>
        </w:rPr>
        <w:t>School Aims</w:t>
      </w:r>
    </w:p>
    <w:p w14:paraId="3461D779" w14:textId="77777777" w:rsidR="00E93B0C" w:rsidRPr="001B4BDB" w:rsidRDefault="00E93B0C" w:rsidP="00E93B0C">
      <w:pPr>
        <w:widowControl w:val="0"/>
        <w:ind w:left="180" w:right="180"/>
        <w:rPr>
          <w:rFonts w:ascii="Arial" w:hAnsi="Arial" w:cs="Arial"/>
          <w:snapToGrid w:val="0"/>
          <w:color w:val="000000"/>
          <w:lang w:eastAsia="en-US"/>
        </w:rPr>
      </w:pPr>
    </w:p>
    <w:p w14:paraId="7CA51FD3" w14:textId="77777777" w:rsidR="00E93B0C" w:rsidRPr="001B4BDB" w:rsidRDefault="00E93B0C" w:rsidP="00E93B0C">
      <w:pPr>
        <w:widowControl w:val="0"/>
        <w:ind w:left="180" w:right="180"/>
        <w:rPr>
          <w:rFonts w:ascii="Arial" w:hAnsi="Arial" w:cs="Arial"/>
          <w:snapToGrid w:val="0"/>
          <w:color w:val="000000"/>
          <w:lang w:eastAsia="en-US"/>
        </w:rPr>
      </w:pPr>
      <w:r w:rsidRPr="001B4BDB">
        <w:rPr>
          <w:rFonts w:ascii="Arial" w:hAnsi="Arial" w:cs="Arial"/>
          <w:snapToGrid w:val="0"/>
          <w:color w:val="000000"/>
          <w:lang w:eastAsia="en-US"/>
        </w:rPr>
        <w:t>Our principle aim is to provide a happy, rewarding and safe environment, whereby each child feels they have a contribution to make to the ethos of the school.  We aim to develop a sense of community where children grow as individuals with a responsibility to each other, the adults they come into contact with and to the environment in which they work and live.</w:t>
      </w:r>
    </w:p>
    <w:p w14:paraId="3CF2D8B6" w14:textId="77777777" w:rsidR="00E93B0C" w:rsidRPr="001B4BDB" w:rsidRDefault="00E93B0C" w:rsidP="00E93B0C">
      <w:pPr>
        <w:widowControl w:val="0"/>
        <w:ind w:left="180" w:right="180"/>
        <w:rPr>
          <w:rFonts w:ascii="Arial" w:hAnsi="Arial" w:cs="Arial"/>
          <w:snapToGrid w:val="0"/>
          <w:color w:val="000000"/>
          <w:lang w:eastAsia="en-US"/>
        </w:rPr>
      </w:pPr>
    </w:p>
    <w:p w14:paraId="05DACC1C" w14:textId="77777777" w:rsidR="00E93B0C" w:rsidRPr="001B4BDB" w:rsidRDefault="00E93B0C" w:rsidP="00E93B0C">
      <w:pPr>
        <w:widowControl w:val="0"/>
        <w:ind w:left="180" w:right="180"/>
        <w:rPr>
          <w:rFonts w:ascii="Arial" w:hAnsi="Arial" w:cs="Arial"/>
          <w:snapToGrid w:val="0"/>
          <w:color w:val="000000"/>
          <w:lang w:eastAsia="en-US"/>
        </w:rPr>
      </w:pPr>
      <w:r w:rsidRPr="001B4BDB">
        <w:rPr>
          <w:rFonts w:ascii="Arial" w:hAnsi="Arial" w:cs="Arial"/>
          <w:snapToGrid w:val="0"/>
          <w:color w:val="000000"/>
          <w:lang w:eastAsia="en-US"/>
        </w:rPr>
        <w:t>To this end the school actively seeks to promote the following</w:t>
      </w:r>
      <w:r>
        <w:rPr>
          <w:rFonts w:ascii="Arial" w:hAnsi="Arial" w:cs="Arial"/>
          <w:snapToGrid w:val="0"/>
          <w:color w:val="000000"/>
          <w:lang w:eastAsia="en-US"/>
        </w:rPr>
        <w:t xml:space="preserve"> aims</w:t>
      </w:r>
      <w:r w:rsidRPr="001B4BDB">
        <w:rPr>
          <w:rFonts w:ascii="Arial" w:hAnsi="Arial" w:cs="Arial"/>
          <w:snapToGrid w:val="0"/>
          <w:color w:val="000000"/>
          <w:lang w:eastAsia="en-US"/>
        </w:rPr>
        <w:t>:-</w:t>
      </w:r>
    </w:p>
    <w:p w14:paraId="0FB78278" w14:textId="77777777" w:rsidR="00E93B0C" w:rsidRPr="001B4BDB"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p w14:paraId="1FC39945" w14:textId="77777777" w:rsidR="00E93B0C" w:rsidRPr="001B4BDB"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p w14:paraId="3B9A573B" w14:textId="77777777" w:rsidR="00E93B0C" w:rsidRPr="00AF1E38" w:rsidRDefault="00E93B0C" w:rsidP="00E93B0C">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sidRPr="00AF1E38">
        <w:rPr>
          <w:rFonts w:ascii="Arial" w:hAnsi="Arial"/>
          <w:color w:val="000000"/>
        </w:rPr>
        <w:t xml:space="preserve">To provide a safe, nurturing environment in which all pupils have the opportunity to thrive. </w:t>
      </w:r>
    </w:p>
    <w:p w14:paraId="0562CB0E" w14:textId="77777777" w:rsidR="00E93B0C" w:rsidRPr="00AF1E38" w:rsidRDefault="00E93B0C" w:rsidP="00E93B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lang w:eastAsia="en-US"/>
        </w:rPr>
      </w:pPr>
    </w:p>
    <w:p w14:paraId="2A4BF33B" w14:textId="77777777" w:rsidR="00E93B0C" w:rsidRDefault="00E93B0C" w:rsidP="00E93B0C">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Pr>
          <w:rFonts w:ascii="Arial" w:hAnsi="Arial" w:cs="Arial"/>
          <w:snapToGrid w:val="0"/>
          <w:color w:val="000000"/>
          <w:lang w:eastAsia="en-US"/>
        </w:rPr>
        <w:t>To develop confident, compassionate, reflective learners</w:t>
      </w:r>
    </w:p>
    <w:p w14:paraId="34CE0A41" w14:textId="77777777" w:rsidR="00E93B0C"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napToGrid w:val="0"/>
          <w:color w:val="000000"/>
          <w:lang w:eastAsia="en-US"/>
        </w:rPr>
      </w:pPr>
    </w:p>
    <w:p w14:paraId="51C55F9D" w14:textId="77777777" w:rsidR="00E93B0C" w:rsidRPr="001B4BDB" w:rsidRDefault="00E93B0C" w:rsidP="00E93B0C">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sidRPr="001B4BDB">
        <w:rPr>
          <w:rFonts w:ascii="Arial" w:hAnsi="Arial" w:cs="Arial"/>
          <w:snapToGrid w:val="0"/>
          <w:color w:val="000000"/>
          <w:lang w:eastAsia="en-US"/>
        </w:rPr>
        <w:t xml:space="preserve">To </w:t>
      </w:r>
      <w:r>
        <w:rPr>
          <w:rFonts w:ascii="Arial" w:hAnsi="Arial" w:cs="Arial"/>
          <w:snapToGrid w:val="0"/>
          <w:color w:val="000000"/>
          <w:lang w:eastAsia="en-US"/>
        </w:rPr>
        <w:t>reflect upon and evaluate</w:t>
      </w:r>
      <w:r w:rsidRPr="001B4BDB">
        <w:rPr>
          <w:rFonts w:ascii="Arial" w:hAnsi="Arial" w:cs="Arial"/>
          <w:snapToGrid w:val="0"/>
          <w:color w:val="000000"/>
          <w:lang w:eastAsia="en-US"/>
        </w:rPr>
        <w:t xml:space="preserve"> the quality of learning and teaching at our </w:t>
      </w:r>
      <w:r>
        <w:rPr>
          <w:rFonts w:ascii="Arial" w:hAnsi="Arial" w:cs="Arial"/>
          <w:snapToGrid w:val="0"/>
          <w:color w:val="000000"/>
          <w:lang w:eastAsia="en-US"/>
        </w:rPr>
        <w:t>school in order to sustain continued improvement</w:t>
      </w:r>
    </w:p>
    <w:p w14:paraId="62EBF3C5" w14:textId="77777777" w:rsidR="00E93B0C" w:rsidRPr="001B4BDB"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p w14:paraId="31CA5663" w14:textId="77777777" w:rsidR="00E93B0C" w:rsidRPr="001B4BDB" w:rsidRDefault="00E93B0C" w:rsidP="00E93B0C">
      <w:pPr>
        <w:widowControl w:val="0"/>
        <w:numPr>
          <w:ilvl w:val="0"/>
          <w:numId w:val="14"/>
        </w:numPr>
        <w:tabs>
          <w:tab w:val="left" w:pos="360"/>
          <w:tab w:val="left" w:pos="1440"/>
          <w:tab w:val="left" w:pos="2160"/>
          <w:tab w:val="left" w:pos="2880"/>
          <w:tab w:val="left" w:pos="3600"/>
          <w:tab w:val="left" w:pos="4320"/>
          <w:tab w:val="left" w:pos="5040"/>
          <w:tab w:val="left" w:pos="5760"/>
          <w:tab w:val="left" w:pos="6480"/>
          <w:tab w:val="left" w:pos="7200"/>
          <w:tab w:val="left" w:pos="7846"/>
        </w:tabs>
        <w:rPr>
          <w:rFonts w:ascii="Arial" w:hAnsi="Arial" w:cs="Arial"/>
          <w:snapToGrid w:val="0"/>
          <w:color w:val="000000"/>
          <w:lang w:eastAsia="en-US"/>
        </w:rPr>
      </w:pPr>
      <w:r w:rsidRPr="001B4BDB">
        <w:rPr>
          <w:rFonts w:ascii="Arial" w:hAnsi="Arial" w:cs="Arial"/>
          <w:snapToGrid w:val="0"/>
          <w:color w:val="000000"/>
          <w:lang w:eastAsia="en-US"/>
        </w:rPr>
        <w:t>To dev</w:t>
      </w:r>
      <w:r>
        <w:rPr>
          <w:rFonts w:ascii="Arial" w:hAnsi="Arial" w:cs="Arial"/>
          <w:snapToGrid w:val="0"/>
          <w:color w:val="000000"/>
          <w:lang w:eastAsia="en-US"/>
        </w:rPr>
        <w:t>elop and maintain positive attitudes to learning</w:t>
      </w:r>
    </w:p>
    <w:p w14:paraId="6D98A12B" w14:textId="77777777" w:rsidR="00E93B0C" w:rsidRPr="001B4BDB"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p w14:paraId="1FE872A2" w14:textId="77777777" w:rsidR="00E93B0C" w:rsidRPr="001B4BDB" w:rsidRDefault="00E93B0C" w:rsidP="00E93B0C">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r w:rsidRPr="001B4BDB">
        <w:rPr>
          <w:rFonts w:ascii="Arial" w:hAnsi="Arial" w:cs="Arial"/>
          <w:snapToGrid w:val="0"/>
          <w:color w:val="000000"/>
          <w:lang w:eastAsia="en-US"/>
        </w:rPr>
        <w:t xml:space="preserve">To encourage children to take responsibility for their own learning </w:t>
      </w:r>
    </w:p>
    <w:p w14:paraId="2946DB82" w14:textId="77777777" w:rsidR="00E93B0C" w:rsidRPr="001B4BDB"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p w14:paraId="26BEFB24" w14:textId="77777777" w:rsidR="00E93B0C" w:rsidRPr="001B4BDB" w:rsidRDefault="00E93B0C" w:rsidP="00E93B0C">
      <w:pPr>
        <w:widowControl w:val="0"/>
        <w:numPr>
          <w:ilvl w:val="0"/>
          <w:numId w:val="14"/>
        </w:numPr>
        <w:tabs>
          <w:tab w:val="left" w:pos="360"/>
          <w:tab w:val="left" w:pos="1440"/>
          <w:tab w:val="left" w:pos="2160"/>
          <w:tab w:val="left" w:pos="2880"/>
          <w:tab w:val="left" w:pos="3600"/>
          <w:tab w:val="left" w:pos="4320"/>
          <w:tab w:val="left" w:pos="5040"/>
          <w:tab w:val="left" w:pos="5760"/>
          <w:tab w:val="left" w:pos="6480"/>
          <w:tab w:val="left" w:pos="7200"/>
          <w:tab w:val="left" w:pos="7846"/>
        </w:tabs>
        <w:rPr>
          <w:rFonts w:ascii="Arial" w:hAnsi="Arial" w:cs="Arial"/>
          <w:snapToGrid w:val="0"/>
          <w:color w:val="000000"/>
          <w:lang w:eastAsia="en-US"/>
        </w:rPr>
      </w:pPr>
      <w:r w:rsidRPr="001B4BDB">
        <w:rPr>
          <w:rFonts w:ascii="Arial" w:hAnsi="Arial" w:cs="Arial"/>
          <w:snapToGrid w:val="0"/>
          <w:color w:val="000000"/>
          <w:lang w:eastAsia="en-US"/>
        </w:rPr>
        <w:t>To set clear expectations of standards, to encourage children to reach their full potential.</w:t>
      </w:r>
    </w:p>
    <w:p w14:paraId="5997CC1D" w14:textId="77777777" w:rsidR="00E93B0C" w:rsidRPr="001B4BDB"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p w14:paraId="160E6CA2" w14:textId="77777777" w:rsidR="00E93B0C" w:rsidRPr="001B4BDB" w:rsidRDefault="00E93B0C" w:rsidP="00E93B0C">
      <w:pPr>
        <w:widowControl w:val="0"/>
        <w:numPr>
          <w:ilvl w:val="0"/>
          <w:numId w:val="14"/>
        </w:numPr>
        <w:tabs>
          <w:tab w:val="left" w:pos="360"/>
          <w:tab w:val="left" w:pos="1440"/>
          <w:tab w:val="left" w:pos="2160"/>
          <w:tab w:val="left" w:pos="2880"/>
          <w:tab w:val="left" w:pos="3600"/>
          <w:tab w:val="left" w:pos="4320"/>
          <w:tab w:val="left" w:pos="5040"/>
          <w:tab w:val="left" w:pos="5760"/>
          <w:tab w:val="left" w:pos="6480"/>
          <w:tab w:val="left" w:pos="7200"/>
          <w:tab w:val="left" w:pos="7846"/>
        </w:tabs>
        <w:rPr>
          <w:rFonts w:ascii="Arial" w:hAnsi="Arial" w:cs="Arial"/>
          <w:snapToGrid w:val="0"/>
          <w:color w:val="000000"/>
          <w:lang w:eastAsia="en-US"/>
        </w:rPr>
      </w:pPr>
      <w:r w:rsidRPr="001B4BDB">
        <w:rPr>
          <w:rFonts w:ascii="Arial" w:hAnsi="Arial" w:cs="Arial"/>
          <w:snapToGrid w:val="0"/>
          <w:color w:val="000000"/>
          <w:lang w:eastAsia="en-US"/>
        </w:rPr>
        <w:t>To supply a firm grounding in the basic key learning skills, thus providing the foundation  for further development in all areas of the curriculum,</w:t>
      </w:r>
    </w:p>
    <w:p w14:paraId="110FFD37" w14:textId="77777777" w:rsidR="00E93B0C" w:rsidRPr="001B4BDB"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p w14:paraId="6963C24E" w14:textId="77777777" w:rsidR="00E93B0C" w:rsidRPr="001B4BDB" w:rsidRDefault="00E93B0C" w:rsidP="00E93B0C">
      <w:pPr>
        <w:widowControl w:val="0"/>
        <w:numPr>
          <w:ilvl w:val="0"/>
          <w:numId w:val="14"/>
        </w:numPr>
        <w:tabs>
          <w:tab w:val="left" w:pos="360"/>
          <w:tab w:val="left" w:pos="1440"/>
          <w:tab w:val="left" w:pos="2160"/>
          <w:tab w:val="left" w:pos="2880"/>
          <w:tab w:val="left" w:pos="3600"/>
          <w:tab w:val="left" w:pos="4320"/>
          <w:tab w:val="left" w:pos="5040"/>
          <w:tab w:val="left" w:pos="5760"/>
          <w:tab w:val="left" w:pos="6480"/>
          <w:tab w:val="left" w:pos="7200"/>
          <w:tab w:val="left" w:pos="7846"/>
        </w:tabs>
        <w:rPr>
          <w:rFonts w:ascii="Arial" w:hAnsi="Arial" w:cs="Arial"/>
          <w:snapToGrid w:val="0"/>
          <w:color w:val="000000"/>
          <w:lang w:eastAsia="en-US"/>
        </w:rPr>
      </w:pPr>
      <w:r>
        <w:rPr>
          <w:rFonts w:ascii="Arial" w:hAnsi="Arial" w:cs="Arial"/>
          <w:snapToGrid w:val="0"/>
          <w:color w:val="000000"/>
          <w:lang w:eastAsia="en-US"/>
        </w:rPr>
        <w:t>T</w:t>
      </w:r>
      <w:r w:rsidRPr="001B4BDB">
        <w:rPr>
          <w:rFonts w:ascii="Arial" w:hAnsi="Arial" w:cs="Arial"/>
          <w:snapToGrid w:val="0"/>
          <w:color w:val="000000"/>
          <w:lang w:eastAsia="en-US"/>
        </w:rPr>
        <w:t>o develop a personal moral code, sensitive and respectful of the needs of others,</w:t>
      </w:r>
    </w:p>
    <w:p w14:paraId="6B699379" w14:textId="77777777" w:rsidR="00E93B0C" w:rsidRPr="001B4BDB"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p w14:paraId="31448EFB" w14:textId="77777777" w:rsidR="00E93B0C" w:rsidRPr="001B4BDB" w:rsidRDefault="00E93B0C" w:rsidP="00E93B0C">
      <w:pPr>
        <w:widowControl w:val="0"/>
        <w:numPr>
          <w:ilvl w:val="0"/>
          <w:numId w:val="14"/>
        </w:numPr>
        <w:tabs>
          <w:tab w:val="left" w:pos="360"/>
          <w:tab w:val="left" w:pos="1440"/>
          <w:tab w:val="left" w:pos="2160"/>
          <w:tab w:val="left" w:pos="2880"/>
          <w:tab w:val="left" w:pos="3600"/>
          <w:tab w:val="left" w:pos="4320"/>
          <w:tab w:val="left" w:pos="5040"/>
          <w:tab w:val="left" w:pos="5760"/>
          <w:tab w:val="left" w:pos="6480"/>
          <w:tab w:val="left" w:pos="7200"/>
          <w:tab w:val="left" w:pos="7846"/>
        </w:tabs>
        <w:rPr>
          <w:rFonts w:ascii="Arial" w:hAnsi="Arial" w:cs="Arial"/>
          <w:snapToGrid w:val="0"/>
          <w:color w:val="000000"/>
          <w:lang w:eastAsia="en-US"/>
        </w:rPr>
      </w:pPr>
      <w:r w:rsidRPr="001B4BDB">
        <w:rPr>
          <w:rFonts w:ascii="Arial" w:hAnsi="Arial" w:cs="Arial"/>
          <w:snapToGrid w:val="0"/>
          <w:color w:val="000000"/>
          <w:lang w:eastAsia="en-US"/>
        </w:rPr>
        <w:t>To promote equality of opportunity irrespective of sex and race,</w:t>
      </w:r>
    </w:p>
    <w:p w14:paraId="3FE9F23F" w14:textId="77777777" w:rsidR="00E93B0C" w:rsidRPr="001B4BDB"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p w14:paraId="06ED6B90" w14:textId="77777777" w:rsidR="00E93B0C" w:rsidRPr="001B4BDB" w:rsidRDefault="00E93B0C" w:rsidP="00E93B0C">
      <w:pPr>
        <w:widowControl w:val="0"/>
        <w:numPr>
          <w:ilvl w:val="0"/>
          <w:numId w:val="14"/>
        </w:numPr>
        <w:tabs>
          <w:tab w:val="left" w:pos="360"/>
          <w:tab w:val="left" w:pos="1440"/>
          <w:tab w:val="left" w:pos="2160"/>
          <w:tab w:val="left" w:pos="2880"/>
          <w:tab w:val="left" w:pos="3600"/>
          <w:tab w:val="left" w:pos="4320"/>
          <w:tab w:val="left" w:pos="5040"/>
          <w:tab w:val="left" w:pos="5760"/>
          <w:tab w:val="left" w:pos="6480"/>
          <w:tab w:val="left" w:pos="7200"/>
          <w:tab w:val="left" w:pos="7846"/>
        </w:tabs>
        <w:rPr>
          <w:rFonts w:ascii="Arial" w:hAnsi="Arial" w:cs="Arial"/>
          <w:snapToGrid w:val="0"/>
          <w:color w:val="000000"/>
          <w:lang w:eastAsia="en-US"/>
        </w:rPr>
      </w:pPr>
      <w:r w:rsidRPr="001B4BDB">
        <w:rPr>
          <w:rFonts w:ascii="Arial" w:hAnsi="Arial" w:cs="Arial"/>
          <w:snapToGrid w:val="0"/>
          <w:color w:val="000000"/>
          <w:lang w:eastAsia="en-US"/>
        </w:rPr>
        <w:t xml:space="preserve">To preserve and develop our own cultural identity, while at the same </w:t>
      </w:r>
      <w:r w:rsidRPr="001B4BDB">
        <w:rPr>
          <w:rFonts w:ascii="Arial" w:hAnsi="Arial" w:cs="Arial"/>
          <w:snapToGrid w:val="0"/>
          <w:color w:val="000000"/>
          <w:lang w:eastAsia="en-US"/>
        </w:rPr>
        <w:lastRenderedPageBreak/>
        <w:t>time promoting an understanding of and a respect for, culture and creeds different from our own,</w:t>
      </w:r>
    </w:p>
    <w:p w14:paraId="1F72F646" w14:textId="77777777" w:rsidR="00E93B0C" w:rsidRPr="001B4BDB"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p w14:paraId="4DA78EC4" w14:textId="77777777" w:rsidR="00E93B0C" w:rsidRPr="001B4BDB" w:rsidRDefault="00E93B0C" w:rsidP="00E93B0C">
      <w:pPr>
        <w:widowControl w:val="0"/>
        <w:numPr>
          <w:ilvl w:val="0"/>
          <w:numId w:val="14"/>
        </w:numPr>
        <w:tabs>
          <w:tab w:val="left" w:pos="360"/>
          <w:tab w:val="left" w:pos="1440"/>
          <w:tab w:val="left" w:pos="2160"/>
          <w:tab w:val="left" w:pos="2880"/>
          <w:tab w:val="left" w:pos="3600"/>
          <w:tab w:val="left" w:pos="4320"/>
          <w:tab w:val="left" w:pos="5040"/>
          <w:tab w:val="left" w:pos="5760"/>
          <w:tab w:val="left" w:pos="6480"/>
          <w:tab w:val="left" w:pos="7200"/>
          <w:tab w:val="left" w:pos="7846"/>
        </w:tabs>
        <w:rPr>
          <w:rFonts w:ascii="Arial" w:hAnsi="Arial" w:cs="Arial"/>
          <w:snapToGrid w:val="0"/>
          <w:color w:val="000000"/>
          <w:lang w:eastAsia="en-US"/>
        </w:rPr>
      </w:pPr>
      <w:r w:rsidRPr="001B4BDB">
        <w:rPr>
          <w:rFonts w:ascii="Arial" w:hAnsi="Arial" w:cs="Arial"/>
          <w:snapToGrid w:val="0"/>
          <w:color w:val="000000"/>
          <w:lang w:eastAsia="en-US"/>
        </w:rPr>
        <w:t>To promote positive home/school links, thus enabling everyone to feel involved in school life,</w:t>
      </w:r>
    </w:p>
    <w:p w14:paraId="08CE6F91" w14:textId="77777777" w:rsidR="00E93B0C" w:rsidRPr="001B4BDB"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lang w:eastAsia="en-US"/>
        </w:rPr>
      </w:pPr>
    </w:p>
    <w:p w14:paraId="2C2E902C" w14:textId="77777777" w:rsidR="00E93B0C" w:rsidRPr="001B4BDB" w:rsidRDefault="00E93B0C" w:rsidP="00E93B0C">
      <w:pPr>
        <w:widowControl w:val="0"/>
        <w:numPr>
          <w:ilvl w:val="0"/>
          <w:numId w:val="15"/>
        </w:numPr>
        <w:tabs>
          <w:tab w:val="left" w:pos="1440"/>
          <w:tab w:val="left" w:pos="2160"/>
          <w:tab w:val="left" w:pos="2880"/>
          <w:tab w:val="left" w:pos="3600"/>
          <w:tab w:val="left" w:pos="4320"/>
          <w:tab w:val="left" w:pos="5040"/>
          <w:tab w:val="left" w:pos="5760"/>
          <w:tab w:val="left" w:pos="6480"/>
          <w:tab w:val="left" w:pos="7200"/>
          <w:tab w:val="left" w:pos="7846"/>
        </w:tabs>
        <w:rPr>
          <w:rFonts w:ascii="Arial" w:hAnsi="Arial" w:cs="Arial"/>
          <w:snapToGrid w:val="0"/>
          <w:color w:val="000000"/>
          <w:lang w:eastAsia="en-US"/>
        </w:rPr>
      </w:pPr>
      <w:r w:rsidRPr="001B4BDB">
        <w:rPr>
          <w:rFonts w:ascii="Arial" w:hAnsi="Arial" w:cs="Arial"/>
          <w:snapToGrid w:val="0"/>
          <w:color w:val="000000"/>
          <w:lang w:eastAsia="en-US"/>
        </w:rPr>
        <w:t>To support and encourage the professional development of staff.</w:t>
      </w:r>
    </w:p>
    <w:p w14:paraId="61CDCEAD" w14:textId="77777777" w:rsidR="00E93B0C"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846"/>
        </w:tabs>
        <w:rPr>
          <w:rFonts w:ascii="Arial" w:hAnsi="Arial" w:cs="Arial"/>
          <w:snapToGrid w:val="0"/>
          <w:color w:val="000000"/>
          <w:lang w:eastAsia="en-US"/>
        </w:rPr>
      </w:pPr>
    </w:p>
    <w:p w14:paraId="6BB9E253" w14:textId="77777777" w:rsidR="00E93B0C"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846"/>
        </w:tabs>
        <w:rPr>
          <w:rFonts w:ascii="Arial" w:hAnsi="Arial" w:cs="Arial"/>
          <w:snapToGrid w:val="0"/>
          <w:color w:val="000000"/>
          <w:lang w:eastAsia="en-US"/>
        </w:rPr>
      </w:pPr>
    </w:p>
    <w:p w14:paraId="23DE523C" w14:textId="77777777" w:rsidR="00E93B0C"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846"/>
        </w:tabs>
        <w:rPr>
          <w:rFonts w:ascii="Arial" w:hAnsi="Arial" w:cs="Arial"/>
          <w:snapToGrid w:val="0"/>
          <w:color w:val="000000"/>
          <w:lang w:eastAsia="en-US"/>
        </w:rPr>
      </w:pPr>
    </w:p>
    <w:p w14:paraId="52E56223" w14:textId="77777777" w:rsidR="00E93B0C" w:rsidRDefault="00E93B0C" w:rsidP="00E93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846"/>
        </w:tabs>
        <w:rPr>
          <w:rFonts w:ascii="Arial" w:hAnsi="Arial" w:cs="Arial"/>
          <w:snapToGrid w:val="0"/>
          <w:color w:val="000000"/>
          <w:lang w:eastAsia="en-US"/>
        </w:rPr>
      </w:pPr>
    </w:p>
    <w:p w14:paraId="07547A01" w14:textId="77777777" w:rsidR="00EB0329" w:rsidRPr="006C722E" w:rsidRDefault="00EB0329" w:rsidP="00EB0329">
      <w:pPr>
        <w:rPr>
          <w:rFonts w:ascii="Arial" w:hAnsi="Arial"/>
          <w:b/>
          <w:szCs w:val="20"/>
        </w:rPr>
        <w:sectPr w:rsidR="00EB0329" w:rsidRPr="006C722E">
          <w:pgSz w:w="11907" w:h="16840"/>
          <w:pgMar w:top="630" w:right="1797" w:bottom="1134" w:left="1797" w:header="720" w:footer="720" w:gutter="0"/>
          <w:cols w:space="720"/>
        </w:sectPr>
      </w:pPr>
    </w:p>
    <w:p w14:paraId="41BDD602" w14:textId="77777777" w:rsidR="00E93B0C" w:rsidRPr="00FD31EB" w:rsidRDefault="00E93B0C" w:rsidP="00E93B0C">
      <w:pPr>
        <w:jc w:val="center"/>
        <w:rPr>
          <w:rFonts w:ascii="Arial" w:hAnsi="Arial" w:cs="Arial"/>
          <w:b/>
          <w:sz w:val="32"/>
          <w:u w:val="single"/>
        </w:rPr>
      </w:pPr>
      <w:r w:rsidRPr="00FD31EB">
        <w:rPr>
          <w:rFonts w:ascii="Arial" w:hAnsi="Arial" w:cs="Arial"/>
          <w:b/>
          <w:sz w:val="32"/>
          <w:u w:val="single"/>
        </w:rPr>
        <w:lastRenderedPageBreak/>
        <w:t>Rationale for Monitoring and Evaluating</w:t>
      </w:r>
    </w:p>
    <w:p w14:paraId="1C5C4677" w14:textId="77777777" w:rsidR="00E93B0C" w:rsidRPr="00FD31EB" w:rsidRDefault="00E93B0C" w:rsidP="00E93B0C">
      <w:pPr>
        <w:jc w:val="center"/>
        <w:rPr>
          <w:rFonts w:ascii="Arial" w:hAnsi="Arial" w:cs="Arial"/>
          <w:b/>
          <w:sz w:val="32"/>
          <w:u w:val="single"/>
        </w:rPr>
      </w:pPr>
      <w:r w:rsidRPr="00FD31EB">
        <w:rPr>
          <w:rFonts w:ascii="Arial" w:hAnsi="Arial" w:cs="Arial"/>
          <w:b/>
          <w:sz w:val="32"/>
          <w:u w:val="single"/>
        </w:rPr>
        <w:t xml:space="preserve"> the Curriculum in Action</w:t>
      </w:r>
    </w:p>
    <w:p w14:paraId="5043CB0F" w14:textId="77777777" w:rsidR="00E93B0C" w:rsidRPr="00FD31EB" w:rsidRDefault="00E93B0C" w:rsidP="00E93B0C">
      <w:pPr>
        <w:jc w:val="center"/>
        <w:rPr>
          <w:rFonts w:ascii="Arial" w:hAnsi="Arial" w:cs="Arial"/>
          <w:b/>
          <w:sz w:val="32"/>
          <w:u w:val="single"/>
        </w:rPr>
      </w:pPr>
    </w:p>
    <w:p w14:paraId="07459315" w14:textId="77777777" w:rsidR="00E93B0C" w:rsidRPr="00FD31EB" w:rsidRDefault="00E93B0C" w:rsidP="00E93B0C">
      <w:pPr>
        <w:rPr>
          <w:rFonts w:ascii="Arial" w:hAnsi="Arial" w:cs="Arial"/>
          <w:b/>
          <w:sz w:val="28"/>
          <w:u w:val="single"/>
        </w:rPr>
      </w:pPr>
    </w:p>
    <w:p w14:paraId="0AAFF1C3" w14:textId="77777777" w:rsidR="00E93B0C" w:rsidRPr="00FD31EB" w:rsidRDefault="00E93B0C" w:rsidP="00E93B0C">
      <w:pPr>
        <w:numPr>
          <w:ilvl w:val="0"/>
          <w:numId w:val="10"/>
        </w:numPr>
        <w:rPr>
          <w:rFonts w:ascii="Arial" w:hAnsi="Arial" w:cs="Arial"/>
          <w:sz w:val="28"/>
        </w:rPr>
      </w:pPr>
      <w:r w:rsidRPr="00FD31EB">
        <w:rPr>
          <w:rFonts w:ascii="Arial" w:hAnsi="Arial" w:cs="Arial"/>
          <w:sz w:val="28"/>
        </w:rPr>
        <w:t>To sustain or improve the quality of teaching and learning</w:t>
      </w:r>
    </w:p>
    <w:p w14:paraId="6537F28F" w14:textId="77777777" w:rsidR="00E93B0C" w:rsidRPr="00FD31EB" w:rsidRDefault="00E93B0C" w:rsidP="00E93B0C">
      <w:pPr>
        <w:rPr>
          <w:rFonts w:ascii="Arial" w:hAnsi="Arial" w:cs="Arial"/>
          <w:sz w:val="28"/>
        </w:rPr>
      </w:pPr>
    </w:p>
    <w:p w14:paraId="744E100D" w14:textId="77777777" w:rsidR="00E93B0C" w:rsidRPr="00FD31EB" w:rsidRDefault="00E93B0C" w:rsidP="00E93B0C">
      <w:pPr>
        <w:numPr>
          <w:ilvl w:val="0"/>
          <w:numId w:val="10"/>
        </w:numPr>
        <w:rPr>
          <w:rFonts w:ascii="Arial" w:hAnsi="Arial" w:cs="Arial"/>
          <w:sz w:val="28"/>
        </w:rPr>
      </w:pPr>
      <w:r w:rsidRPr="00FD31EB">
        <w:rPr>
          <w:rFonts w:ascii="Arial" w:hAnsi="Arial" w:cs="Arial"/>
          <w:sz w:val="28"/>
        </w:rPr>
        <w:t>To support and encourage the professional development of staff</w:t>
      </w:r>
    </w:p>
    <w:p w14:paraId="6DFB9E20" w14:textId="77777777" w:rsidR="00E93B0C" w:rsidRPr="00FD31EB" w:rsidRDefault="00E93B0C" w:rsidP="00E93B0C">
      <w:pPr>
        <w:rPr>
          <w:rFonts w:ascii="Arial" w:hAnsi="Arial" w:cs="Arial"/>
          <w:sz w:val="28"/>
        </w:rPr>
      </w:pPr>
    </w:p>
    <w:p w14:paraId="7DA51BC6" w14:textId="77777777" w:rsidR="00E93B0C" w:rsidRPr="00FD31EB" w:rsidRDefault="00E93B0C" w:rsidP="00E93B0C">
      <w:pPr>
        <w:numPr>
          <w:ilvl w:val="0"/>
          <w:numId w:val="10"/>
        </w:numPr>
        <w:rPr>
          <w:rFonts w:ascii="Arial" w:hAnsi="Arial" w:cs="Arial"/>
          <w:sz w:val="28"/>
        </w:rPr>
      </w:pPr>
      <w:r w:rsidRPr="00FD31EB">
        <w:rPr>
          <w:rFonts w:ascii="Arial" w:hAnsi="Arial" w:cs="Arial"/>
          <w:sz w:val="28"/>
        </w:rPr>
        <w:t>To assist the self evaluation process</w:t>
      </w:r>
    </w:p>
    <w:p w14:paraId="70DF9E56" w14:textId="77777777" w:rsidR="00E93B0C" w:rsidRPr="00FD31EB" w:rsidRDefault="00E93B0C" w:rsidP="00E93B0C">
      <w:pPr>
        <w:rPr>
          <w:rFonts w:ascii="Arial" w:hAnsi="Arial" w:cs="Arial"/>
          <w:sz w:val="28"/>
        </w:rPr>
      </w:pPr>
    </w:p>
    <w:p w14:paraId="58A12222" w14:textId="77777777" w:rsidR="00E93B0C" w:rsidRPr="00FD31EB" w:rsidRDefault="00E93B0C" w:rsidP="00E93B0C">
      <w:pPr>
        <w:numPr>
          <w:ilvl w:val="0"/>
          <w:numId w:val="10"/>
        </w:numPr>
        <w:rPr>
          <w:rFonts w:ascii="Arial" w:hAnsi="Arial" w:cs="Arial"/>
          <w:sz w:val="28"/>
        </w:rPr>
      </w:pPr>
      <w:r w:rsidRPr="00FD31EB">
        <w:rPr>
          <w:rFonts w:ascii="Arial" w:hAnsi="Arial" w:cs="Arial"/>
          <w:sz w:val="28"/>
        </w:rPr>
        <w:t>To highlight good practice</w:t>
      </w:r>
    </w:p>
    <w:p w14:paraId="44E871BC" w14:textId="77777777" w:rsidR="00E93B0C" w:rsidRPr="00FD31EB" w:rsidRDefault="00E93B0C" w:rsidP="00E93B0C">
      <w:pPr>
        <w:rPr>
          <w:rFonts w:ascii="Arial" w:hAnsi="Arial" w:cs="Arial"/>
          <w:sz w:val="28"/>
        </w:rPr>
      </w:pPr>
    </w:p>
    <w:p w14:paraId="34DD949C" w14:textId="77777777" w:rsidR="00E93B0C" w:rsidRPr="00FD31EB" w:rsidRDefault="00E93B0C" w:rsidP="00E93B0C">
      <w:pPr>
        <w:numPr>
          <w:ilvl w:val="0"/>
          <w:numId w:val="10"/>
        </w:numPr>
        <w:rPr>
          <w:rFonts w:ascii="Arial" w:hAnsi="Arial" w:cs="Arial"/>
          <w:sz w:val="28"/>
        </w:rPr>
      </w:pPr>
      <w:r w:rsidRPr="00FD31EB">
        <w:rPr>
          <w:rFonts w:ascii="Arial" w:hAnsi="Arial" w:cs="Arial"/>
          <w:sz w:val="28"/>
        </w:rPr>
        <w:t>To identify areas of concern</w:t>
      </w:r>
    </w:p>
    <w:p w14:paraId="144A5D23" w14:textId="77777777" w:rsidR="00E93B0C" w:rsidRPr="00FD31EB" w:rsidRDefault="00E93B0C" w:rsidP="00E93B0C">
      <w:pPr>
        <w:rPr>
          <w:rFonts w:ascii="Arial" w:hAnsi="Arial" w:cs="Arial"/>
          <w:sz w:val="28"/>
        </w:rPr>
      </w:pPr>
    </w:p>
    <w:p w14:paraId="0171028E" w14:textId="77777777" w:rsidR="00E93B0C" w:rsidRPr="00FD31EB" w:rsidRDefault="00E93B0C" w:rsidP="00E93B0C">
      <w:pPr>
        <w:numPr>
          <w:ilvl w:val="0"/>
          <w:numId w:val="10"/>
        </w:numPr>
        <w:rPr>
          <w:rFonts w:ascii="Arial" w:hAnsi="Arial" w:cs="Arial"/>
          <w:sz w:val="28"/>
        </w:rPr>
      </w:pPr>
      <w:r w:rsidRPr="00FD31EB">
        <w:rPr>
          <w:rFonts w:ascii="Arial" w:hAnsi="Arial" w:cs="Arial"/>
          <w:sz w:val="28"/>
        </w:rPr>
        <w:t>To provide guidance and support for all colleagues</w:t>
      </w:r>
    </w:p>
    <w:p w14:paraId="738610EB" w14:textId="77777777" w:rsidR="00E93B0C" w:rsidRPr="00FD31EB" w:rsidRDefault="00E93B0C" w:rsidP="00E93B0C">
      <w:pPr>
        <w:rPr>
          <w:rFonts w:ascii="Arial" w:hAnsi="Arial" w:cs="Arial"/>
          <w:sz w:val="28"/>
        </w:rPr>
      </w:pPr>
    </w:p>
    <w:p w14:paraId="0D267B36" w14:textId="77777777" w:rsidR="00E93B0C" w:rsidRPr="00FD31EB" w:rsidRDefault="00E93B0C" w:rsidP="00E93B0C">
      <w:pPr>
        <w:numPr>
          <w:ilvl w:val="0"/>
          <w:numId w:val="10"/>
        </w:numPr>
        <w:rPr>
          <w:rFonts w:ascii="Arial" w:hAnsi="Arial" w:cs="Arial"/>
          <w:sz w:val="28"/>
        </w:rPr>
      </w:pPr>
      <w:r w:rsidRPr="00FD31EB">
        <w:rPr>
          <w:rFonts w:ascii="Arial" w:hAnsi="Arial" w:cs="Arial"/>
          <w:sz w:val="28"/>
        </w:rPr>
        <w:t>To respond to accountability requirements</w:t>
      </w:r>
    </w:p>
    <w:p w14:paraId="637805D2" w14:textId="77777777" w:rsidR="00E93B0C" w:rsidRPr="00FD31EB" w:rsidRDefault="00E93B0C" w:rsidP="00E93B0C">
      <w:pPr>
        <w:rPr>
          <w:rFonts w:ascii="Arial" w:hAnsi="Arial" w:cs="Arial"/>
          <w:sz w:val="28"/>
        </w:rPr>
      </w:pPr>
    </w:p>
    <w:p w14:paraId="4F2D5D8C" w14:textId="77777777" w:rsidR="00E93B0C" w:rsidRPr="00FD31EB" w:rsidRDefault="00E93B0C" w:rsidP="00E93B0C">
      <w:pPr>
        <w:numPr>
          <w:ilvl w:val="0"/>
          <w:numId w:val="10"/>
        </w:numPr>
        <w:rPr>
          <w:rFonts w:ascii="Arial" w:hAnsi="Arial" w:cs="Arial"/>
          <w:sz w:val="28"/>
        </w:rPr>
      </w:pPr>
      <w:r w:rsidRPr="00FD31EB">
        <w:rPr>
          <w:rFonts w:ascii="Arial" w:hAnsi="Arial" w:cs="Arial"/>
          <w:sz w:val="28"/>
        </w:rPr>
        <w:t>To provide a bench mark for review and analysis</w:t>
      </w:r>
    </w:p>
    <w:p w14:paraId="463F29E8" w14:textId="77777777" w:rsidR="00E93B0C" w:rsidRPr="00FD31EB" w:rsidRDefault="00E93B0C" w:rsidP="00E93B0C">
      <w:pPr>
        <w:rPr>
          <w:rFonts w:ascii="Arial" w:hAnsi="Arial" w:cs="Arial"/>
          <w:sz w:val="28"/>
        </w:rPr>
      </w:pPr>
    </w:p>
    <w:p w14:paraId="3A5FF73F" w14:textId="77777777" w:rsidR="00E93B0C" w:rsidRPr="00FD31EB" w:rsidRDefault="00E93B0C" w:rsidP="00E93B0C">
      <w:pPr>
        <w:numPr>
          <w:ilvl w:val="0"/>
          <w:numId w:val="10"/>
        </w:numPr>
        <w:rPr>
          <w:rFonts w:ascii="Arial" w:hAnsi="Arial" w:cs="Arial"/>
          <w:sz w:val="28"/>
        </w:rPr>
      </w:pPr>
      <w:r w:rsidRPr="00FD31EB">
        <w:rPr>
          <w:rFonts w:ascii="Arial" w:hAnsi="Arial" w:cs="Arial"/>
          <w:sz w:val="28"/>
        </w:rPr>
        <w:t>To ensure agreed policies are implemented consistently across the school</w:t>
      </w:r>
    </w:p>
    <w:p w14:paraId="3B7B4B86" w14:textId="77777777" w:rsidR="00E93B0C" w:rsidRPr="00FD31EB" w:rsidRDefault="00E93B0C" w:rsidP="00E93B0C">
      <w:pPr>
        <w:rPr>
          <w:rFonts w:ascii="Arial" w:hAnsi="Arial" w:cs="Arial"/>
          <w:sz w:val="28"/>
        </w:rPr>
      </w:pPr>
    </w:p>
    <w:p w14:paraId="249D975B" w14:textId="77777777" w:rsidR="00E93B0C" w:rsidRPr="00FD31EB" w:rsidRDefault="00E93B0C" w:rsidP="00E93B0C">
      <w:pPr>
        <w:numPr>
          <w:ilvl w:val="0"/>
          <w:numId w:val="10"/>
        </w:numPr>
        <w:rPr>
          <w:rFonts w:ascii="Arial" w:hAnsi="Arial" w:cs="Arial"/>
          <w:sz w:val="28"/>
        </w:rPr>
      </w:pPr>
      <w:r w:rsidRPr="00FD31EB">
        <w:rPr>
          <w:rFonts w:ascii="Arial" w:hAnsi="Arial" w:cs="Arial"/>
          <w:sz w:val="28"/>
        </w:rPr>
        <w:t>To promote continuity and progression</w:t>
      </w:r>
    </w:p>
    <w:p w14:paraId="3A0FF5F2" w14:textId="77777777" w:rsidR="00E93B0C" w:rsidRPr="00FD31EB" w:rsidRDefault="00E93B0C" w:rsidP="00E93B0C">
      <w:pPr>
        <w:rPr>
          <w:rFonts w:ascii="Arial" w:hAnsi="Arial" w:cs="Arial"/>
          <w:sz w:val="28"/>
        </w:rPr>
      </w:pPr>
    </w:p>
    <w:p w14:paraId="43D62016" w14:textId="77777777" w:rsidR="00E93B0C" w:rsidRPr="00FD31EB" w:rsidRDefault="00E93B0C" w:rsidP="00E93B0C">
      <w:pPr>
        <w:numPr>
          <w:ilvl w:val="0"/>
          <w:numId w:val="10"/>
        </w:numPr>
        <w:rPr>
          <w:rFonts w:ascii="Arial" w:hAnsi="Arial" w:cs="Arial"/>
          <w:sz w:val="28"/>
        </w:rPr>
      </w:pPr>
      <w:r w:rsidRPr="00FD31EB">
        <w:rPr>
          <w:rFonts w:ascii="Arial" w:hAnsi="Arial" w:cs="Arial"/>
          <w:sz w:val="28"/>
        </w:rPr>
        <w:t>To identify priorities for development</w:t>
      </w:r>
    </w:p>
    <w:p w14:paraId="5630AD66" w14:textId="77777777" w:rsidR="00E93B0C" w:rsidRPr="00FD31EB" w:rsidRDefault="00E93B0C" w:rsidP="00E93B0C">
      <w:pPr>
        <w:rPr>
          <w:rFonts w:ascii="Arial" w:hAnsi="Arial" w:cs="Arial"/>
          <w:sz w:val="28"/>
        </w:rPr>
      </w:pPr>
    </w:p>
    <w:p w14:paraId="0CEA9E01" w14:textId="77777777" w:rsidR="00E93B0C" w:rsidRPr="00FD31EB" w:rsidRDefault="00E93B0C" w:rsidP="00E93B0C">
      <w:pPr>
        <w:numPr>
          <w:ilvl w:val="0"/>
          <w:numId w:val="10"/>
        </w:numPr>
        <w:rPr>
          <w:rFonts w:ascii="Arial" w:hAnsi="Arial" w:cs="Arial"/>
          <w:sz w:val="28"/>
        </w:rPr>
      </w:pPr>
      <w:r w:rsidRPr="00FD31EB">
        <w:rPr>
          <w:rFonts w:ascii="Arial" w:hAnsi="Arial" w:cs="Arial"/>
          <w:sz w:val="28"/>
        </w:rPr>
        <w:t>To inform the School Development Plan</w:t>
      </w:r>
    </w:p>
    <w:p w14:paraId="61829076" w14:textId="77777777" w:rsidR="00E93B0C" w:rsidRPr="00FD31EB" w:rsidRDefault="00E93B0C" w:rsidP="00E93B0C">
      <w:pPr>
        <w:rPr>
          <w:rFonts w:ascii="Arial" w:hAnsi="Arial" w:cs="Arial"/>
          <w:sz w:val="28"/>
        </w:rPr>
      </w:pPr>
    </w:p>
    <w:p w14:paraId="031616FD" w14:textId="77777777" w:rsidR="00E93B0C" w:rsidRPr="00FD31EB" w:rsidRDefault="00E93B0C" w:rsidP="00E93B0C">
      <w:pPr>
        <w:numPr>
          <w:ilvl w:val="0"/>
          <w:numId w:val="10"/>
        </w:numPr>
        <w:rPr>
          <w:rFonts w:ascii="Arial" w:hAnsi="Arial" w:cs="Arial"/>
          <w:sz w:val="28"/>
        </w:rPr>
      </w:pPr>
      <w:r w:rsidRPr="00FD31EB">
        <w:rPr>
          <w:rFonts w:ascii="Arial" w:hAnsi="Arial" w:cs="Arial"/>
          <w:sz w:val="28"/>
        </w:rPr>
        <w:t>In order to value efforts and to promote confidence, staff need opportunities to acknowledge each other’s successes and achievements</w:t>
      </w:r>
    </w:p>
    <w:p w14:paraId="2BA226A1" w14:textId="77777777" w:rsidR="00E93B0C" w:rsidRPr="00FD31EB" w:rsidRDefault="00E93B0C" w:rsidP="00E93B0C">
      <w:pPr>
        <w:rPr>
          <w:rFonts w:ascii="Arial" w:hAnsi="Arial" w:cs="Arial"/>
          <w:sz w:val="28"/>
        </w:rPr>
      </w:pPr>
    </w:p>
    <w:p w14:paraId="3C567A5D" w14:textId="77777777" w:rsidR="00E93B0C" w:rsidRDefault="00E93B0C" w:rsidP="00E93B0C">
      <w:pPr>
        <w:numPr>
          <w:ilvl w:val="0"/>
          <w:numId w:val="10"/>
        </w:numPr>
        <w:rPr>
          <w:rFonts w:ascii="Arial" w:hAnsi="Arial" w:cs="Arial"/>
          <w:sz w:val="28"/>
        </w:rPr>
      </w:pPr>
      <w:r w:rsidRPr="00FD31EB">
        <w:rPr>
          <w:rFonts w:ascii="Arial" w:hAnsi="Arial" w:cs="Arial"/>
          <w:sz w:val="28"/>
        </w:rPr>
        <w:t>Goals need to be realistic and achievable so that targets can be reached and celebrated</w:t>
      </w:r>
    </w:p>
    <w:p w14:paraId="17AD93B2" w14:textId="77777777" w:rsidR="00E93B0C" w:rsidRDefault="00E93B0C" w:rsidP="00E93B0C">
      <w:pPr>
        <w:rPr>
          <w:rFonts w:ascii="Arial" w:hAnsi="Arial" w:cs="Arial"/>
          <w:sz w:val="28"/>
        </w:rPr>
      </w:pPr>
    </w:p>
    <w:p w14:paraId="7F837471" w14:textId="77777777" w:rsidR="00E93B0C" w:rsidRPr="00FD31EB" w:rsidRDefault="00E93B0C" w:rsidP="00E93B0C">
      <w:pPr>
        <w:numPr>
          <w:ilvl w:val="0"/>
          <w:numId w:val="10"/>
        </w:numPr>
        <w:rPr>
          <w:rFonts w:ascii="Arial" w:hAnsi="Arial" w:cs="Arial"/>
          <w:sz w:val="28"/>
        </w:rPr>
      </w:pPr>
      <w:r>
        <w:rPr>
          <w:rFonts w:ascii="Arial" w:hAnsi="Arial" w:cs="Arial"/>
          <w:sz w:val="28"/>
        </w:rPr>
        <w:t>Improving basic skills is the responsibility of all staff</w:t>
      </w:r>
    </w:p>
    <w:p w14:paraId="0DE4B5B7" w14:textId="77777777" w:rsidR="00E93B0C" w:rsidRDefault="00E93B0C" w:rsidP="00E93B0C">
      <w:pPr>
        <w:rPr>
          <w:rFonts w:ascii="Arial" w:hAnsi="Arial" w:cs="Arial"/>
          <w:sz w:val="28"/>
        </w:rPr>
      </w:pPr>
    </w:p>
    <w:p w14:paraId="66204FF1" w14:textId="77777777" w:rsidR="00E93B0C" w:rsidRDefault="00E93B0C" w:rsidP="00E93B0C">
      <w:pPr>
        <w:rPr>
          <w:rFonts w:ascii="Arial" w:hAnsi="Arial" w:cs="Arial"/>
          <w:sz w:val="28"/>
        </w:rPr>
      </w:pPr>
    </w:p>
    <w:p w14:paraId="2DBF0D7D" w14:textId="77777777" w:rsidR="00E93B0C" w:rsidRDefault="00E93B0C" w:rsidP="00E93B0C">
      <w:pPr>
        <w:rPr>
          <w:rFonts w:ascii="Arial" w:hAnsi="Arial" w:cs="Arial"/>
          <w:sz w:val="28"/>
        </w:rPr>
      </w:pPr>
    </w:p>
    <w:p w14:paraId="6B62F1B3" w14:textId="77777777" w:rsidR="00E93B0C" w:rsidRDefault="00E93B0C" w:rsidP="00E93B0C">
      <w:pPr>
        <w:rPr>
          <w:rFonts w:ascii="Arial" w:hAnsi="Arial" w:cs="Arial"/>
          <w:sz w:val="28"/>
        </w:rPr>
      </w:pPr>
    </w:p>
    <w:p w14:paraId="02F2C34E" w14:textId="77777777" w:rsidR="00E93B0C" w:rsidRDefault="00E93B0C" w:rsidP="00E93B0C">
      <w:pPr>
        <w:rPr>
          <w:rFonts w:ascii="Arial" w:hAnsi="Arial" w:cs="Arial"/>
          <w:sz w:val="28"/>
        </w:rPr>
      </w:pPr>
    </w:p>
    <w:p w14:paraId="680A4E5D" w14:textId="77777777" w:rsidR="00E93B0C" w:rsidRDefault="00E93B0C" w:rsidP="00E93B0C">
      <w:pPr>
        <w:rPr>
          <w:rFonts w:ascii="Arial" w:hAnsi="Arial" w:cs="Arial"/>
          <w:sz w:val="28"/>
        </w:rPr>
      </w:pPr>
    </w:p>
    <w:p w14:paraId="19219836" w14:textId="77777777" w:rsidR="00E93B0C" w:rsidRDefault="00E93B0C" w:rsidP="00E93B0C">
      <w:pPr>
        <w:rPr>
          <w:rFonts w:ascii="Arial" w:hAnsi="Arial" w:cs="Arial"/>
          <w:sz w:val="28"/>
        </w:rPr>
      </w:pPr>
    </w:p>
    <w:p w14:paraId="296FEF7D" w14:textId="77777777" w:rsidR="00E93B0C" w:rsidRDefault="00E93B0C" w:rsidP="00E93B0C">
      <w:pPr>
        <w:rPr>
          <w:rFonts w:ascii="Arial" w:hAnsi="Arial" w:cs="Arial"/>
          <w:sz w:val="28"/>
        </w:rPr>
      </w:pPr>
    </w:p>
    <w:p w14:paraId="7194DBDC" w14:textId="77777777" w:rsidR="00E93B0C" w:rsidRPr="00FD31EB" w:rsidRDefault="00E93B0C" w:rsidP="00E93B0C">
      <w:pPr>
        <w:rPr>
          <w:rFonts w:ascii="Arial" w:hAnsi="Arial" w:cs="Arial"/>
          <w:sz w:val="28"/>
        </w:rPr>
      </w:pPr>
    </w:p>
    <w:p w14:paraId="49345FFB" w14:textId="77777777" w:rsidR="00E93B0C" w:rsidRPr="00E93B0C" w:rsidRDefault="00E93B0C" w:rsidP="00E93B0C">
      <w:pPr>
        <w:pStyle w:val="BodyText"/>
        <w:jc w:val="center"/>
        <w:rPr>
          <w:rFonts w:ascii="Arial" w:hAnsi="Arial" w:cs="Arial"/>
          <w:b/>
          <w:sz w:val="28"/>
          <w:szCs w:val="28"/>
        </w:rPr>
      </w:pPr>
      <w:r w:rsidRPr="00E93B0C">
        <w:rPr>
          <w:rFonts w:ascii="Arial" w:hAnsi="Arial" w:cs="Arial"/>
          <w:b/>
          <w:sz w:val="28"/>
          <w:szCs w:val="28"/>
        </w:rPr>
        <w:t>Principles of the School Curriculum</w:t>
      </w:r>
    </w:p>
    <w:p w14:paraId="769D0D3C" w14:textId="77777777" w:rsidR="00E93B0C" w:rsidRPr="00E93B0C" w:rsidRDefault="00E93B0C" w:rsidP="00E93B0C">
      <w:pPr>
        <w:pStyle w:val="BodyText"/>
        <w:jc w:val="both"/>
        <w:rPr>
          <w:rFonts w:ascii="Arial" w:hAnsi="Arial" w:cs="Arial"/>
          <w:szCs w:val="24"/>
        </w:rPr>
      </w:pPr>
    </w:p>
    <w:p w14:paraId="54CD245A" w14:textId="77777777" w:rsidR="00E93B0C" w:rsidRPr="00E93B0C" w:rsidRDefault="00E93B0C" w:rsidP="00E93B0C">
      <w:pPr>
        <w:pStyle w:val="BodyText"/>
        <w:jc w:val="both"/>
        <w:rPr>
          <w:rFonts w:ascii="Arial" w:hAnsi="Arial" w:cs="Arial"/>
          <w:szCs w:val="24"/>
        </w:rPr>
      </w:pPr>
    </w:p>
    <w:p w14:paraId="10E263CD" w14:textId="77777777" w:rsidR="00E93B0C" w:rsidRPr="00E93B0C" w:rsidRDefault="00E93B0C" w:rsidP="00E93B0C">
      <w:pPr>
        <w:pStyle w:val="BodyText"/>
        <w:numPr>
          <w:ilvl w:val="0"/>
          <w:numId w:val="16"/>
        </w:numPr>
        <w:ind w:right="0"/>
        <w:jc w:val="both"/>
        <w:rPr>
          <w:rFonts w:ascii="Arial" w:hAnsi="Arial" w:cs="Arial"/>
          <w:szCs w:val="24"/>
        </w:rPr>
      </w:pPr>
      <w:r w:rsidRPr="00E93B0C">
        <w:rPr>
          <w:rFonts w:ascii="Arial" w:hAnsi="Arial" w:cs="Arial"/>
          <w:szCs w:val="24"/>
        </w:rPr>
        <w:t>We agree to the aims of the school and a set of values indicating how these aims are to be addressed.</w:t>
      </w:r>
    </w:p>
    <w:p w14:paraId="1231BE67" w14:textId="77777777" w:rsidR="00E93B0C" w:rsidRPr="00E93B0C" w:rsidRDefault="00E93B0C" w:rsidP="00E93B0C">
      <w:pPr>
        <w:pStyle w:val="BodyText"/>
        <w:jc w:val="both"/>
        <w:rPr>
          <w:rFonts w:ascii="Arial" w:hAnsi="Arial" w:cs="Arial"/>
          <w:szCs w:val="24"/>
        </w:rPr>
      </w:pPr>
    </w:p>
    <w:p w14:paraId="58102E6E" w14:textId="77777777" w:rsidR="00E93B0C" w:rsidRPr="00E93B0C" w:rsidRDefault="00E93B0C" w:rsidP="00E93B0C">
      <w:pPr>
        <w:pStyle w:val="BodyText"/>
        <w:numPr>
          <w:ilvl w:val="0"/>
          <w:numId w:val="16"/>
        </w:numPr>
        <w:ind w:right="0"/>
        <w:jc w:val="both"/>
        <w:rPr>
          <w:rFonts w:ascii="Arial" w:hAnsi="Arial" w:cs="Arial"/>
          <w:szCs w:val="24"/>
        </w:rPr>
      </w:pPr>
      <w:r w:rsidRPr="00E93B0C">
        <w:rPr>
          <w:rFonts w:ascii="Arial" w:hAnsi="Arial" w:cs="Arial"/>
          <w:szCs w:val="24"/>
        </w:rPr>
        <w:t>The curriculum should be broadly based and balanced in order to meet the learning needs of all our children.</w:t>
      </w:r>
    </w:p>
    <w:p w14:paraId="36FEB5B0" w14:textId="77777777" w:rsidR="00E93B0C" w:rsidRPr="00E93B0C" w:rsidRDefault="00E93B0C" w:rsidP="00E93B0C">
      <w:pPr>
        <w:pStyle w:val="BodyText"/>
        <w:jc w:val="both"/>
        <w:rPr>
          <w:rFonts w:ascii="Arial" w:hAnsi="Arial" w:cs="Arial"/>
          <w:szCs w:val="24"/>
        </w:rPr>
      </w:pPr>
    </w:p>
    <w:p w14:paraId="30C29C3B" w14:textId="77777777" w:rsidR="00E93B0C" w:rsidRPr="00E93B0C" w:rsidRDefault="00E93B0C" w:rsidP="00E93B0C">
      <w:pPr>
        <w:pStyle w:val="BodyText"/>
        <w:numPr>
          <w:ilvl w:val="0"/>
          <w:numId w:val="16"/>
        </w:numPr>
        <w:ind w:right="0"/>
        <w:jc w:val="both"/>
        <w:rPr>
          <w:rFonts w:ascii="Arial" w:hAnsi="Arial" w:cs="Arial"/>
          <w:szCs w:val="24"/>
        </w:rPr>
      </w:pPr>
      <w:r w:rsidRPr="00E93B0C">
        <w:rPr>
          <w:rFonts w:ascii="Arial" w:hAnsi="Arial" w:cs="Arial"/>
          <w:szCs w:val="24"/>
        </w:rPr>
        <w:t>A range of Teaching styles and Learning activities should be planned in order to meet the needs of all our children. ( See Teaching and Learning Policy)</w:t>
      </w:r>
    </w:p>
    <w:p w14:paraId="30D7AA69" w14:textId="77777777" w:rsidR="00E93B0C" w:rsidRPr="00E93B0C" w:rsidRDefault="00E93B0C" w:rsidP="00E93B0C">
      <w:pPr>
        <w:pStyle w:val="BodyText"/>
        <w:jc w:val="both"/>
        <w:rPr>
          <w:rFonts w:ascii="Arial" w:hAnsi="Arial" w:cs="Arial"/>
          <w:szCs w:val="24"/>
        </w:rPr>
      </w:pPr>
    </w:p>
    <w:p w14:paraId="2CE9D32B" w14:textId="77777777" w:rsidR="00E93B0C" w:rsidRPr="00E93B0C" w:rsidRDefault="00E93B0C" w:rsidP="00E93B0C">
      <w:pPr>
        <w:pStyle w:val="BodyText"/>
        <w:numPr>
          <w:ilvl w:val="0"/>
          <w:numId w:val="16"/>
        </w:numPr>
        <w:ind w:right="0"/>
        <w:jc w:val="both"/>
        <w:rPr>
          <w:rFonts w:ascii="Arial" w:hAnsi="Arial" w:cs="Arial"/>
          <w:szCs w:val="24"/>
        </w:rPr>
      </w:pPr>
      <w:r w:rsidRPr="00E93B0C">
        <w:rPr>
          <w:rFonts w:ascii="Arial" w:hAnsi="Arial" w:cs="Arial"/>
          <w:szCs w:val="24"/>
        </w:rPr>
        <w:t>All children will have access to a full range of activities and experiences through the school curriculum. Individual differences will be recognised and catered for. Learning will be differentiated so that all children will be helped and encouraged to do their best.</w:t>
      </w:r>
    </w:p>
    <w:p w14:paraId="4BB5F021" w14:textId="77777777" w:rsidR="00E93B0C" w:rsidRPr="00E93B0C" w:rsidRDefault="00E93B0C" w:rsidP="00E93B0C">
      <w:pPr>
        <w:pStyle w:val="BodyText"/>
        <w:numPr>
          <w:ilvl w:val="0"/>
          <w:numId w:val="16"/>
        </w:numPr>
        <w:ind w:right="0"/>
        <w:jc w:val="both"/>
        <w:rPr>
          <w:rFonts w:ascii="Arial" w:hAnsi="Arial" w:cs="Arial"/>
          <w:szCs w:val="24"/>
        </w:rPr>
      </w:pPr>
      <w:r w:rsidRPr="00E93B0C">
        <w:rPr>
          <w:rFonts w:ascii="Arial" w:hAnsi="Arial" w:cs="Arial"/>
          <w:szCs w:val="24"/>
        </w:rPr>
        <w:t xml:space="preserve">The curriculum should be sufficiently flexible to allow each child to progress at an appropriate pace. </w:t>
      </w:r>
    </w:p>
    <w:p w14:paraId="7196D064" w14:textId="77777777" w:rsidR="00E93B0C" w:rsidRPr="00E93B0C" w:rsidRDefault="00E93B0C" w:rsidP="00E93B0C">
      <w:pPr>
        <w:pStyle w:val="BodyText"/>
        <w:jc w:val="both"/>
        <w:rPr>
          <w:rFonts w:ascii="Arial" w:hAnsi="Arial" w:cs="Arial"/>
          <w:szCs w:val="24"/>
        </w:rPr>
      </w:pPr>
    </w:p>
    <w:p w14:paraId="00B863E4" w14:textId="77777777" w:rsidR="00E93B0C" w:rsidRPr="00E93B0C" w:rsidRDefault="00E93B0C" w:rsidP="00E93B0C">
      <w:pPr>
        <w:pStyle w:val="BodyText"/>
        <w:numPr>
          <w:ilvl w:val="0"/>
          <w:numId w:val="16"/>
        </w:numPr>
        <w:ind w:right="0"/>
        <w:jc w:val="both"/>
        <w:rPr>
          <w:rFonts w:ascii="Arial" w:hAnsi="Arial" w:cs="Arial"/>
          <w:szCs w:val="24"/>
        </w:rPr>
      </w:pPr>
      <w:r w:rsidRPr="00E93B0C">
        <w:rPr>
          <w:rFonts w:ascii="Arial" w:hAnsi="Arial" w:cs="Arial"/>
          <w:szCs w:val="24"/>
        </w:rPr>
        <w:t>As well as recognising individual differences in ability, it is important to recognise and accept individual differences in emotional, social, cultural and personal development.</w:t>
      </w:r>
    </w:p>
    <w:p w14:paraId="34FF1C98" w14:textId="77777777" w:rsidR="00E93B0C" w:rsidRPr="00E93B0C" w:rsidRDefault="00E93B0C" w:rsidP="00E93B0C">
      <w:pPr>
        <w:pStyle w:val="BodyText"/>
        <w:jc w:val="both"/>
        <w:rPr>
          <w:rFonts w:ascii="Arial" w:hAnsi="Arial" w:cs="Arial"/>
          <w:szCs w:val="24"/>
        </w:rPr>
      </w:pPr>
    </w:p>
    <w:p w14:paraId="350DD2DB" w14:textId="77777777" w:rsidR="00E93B0C" w:rsidRPr="00E93B0C" w:rsidRDefault="00E93B0C" w:rsidP="00E93B0C">
      <w:pPr>
        <w:pStyle w:val="BodyText"/>
        <w:numPr>
          <w:ilvl w:val="0"/>
          <w:numId w:val="16"/>
        </w:numPr>
        <w:ind w:right="0"/>
        <w:jc w:val="both"/>
        <w:rPr>
          <w:rFonts w:ascii="Arial" w:hAnsi="Arial" w:cs="Arial"/>
          <w:szCs w:val="24"/>
        </w:rPr>
      </w:pPr>
      <w:r w:rsidRPr="00E93B0C">
        <w:rPr>
          <w:rFonts w:ascii="Arial" w:hAnsi="Arial" w:cs="Arial"/>
          <w:szCs w:val="24"/>
        </w:rPr>
        <w:t xml:space="preserve">Children should play an active role in their own learning and consequently show self-reliance, confidence and an attitude towards tackling fresh challenges. </w:t>
      </w:r>
    </w:p>
    <w:p w14:paraId="6D072C0D" w14:textId="77777777" w:rsidR="00E93B0C" w:rsidRPr="00E93B0C" w:rsidRDefault="00E93B0C" w:rsidP="00E93B0C">
      <w:pPr>
        <w:pStyle w:val="BodyText"/>
        <w:jc w:val="both"/>
        <w:rPr>
          <w:rFonts w:ascii="Arial" w:hAnsi="Arial" w:cs="Arial"/>
          <w:szCs w:val="24"/>
        </w:rPr>
      </w:pPr>
    </w:p>
    <w:p w14:paraId="4081FE1C" w14:textId="77777777" w:rsidR="00E93B0C" w:rsidRPr="00E93B0C" w:rsidRDefault="00E93B0C" w:rsidP="00E93B0C">
      <w:pPr>
        <w:pStyle w:val="BodyText"/>
        <w:numPr>
          <w:ilvl w:val="0"/>
          <w:numId w:val="16"/>
        </w:numPr>
        <w:ind w:right="0"/>
        <w:jc w:val="both"/>
        <w:rPr>
          <w:rFonts w:ascii="Arial" w:hAnsi="Arial" w:cs="Arial"/>
          <w:szCs w:val="24"/>
        </w:rPr>
      </w:pPr>
      <w:r w:rsidRPr="00E93B0C">
        <w:rPr>
          <w:rFonts w:ascii="Arial" w:hAnsi="Arial" w:cs="Arial"/>
          <w:szCs w:val="24"/>
        </w:rPr>
        <w:t>The curriculum will be structured to provide continuity of learning throughout the school. We develop Policies and schemes of work which will consolidate and develop the following, key skills:</w:t>
      </w:r>
    </w:p>
    <w:p w14:paraId="48A21919" w14:textId="77777777" w:rsidR="00E93B0C" w:rsidRPr="00E93B0C" w:rsidRDefault="00E93B0C" w:rsidP="00E93B0C">
      <w:pPr>
        <w:pStyle w:val="BodyText"/>
        <w:jc w:val="both"/>
        <w:rPr>
          <w:rFonts w:ascii="Arial" w:hAnsi="Arial" w:cs="Arial"/>
          <w:szCs w:val="24"/>
        </w:rPr>
      </w:pPr>
    </w:p>
    <w:p w14:paraId="6BD18F9B" w14:textId="77777777" w:rsidR="00E93B0C" w:rsidRPr="00E93B0C" w:rsidRDefault="00E93B0C" w:rsidP="00E93B0C">
      <w:pPr>
        <w:pStyle w:val="BodyText"/>
        <w:jc w:val="both"/>
        <w:rPr>
          <w:rFonts w:ascii="Arial" w:hAnsi="Arial" w:cs="Arial"/>
          <w:szCs w:val="24"/>
        </w:rPr>
      </w:pPr>
    </w:p>
    <w:p w14:paraId="5103727D" w14:textId="77777777" w:rsidR="00E93B0C" w:rsidRDefault="00E93B0C" w:rsidP="00F13D6A">
      <w:pPr>
        <w:pStyle w:val="BodyText"/>
        <w:rPr>
          <w:rFonts w:ascii="Arial" w:hAnsi="Arial" w:cs="Arial"/>
          <w:b/>
          <w:sz w:val="28"/>
          <w:szCs w:val="28"/>
          <w:u w:val="single"/>
        </w:rPr>
      </w:pPr>
      <w:r w:rsidRPr="00F13D6A">
        <w:rPr>
          <w:rFonts w:ascii="Arial" w:hAnsi="Arial" w:cs="Arial"/>
          <w:b/>
          <w:sz w:val="28"/>
          <w:szCs w:val="28"/>
          <w:u w:val="single"/>
        </w:rPr>
        <w:t>Key Skills:</w:t>
      </w:r>
    </w:p>
    <w:p w14:paraId="238601FE" w14:textId="77777777" w:rsidR="00F13D6A" w:rsidRPr="00F13D6A" w:rsidRDefault="00F13D6A" w:rsidP="00F13D6A">
      <w:pPr>
        <w:pStyle w:val="BodyText"/>
        <w:rPr>
          <w:rFonts w:ascii="Arial" w:hAnsi="Arial" w:cs="Arial"/>
          <w:b/>
          <w:sz w:val="28"/>
          <w:szCs w:val="28"/>
          <w:u w:val="single"/>
        </w:rPr>
      </w:pPr>
    </w:p>
    <w:p w14:paraId="12BB903B" w14:textId="77777777" w:rsidR="00F13D6A" w:rsidRPr="00F13D6A" w:rsidRDefault="00F13D6A" w:rsidP="00F13D6A">
      <w:pPr>
        <w:autoSpaceDE w:val="0"/>
        <w:autoSpaceDN w:val="0"/>
        <w:adjustRightInd w:val="0"/>
        <w:rPr>
          <w:rFonts w:ascii="Arial" w:hAnsi="Arial" w:cs="Arial"/>
        </w:rPr>
      </w:pPr>
      <w:r w:rsidRPr="00F13D6A">
        <w:rPr>
          <w:rFonts w:ascii="Arial" w:hAnsi="Arial" w:cs="Arial"/>
        </w:rPr>
        <w:t>The ability to use a range of skills effectively is crucial to every learner from early years and throughout life. We all need to communicate, to use mathematical, creative and problem-solving skills, to benefit from the use of information technology and to develop personal and social skills.</w:t>
      </w:r>
    </w:p>
    <w:p w14:paraId="0F3CABC7" w14:textId="77777777" w:rsidR="00F13D6A" w:rsidRPr="00F13D6A" w:rsidRDefault="00F13D6A" w:rsidP="00F13D6A">
      <w:pPr>
        <w:autoSpaceDE w:val="0"/>
        <w:autoSpaceDN w:val="0"/>
        <w:adjustRightInd w:val="0"/>
        <w:rPr>
          <w:rFonts w:ascii="Arial" w:hAnsi="Arial" w:cs="Arial"/>
        </w:rPr>
      </w:pPr>
    </w:p>
    <w:p w14:paraId="14390215" w14:textId="77777777" w:rsidR="00F13D6A" w:rsidRPr="00F13D6A" w:rsidRDefault="00F13D6A" w:rsidP="00F13D6A">
      <w:pPr>
        <w:rPr>
          <w:rFonts w:ascii="Arial" w:hAnsi="Arial" w:cs="Arial"/>
        </w:rPr>
      </w:pPr>
      <w:r w:rsidRPr="00F13D6A">
        <w:rPr>
          <w:rFonts w:ascii="Arial" w:hAnsi="Arial" w:cs="Arial"/>
        </w:rPr>
        <w:t>Key skills are skills that all pupils need for all their learning across the whole curriculum. They are generic, cross-curricular, transferable and apply in all subjects.</w:t>
      </w:r>
    </w:p>
    <w:p w14:paraId="5B08B5D1" w14:textId="77777777" w:rsidR="00F13D6A" w:rsidRPr="00F13D6A" w:rsidRDefault="00F13D6A" w:rsidP="00F13D6A">
      <w:pPr>
        <w:rPr>
          <w:rFonts w:ascii="Arial" w:hAnsi="Arial" w:cs="Arial"/>
        </w:rPr>
      </w:pPr>
    </w:p>
    <w:p w14:paraId="06C049EE" w14:textId="77777777" w:rsidR="00F13D6A" w:rsidRPr="00F13D6A" w:rsidRDefault="00F13D6A" w:rsidP="00F13D6A">
      <w:pPr>
        <w:rPr>
          <w:rFonts w:ascii="Arial" w:hAnsi="Arial" w:cs="Arial"/>
          <w:u w:val="single"/>
        </w:rPr>
      </w:pPr>
      <w:r w:rsidRPr="00F13D6A">
        <w:rPr>
          <w:rFonts w:ascii="Arial" w:hAnsi="Arial" w:cs="Arial"/>
        </w:rPr>
        <w:t xml:space="preserve">At </w:t>
      </w:r>
      <w:smartTag w:uri="urn:schemas-microsoft-com:office:smarttags" w:element="place">
        <w:smartTag w:uri="urn:schemas-microsoft-com:office:smarttags" w:element="PersonName">
          <w:smartTag w:uri="urn:schemas-microsoft-com:office:smarttags" w:element="PlaceName">
            <w:r w:rsidRPr="00F13D6A">
              <w:rPr>
                <w:rFonts w:ascii="Arial" w:hAnsi="Arial" w:cs="Arial"/>
              </w:rPr>
              <w:t>Waunarlwydd</w:t>
            </w:r>
          </w:smartTag>
          <w:r w:rsidRPr="00F13D6A">
            <w:rPr>
              <w:rFonts w:ascii="Arial" w:hAnsi="Arial" w:cs="Arial"/>
            </w:rPr>
            <w:t xml:space="preserve"> </w:t>
          </w:r>
          <w:smartTag w:uri="urn:schemas-microsoft-com:office:smarttags" w:element="PlaceType">
            <w:r w:rsidRPr="00F13D6A">
              <w:rPr>
                <w:rFonts w:ascii="Arial" w:hAnsi="Arial" w:cs="Arial"/>
              </w:rPr>
              <w:t>Primary School</w:t>
            </w:r>
          </w:smartTag>
        </w:smartTag>
      </w:smartTag>
      <w:r w:rsidRPr="00F13D6A">
        <w:rPr>
          <w:rFonts w:ascii="Arial" w:hAnsi="Arial" w:cs="Arial"/>
        </w:rPr>
        <w:t xml:space="preserve"> we have identified the following as our Key Skills:-</w:t>
      </w:r>
    </w:p>
    <w:p w14:paraId="16DEB4AB" w14:textId="77777777" w:rsidR="00F13D6A" w:rsidRPr="00F13D6A" w:rsidRDefault="00F13D6A" w:rsidP="00F13D6A">
      <w:pPr>
        <w:rPr>
          <w:rFonts w:ascii="Arial" w:hAnsi="Arial" w:cs="Arial"/>
          <w:u w:val="single"/>
        </w:rPr>
      </w:pPr>
    </w:p>
    <w:p w14:paraId="2A866223" w14:textId="77777777" w:rsidR="00F13D6A" w:rsidRPr="00F13D6A" w:rsidRDefault="00F13D6A" w:rsidP="00F13D6A">
      <w:pPr>
        <w:numPr>
          <w:ilvl w:val="0"/>
          <w:numId w:val="17"/>
        </w:numPr>
        <w:rPr>
          <w:rFonts w:ascii="Arial" w:hAnsi="Arial" w:cs="Arial"/>
        </w:rPr>
      </w:pPr>
      <w:r w:rsidRPr="00F13D6A">
        <w:rPr>
          <w:rFonts w:ascii="Arial" w:hAnsi="Arial" w:cs="Arial"/>
          <w:b/>
          <w:color w:val="0000FF"/>
        </w:rPr>
        <w:t>Communication</w:t>
      </w:r>
      <w:r w:rsidRPr="00F13D6A">
        <w:rPr>
          <w:rFonts w:ascii="Arial" w:hAnsi="Arial" w:cs="Arial"/>
        </w:rPr>
        <w:t xml:space="preserve"> – incorporating speaking, listening, reading and writing.</w:t>
      </w:r>
    </w:p>
    <w:p w14:paraId="7195ABE7" w14:textId="77777777" w:rsidR="00F13D6A" w:rsidRPr="00F13D6A" w:rsidRDefault="00F13D6A" w:rsidP="00F13D6A">
      <w:pPr>
        <w:numPr>
          <w:ilvl w:val="0"/>
          <w:numId w:val="17"/>
        </w:numPr>
        <w:rPr>
          <w:rFonts w:ascii="Arial" w:hAnsi="Arial" w:cs="Arial"/>
        </w:rPr>
      </w:pPr>
      <w:r w:rsidRPr="00F13D6A">
        <w:rPr>
          <w:rFonts w:ascii="Arial" w:hAnsi="Arial" w:cs="Arial"/>
          <w:b/>
          <w:color w:val="0000FF"/>
        </w:rPr>
        <w:t>Numeracy</w:t>
      </w:r>
      <w:r w:rsidRPr="00F13D6A">
        <w:rPr>
          <w:rFonts w:ascii="Arial" w:hAnsi="Arial" w:cs="Arial"/>
          <w:color w:val="0000FF"/>
        </w:rPr>
        <w:t xml:space="preserve"> </w:t>
      </w:r>
      <w:r w:rsidRPr="00F13D6A">
        <w:rPr>
          <w:rFonts w:ascii="Arial" w:hAnsi="Arial" w:cs="Arial"/>
        </w:rPr>
        <w:t>–</w:t>
      </w:r>
      <w:r w:rsidRPr="00F13D6A">
        <w:rPr>
          <w:rFonts w:ascii="Arial" w:hAnsi="Arial" w:cs="Arial"/>
          <w:color w:val="0000FF"/>
        </w:rPr>
        <w:t xml:space="preserve"> </w:t>
      </w:r>
      <w:r w:rsidRPr="00F13D6A">
        <w:rPr>
          <w:rFonts w:ascii="Arial" w:hAnsi="Arial" w:cs="Arial"/>
        </w:rPr>
        <w:t>application of number, developing a range of mental calculation skills and the ability to apply them in a variety of situations.</w:t>
      </w:r>
    </w:p>
    <w:p w14:paraId="7949C18F" w14:textId="77777777" w:rsidR="00F13D6A" w:rsidRPr="00F13D6A" w:rsidRDefault="00F13D6A" w:rsidP="00F13D6A">
      <w:pPr>
        <w:numPr>
          <w:ilvl w:val="0"/>
          <w:numId w:val="17"/>
        </w:numPr>
        <w:rPr>
          <w:rFonts w:ascii="Arial" w:hAnsi="Arial" w:cs="Arial"/>
          <w:color w:val="0000FF"/>
        </w:rPr>
      </w:pPr>
      <w:r w:rsidRPr="00F13D6A">
        <w:rPr>
          <w:rFonts w:ascii="Arial" w:hAnsi="Arial" w:cs="Arial"/>
          <w:b/>
          <w:color w:val="0000FF"/>
        </w:rPr>
        <w:lastRenderedPageBreak/>
        <w:t>Information Communication Technology</w:t>
      </w:r>
      <w:r w:rsidRPr="00F13D6A">
        <w:rPr>
          <w:rFonts w:ascii="Arial" w:hAnsi="Arial" w:cs="Arial"/>
          <w:color w:val="0000FF"/>
        </w:rPr>
        <w:t xml:space="preserve"> </w:t>
      </w:r>
      <w:r w:rsidRPr="00F13D6A">
        <w:rPr>
          <w:rFonts w:ascii="Arial" w:hAnsi="Arial" w:cs="Arial"/>
        </w:rPr>
        <w:t>– use of ICT requires the ability to use a range of information sources and tools to find, analyse, interpret, evaluate and present information for a range of purposes e.g. researching information, inputting and analysing data or word processing a report.</w:t>
      </w:r>
    </w:p>
    <w:p w14:paraId="780E57A1" w14:textId="77777777" w:rsidR="00F13D6A" w:rsidRPr="00F13D6A" w:rsidRDefault="00F13D6A" w:rsidP="00F13D6A">
      <w:pPr>
        <w:numPr>
          <w:ilvl w:val="0"/>
          <w:numId w:val="17"/>
        </w:numPr>
        <w:rPr>
          <w:rFonts w:ascii="Arial" w:hAnsi="Arial" w:cs="Arial"/>
        </w:rPr>
      </w:pPr>
      <w:r w:rsidRPr="00F13D6A">
        <w:rPr>
          <w:rFonts w:ascii="Arial" w:hAnsi="Arial" w:cs="Arial"/>
          <w:b/>
          <w:color w:val="0000FF"/>
        </w:rPr>
        <w:t>Bilingualism</w:t>
      </w:r>
      <w:r w:rsidRPr="00F13D6A">
        <w:rPr>
          <w:rFonts w:ascii="Arial" w:hAnsi="Arial" w:cs="Arial"/>
          <w:color w:val="0000FF"/>
        </w:rPr>
        <w:t xml:space="preserve"> </w:t>
      </w:r>
      <w:r w:rsidRPr="00F13D6A">
        <w:rPr>
          <w:rFonts w:ascii="Arial" w:hAnsi="Arial" w:cs="Arial"/>
        </w:rPr>
        <w:t>– including an aspect of the appreciation of multilingualism.</w:t>
      </w:r>
    </w:p>
    <w:p w14:paraId="1118FEE8" w14:textId="77777777" w:rsidR="00F13D6A" w:rsidRPr="00F13D6A" w:rsidRDefault="00F13D6A" w:rsidP="00F13D6A">
      <w:pPr>
        <w:numPr>
          <w:ilvl w:val="0"/>
          <w:numId w:val="17"/>
        </w:numPr>
        <w:rPr>
          <w:rFonts w:ascii="Arial" w:hAnsi="Arial" w:cs="Arial"/>
          <w:b/>
          <w:color w:val="0000FF"/>
        </w:rPr>
      </w:pPr>
      <w:r w:rsidRPr="00F13D6A">
        <w:rPr>
          <w:rFonts w:ascii="Arial" w:hAnsi="Arial" w:cs="Arial"/>
          <w:b/>
          <w:color w:val="0000FF"/>
        </w:rPr>
        <w:t xml:space="preserve">Creativity </w:t>
      </w:r>
      <w:r w:rsidRPr="00F13D6A">
        <w:rPr>
          <w:rFonts w:ascii="Arial" w:hAnsi="Arial" w:cs="Arial"/>
          <w:b/>
        </w:rPr>
        <w:t>–</w:t>
      </w:r>
      <w:r w:rsidRPr="00F13D6A">
        <w:rPr>
          <w:rFonts w:ascii="Arial" w:hAnsi="Arial" w:cs="Arial"/>
          <w:b/>
          <w:color w:val="0000FF"/>
        </w:rPr>
        <w:t xml:space="preserve"> </w:t>
      </w:r>
      <w:r w:rsidRPr="00F13D6A">
        <w:rPr>
          <w:rFonts w:ascii="Arial" w:hAnsi="Arial" w:cs="Arial"/>
        </w:rPr>
        <w:t>including the development and expression of ideas and imagination.</w:t>
      </w:r>
    </w:p>
    <w:p w14:paraId="179463E2" w14:textId="77777777" w:rsidR="00F13D6A" w:rsidRPr="00F13D6A" w:rsidRDefault="00F13D6A" w:rsidP="00F13D6A">
      <w:pPr>
        <w:numPr>
          <w:ilvl w:val="0"/>
          <w:numId w:val="17"/>
        </w:numPr>
        <w:rPr>
          <w:rFonts w:ascii="Arial" w:hAnsi="Arial" w:cs="Arial"/>
          <w:b/>
          <w:color w:val="0000FF"/>
        </w:rPr>
      </w:pPr>
      <w:r w:rsidRPr="00F13D6A">
        <w:rPr>
          <w:rFonts w:ascii="Arial" w:hAnsi="Arial" w:cs="Arial"/>
          <w:b/>
          <w:color w:val="0000FF"/>
        </w:rPr>
        <w:t xml:space="preserve">Problem Solving </w:t>
      </w:r>
      <w:r w:rsidRPr="00F13D6A">
        <w:rPr>
          <w:rFonts w:ascii="Arial" w:hAnsi="Arial" w:cs="Arial"/>
          <w:b/>
        </w:rPr>
        <w:t>–</w:t>
      </w:r>
      <w:r w:rsidRPr="00F13D6A">
        <w:rPr>
          <w:rFonts w:ascii="Arial" w:hAnsi="Arial" w:cs="Arial"/>
          <w:b/>
          <w:color w:val="0000FF"/>
        </w:rPr>
        <w:t xml:space="preserve"> </w:t>
      </w:r>
      <w:r w:rsidRPr="00F13D6A">
        <w:rPr>
          <w:rFonts w:ascii="Arial" w:hAnsi="Arial" w:cs="Arial"/>
        </w:rPr>
        <w:t>including the ability to ask appropriate questions , make predictions and come to an informed decision.</w:t>
      </w:r>
    </w:p>
    <w:p w14:paraId="08EC0255" w14:textId="77777777" w:rsidR="00F13D6A" w:rsidRPr="00F13D6A" w:rsidRDefault="00F13D6A" w:rsidP="00F13D6A">
      <w:pPr>
        <w:numPr>
          <w:ilvl w:val="0"/>
          <w:numId w:val="17"/>
        </w:numPr>
        <w:rPr>
          <w:rFonts w:ascii="Arial" w:hAnsi="Arial" w:cs="Arial"/>
        </w:rPr>
      </w:pPr>
      <w:r w:rsidRPr="00F13D6A">
        <w:rPr>
          <w:rFonts w:ascii="Arial" w:hAnsi="Arial" w:cs="Arial"/>
          <w:b/>
          <w:color w:val="0000FF"/>
        </w:rPr>
        <w:t>Personal and Social</w:t>
      </w:r>
      <w:r w:rsidRPr="00F13D6A">
        <w:rPr>
          <w:rFonts w:ascii="Arial" w:hAnsi="Arial" w:cs="Arial"/>
          <w:color w:val="0000FF"/>
        </w:rPr>
        <w:t xml:space="preserve"> </w:t>
      </w:r>
      <w:r w:rsidRPr="00F13D6A">
        <w:rPr>
          <w:rFonts w:ascii="Arial" w:hAnsi="Arial" w:cs="Arial"/>
        </w:rPr>
        <w:t>– including skills of working co-operatively and collaboratively and the development of the ability to self evaluate.</w:t>
      </w:r>
    </w:p>
    <w:p w14:paraId="0AD9C6F4" w14:textId="77777777" w:rsidR="00F13D6A" w:rsidRPr="00F13D6A" w:rsidRDefault="00F13D6A" w:rsidP="00F13D6A">
      <w:pPr>
        <w:rPr>
          <w:rFonts w:ascii="Arial" w:hAnsi="Arial" w:cs="Arial"/>
        </w:rPr>
      </w:pPr>
    </w:p>
    <w:p w14:paraId="480F8FA2" w14:textId="77777777" w:rsidR="00F13D6A" w:rsidRPr="00F13D6A" w:rsidRDefault="00F13D6A" w:rsidP="00F13D6A">
      <w:pPr>
        <w:autoSpaceDE w:val="0"/>
        <w:autoSpaceDN w:val="0"/>
        <w:adjustRightInd w:val="0"/>
        <w:rPr>
          <w:rFonts w:ascii="Arial" w:hAnsi="Arial" w:cs="Arial"/>
        </w:rPr>
      </w:pPr>
      <w:r w:rsidRPr="00F13D6A">
        <w:rPr>
          <w:rFonts w:ascii="Arial" w:hAnsi="Arial" w:cs="Arial"/>
        </w:rPr>
        <w:t>The first four skills areas above are closely linked to the subject orders for English, Mathematics, Information Technology and Welsh. It is here that the groundwork</w:t>
      </w:r>
    </w:p>
    <w:p w14:paraId="565AD6DC" w14:textId="77777777" w:rsidR="00F13D6A" w:rsidRPr="00F13D6A" w:rsidRDefault="00F13D6A" w:rsidP="00F13D6A">
      <w:pPr>
        <w:autoSpaceDE w:val="0"/>
        <w:autoSpaceDN w:val="0"/>
        <w:adjustRightInd w:val="0"/>
        <w:rPr>
          <w:rFonts w:ascii="Arial" w:hAnsi="Arial" w:cs="Arial"/>
        </w:rPr>
      </w:pPr>
      <w:r w:rsidRPr="00F13D6A">
        <w:rPr>
          <w:rFonts w:ascii="Arial" w:hAnsi="Arial" w:cs="Arial"/>
        </w:rPr>
        <w:t>takes place. The development of creativity occurs naturally in the subjects of art, music and English .The development of problem solving skills has obvious close links to the mathematics, science and D/T areas of the curriculum. The PSE Framework has highlighted the importance of personal and social skills, particularly in emphasising the effectiveness of pupils’ learning to improve their own performance and to collaborate and work with others. Other subjects will provide a range of opportunities for pupils to practise, consolidate and refine these skills in real contexts and for real purposes. Indeed, pupils who find themselves in need of a particular skill – perhaps a mathematical skill within a geography lesson – may well be more motivated to develop that skill when that they have found it to have real relevance and purpose.</w:t>
      </w:r>
    </w:p>
    <w:p w14:paraId="4B1F511A" w14:textId="77777777" w:rsidR="00F13D6A" w:rsidRPr="00F13D6A" w:rsidRDefault="00F13D6A" w:rsidP="00F13D6A">
      <w:pPr>
        <w:rPr>
          <w:rFonts w:ascii="Arial" w:hAnsi="Arial" w:cs="Arial"/>
          <w:b/>
        </w:rPr>
      </w:pPr>
    </w:p>
    <w:p w14:paraId="65F9C3DC" w14:textId="77777777" w:rsidR="00F13D6A" w:rsidRDefault="00F13D6A" w:rsidP="00F13D6A">
      <w:pPr>
        <w:rPr>
          <w:rFonts w:ascii="Arial" w:hAnsi="Arial" w:cs="Arial"/>
          <w:b/>
        </w:rPr>
      </w:pPr>
    </w:p>
    <w:p w14:paraId="5023141B" w14:textId="77777777" w:rsidR="0041724F" w:rsidRDefault="0041724F" w:rsidP="00F13D6A">
      <w:pPr>
        <w:rPr>
          <w:rFonts w:ascii="Arial" w:hAnsi="Arial" w:cs="Arial"/>
          <w:b/>
        </w:rPr>
      </w:pPr>
    </w:p>
    <w:p w14:paraId="1F3B1409" w14:textId="77777777" w:rsidR="0041724F" w:rsidRPr="00F13D6A" w:rsidRDefault="0041724F" w:rsidP="00F13D6A">
      <w:pPr>
        <w:rPr>
          <w:rFonts w:ascii="Arial" w:hAnsi="Arial" w:cs="Arial"/>
          <w:b/>
        </w:rPr>
      </w:pPr>
    </w:p>
    <w:p w14:paraId="1E4DD0AA" w14:textId="77777777" w:rsidR="00F13D6A" w:rsidRPr="00F13D6A" w:rsidRDefault="00F13D6A" w:rsidP="00F13D6A">
      <w:pPr>
        <w:jc w:val="center"/>
        <w:rPr>
          <w:rFonts w:ascii="Arial" w:hAnsi="Arial" w:cs="Arial"/>
          <w:b/>
        </w:rPr>
      </w:pPr>
      <w:r w:rsidRPr="00F13D6A">
        <w:rPr>
          <w:rFonts w:ascii="Arial" w:hAnsi="Arial" w:cs="Arial"/>
          <w:b/>
        </w:rPr>
        <w:t>PROGRESSION IN KEY SKILLS</w:t>
      </w:r>
    </w:p>
    <w:p w14:paraId="562C75D1" w14:textId="77777777" w:rsidR="00F13D6A" w:rsidRPr="00F13D6A" w:rsidRDefault="00F13D6A" w:rsidP="00F13D6A">
      <w:pPr>
        <w:rPr>
          <w:rFonts w:ascii="Arial" w:hAnsi="Arial" w:cs="Arial"/>
          <w:b/>
        </w:rPr>
      </w:pPr>
    </w:p>
    <w:p w14:paraId="0BEF2262" w14:textId="77777777" w:rsidR="00F13D6A" w:rsidRPr="00F13D6A" w:rsidRDefault="00F13D6A" w:rsidP="00F13D6A">
      <w:pPr>
        <w:rPr>
          <w:rFonts w:ascii="Arial" w:hAnsi="Arial" w:cs="Arial"/>
          <w:b/>
        </w:rPr>
      </w:pPr>
      <w:r w:rsidRPr="00F13D6A">
        <w:rPr>
          <w:rFonts w:ascii="Arial" w:hAnsi="Arial" w:cs="Arial"/>
          <w:b/>
        </w:rPr>
        <w:t>To ensure continuity and progression there will be a whole school approach and staff will:-</w:t>
      </w:r>
    </w:p>
    <w:p w14:paraId="664355AD" w14:textId="77777777" w:rsidR="00F13D6A" w:rsidRPr="00F13D6A" w:rsidRDefault="00F13D6A" w:rsidP="00F13D6A">
      <w:pPr>
        <w:rPr>
          <w:rFonts w:ascii="Arial" w:hAnsi="Arial" w:cs="Arial"/>
          <w:b/>
        </w:rPr>
      </w:pPr>
    </w:p>
    <w:p w14:paraId="551F7065" w14:textId="77777777" w:rsidR="00F13D6A" w:rsidRPr="00F13D6A" w:rsidRDefault="00F13D6A" w:rsidP="00F13D6A">
      <w:pPr>
        <w:numPr>
          <w:ilvl w:val="0"/>
          <w:numId w:val="19"/>
        </w:numPr>
        <w:rPr>
          <w:rFonts w:ascii="Arial" w:hAnsi="Arial" w:cs="Arial"/>
        </w:rPr>
      </w:pPr>
      <w:r w:rsidRPr="00F13D6A">
        <w:rPr>
          <w:rFonts w:ascii="Arial" w:hAnsi="Arial" w:cs="Arial"/>
        </w:rPr>
        <w:t>ensure Key Skills are an integral part of all subjects,</w:t>
      </w:r>
    </w:p>
    <w:p w14:paraId="7D5D963C" w14:textId="77777777" w:rsidR="00F13D6A" w:rsidRPr="00F13D6A" w:rsidRDefault="00F13D6A" w:rsidP="0041724F">
      <w:pPr>
        <w:numPr>
          <w:ilvl w:val="0"/>
          <w:numId w:val="18"/>
        </w:numPr>
        <w:autoSpaceDE w:val="0"/>
        <w:autoSpaceDN w:val="0"/>
        <w:adjustRightInd w:val="0"/>
        <w:rPr>
          <w:rFonts w:ascii="Arial" w:hAnsi="Arial" w:cs="Arial"/>
        </w:rPr>
      </w:pPr>
      <w:r w:rsidRPr="00F13D6A">
        <w:rPr>
          <w:rFonts w:ascii="Arial" w:hAnsi="Arial" w:cs="Arial"/>
        </w:rPr>
        <w:t>identify opportunities for the development of Key Skills in all schemes of work i.e. across all</w:t>
      </w:r>
      <w:r w:rsidR="0041724F">
        <w:rPr>
          <w:rFonts w:ascii="Arial" w:hAnsi="Arial" w:cs="Arial"/>
        </w:rPr>
        <w:t xml:space="preserve"> </w:t>
      </w:r>
      <w:r w:rsidRPr="00F13D6A">
        <w:rPr>
          <w:rFonts w:ascii="Arial" w:hAnsi="Arial" w:cs="Arial"/>
        </w:rPr>
        <w:t>subjects,</w:t>
      </w:r>
    </w:p>
    <w:p w14:paraId="1310E3B1" w14:textId="77777777" w:rsidR="00F13D6A" w:rsidRPr="00F13D6A" w:rsidRDefault="00F13D6A" w:rsidP="00F13D6A">
      <w:pPr>
        <w:numPr>
          <w:ilvl w:val="0"/>
          <w:numId w:val="18"/>
        </w:numPr>
        <w:autoSpaceDE w:val="0"/>
        <w:autoSpaceDN w:val="0"/>
        <w:adjustRightInd w:val="0"/>
        <w:rPr>
          <w:rFonts w:ascii="Arial" w:hAnsi="Arial" w:cs="Arial"/>
        </w:rPr>
      </w:pPr>
      <w:r w:rsidRPr="00F13D6A">
        <w:rPr>
          <w:rFonts w:ascii="Arial" w:hAnsi="Arial" w:cs="Arial"/>
        </w:rPr>
        <w:t xml:space="preserve">identify opportunities for the development and application of skills in weekly planning, across all subjects as appropriate. Care needs to be taken to ensure links made are not </w:t>
      </w:r>
      <w:r w:rsidR="0041724F">
        <w:rPr>
          <w:rFonts w:ascii="Arial" w:hAnsi="Arial" w:cs="Arial"/>
        </w:rPr>
        <w:t xml:space="preserve"> tenuous. </w:t>
      </w:r>
      <w:r w:rsidRPr="00F13D6A">
        <w:rPr>
          <w:rFonts w:ascii="Arial" w:hAnsi="Arial" w:cs="Arial"/>
        </w:rPr>
        <w:t xml:space="preserve">Opportunities are identified in weekly planning either by attaching key skills labels or by </w:t>
      </w:r>
      <w:r w:rsidR="0041724F">
        <w:rPr>
          <w:rFonts w:ascii="Arial" w:hAnsi="Arial" w:cs="Arial"/>
        </w:rPr>
        <w:t xml:space="preserve"> inserting icons electronically.</w:t>
      </w:r>
    </w:p>
    <w:p w14:paraId="48C330C4" w14:textId="77777777" w:rsidR="00F13D6A" w:rsidRPr="00F13D6A" w:rsidRDefault="00F13D6A" w:rsidP="00F13D6A">
      <w:pPr>
        <w:numPr>
          <w:ilvl w:val="0"/>
          <w:numId w:val="18"/>
        </w:numPr>
        <w:autoSpaceDE w:val="0"/>
        <w:autoSpaceDN w:val="0"/>
        <w:adjustRightInd w:val="0"/>
        <w:rPr>
          <w:rFonts w:ascii="Arial" w:hAnsi="Arial" w:cs="Arial"/>
        </w:rPr>
      </w:pPr>
      <w:r w:rsidRPr="00F13D6A">
        <w:rPr>
          <w:rFonts w:ascii="Arial" w:hAnsi="Arial" w:cs="Arial"/>
        </w:rPr>
        <w:t xml:space="preserve">work together to identify opportunities across the curriculum </w:t>
      </w:r>
      <w:r w:rsidR="0041724F">
        <w:rPr>
          <w:rFonts w:ascii="Arial" w:hAnsi="Arial" w:cs="Arial"/>
        </w:rPr>
        <w:t>and in real contexts for pupils</w:t>
      </w:r>
      <w:r w:rsidRPr="00F13D6A">
        <w:rPr>
          <w:rFonts w:ascii="Arial" w:hAnsi="Arial" w:cs="Arial"/>
        </w:rPr>
        <w:t xml:space="preserve"> to develop, practise and refine skills that may originall</w:t>
      </w:r>
      <w:r w:rsidR="0041724F">
        <w:rPr>
          <w:rFonts w:ascii="Arial" w:hAnsi="Arial" w:cs="Arial"/>
        </w:rPr>
        <w:t>y have been taught in specific</w:t>
      </w:r>
      <w:r w:rsidRPr="00F13D6A">
        <w:rPr>
          <w:rFonts w:ascii="Arial" w:hAnsi="Arial" w:cs="Arial"/>
        </w:rPr>
        <w:t xml:space="preserve"> subjects,</w:t>
      </w:r>
    </w:p>
    <w:p w14:paraId="2F1D9310" w14:textId="77777777" w:rsidR="00F13D6A" w:rsidRPr="00F13D6A" w:rsidRDefault="00F13D6A" w:rsidP="00F13D6A">
      <w:pPr>
        <w:numPr>
          <w:ilvl w:val="0"/>
          <w:numId w:val="18"/>
        </w:numPr>
        <w:autoSpaceDE w:val="0"/>
        <w:autoSpaceDN w:val="0"/>
        <w:adjustRightInd w:val="0"/>
        <w:rPr>
          <w:rFonts w:ascii="Arial" w:hAnsi="Arial" w:cs="Arial"/>
        </w:rPr>
      </w:pPr>
      <w:r w:rsidRPr="00F13D6A">
        <w:rPr>
          <w:rFonts w:ascii="Arial" w:hAnsi="Arial" w:cs="Arial"/>
        </w:rPr>
        <w:t>follow schemes of work and ensure pupils build on skills acquired the previous year.</w:t>
      </w:r>
    </w:p>
    <w:p w14:paraId="1A965116" w14:textId="77777777" w:rsidR="00F13D6A" w:rsidRDefault="00F13D6A" w:rsidP="00F13D6A">
      <w:pPr>
        <w:autoSpaceDE w:val="0"/>
        <w:autoSpaceDN w:val="0"/>
        <w:adjustRightInd w:val="0"/>
        <w:rPr>
          <w:rFonts w:ascii="Arial" w:hAnsi="Arial" w:cs="Arial"/>
        </w:rPr>
      </w:pPr>
    </w:p>
    <w:p w14:paraId="7DF4E37C" w14:textId="77777777" w:rsidR="0041724F" w:rsidRDefault="0041724F" w:rsidP="00F13D6A">
      <w:pPr>
        <w:autoSpaceDE w:val="0"/>
        <w:autoSpaceDN w:val="0"/>
        <w:adjustRightInd w:val="0"/>
        <w:rPr>
          <w:rFonts w:ascii="Arial" w:hAnsi="Arial" w:cs="Arial"/>
        </w:rPr>
      </w:pPr>
    </w:p>
    <w:p w14:paraId="44FB30F8" w14:textId="77777777" w:rsidR="0041724F" w:rsidRPr="00F13D6A" w:rsidRDefault="0041724F" w:rsidP="00F13D6A">
      <w:pPr>
        <w:autoSpaceDE w:val="0"/>
        <w:autoSpaceDN w:val="0"/>
        <w:adjustRightInd w:val="0"/>
        <w:rPr>
          <w:rFonts w:ascii="Arial" w:hAnsi="Arial" w:cs="Arial"/>
        </w:rPr>
      </w:pPr>
    </w:p>
    <w:p w14:paraId="1874026A" w14:textId="77777777" w:rsidR="00F13D6A" w:rsidRPr="00F13D6A" w:rsidRDefault="00F13D6A" w:rsidP="00F13D6A">
      <w:pPr>
        <w:autoSpaceDE w:val="0"/>
        <w:autoSpaceDN w:val="0"/>
        <w:adjustRightInd w:val="0"/>
        <w:rPr>
          <w:rFonts w:ascii="Arial" w:hAnsi="Arial" w:cs="Arial"/>
          <w:color w:val="000000"/>
        </w:rPr>
      </w:pPr>
      <w:r w:rsidRPr="00F13D6A">
        <w:rPr>
          <w:rFonts w:ascii="Arial" w:hAnsi="Arial" w:cs="Arial"/>
          <w:color w:val="000000"/>
        </w:rPr>
        <w:lastRenderedPageBreak/>
        <w:t xml:space="preserve">    There are some general ways in which pupils can demonstrate progression in the application</w:t>
      </w:r>
      <w:r w:rsidR="0041724F">
        <w:rPr>
          <w:rFonts w:ascii="Arial" w:hAnsi="Arial" w:cs="Arial"/>
          <w:color w:val="000000"/>
        </w:rPr>
        <w:t xml:space="preserve"> </w:t>
      </w:r>
      <w:r w:rsidRPr="00F13D6A">
        <w:rPr>
          <w:rFonts w:ascii="Arial" w:hAnsi="Arial" w:cs="Arial"/>
          <w:color w:val="000000"/>
        </w:rPr>
        <w:t>of skills. These include:</w:t>
      </w:r>
    </w:p>
    <w:p w14:paraId="1DA6542E" w14:textId="77777777" w:rsidR="00F13D6A" w:rsidRPr="00F13D6A" w:rsidRDefault="00F13D6A" w:rsidP="00F13D6A">
      <w:pPr>
        <w:autoSpaceDE w:val="0"/>
        <w:autoSpaceDN w:val="0"/>
        <w:adjustRightInd w:val="0"/>
        <w:rPr>
          <w:rFonts w:ascii="Arial" w:hAnsi="Arial" w:cs="Arial"/>
          <w:color w:val="000000"/>
        </w:rPr>
      </w:pPr>
    </w:p>
    <w:p w14:paraId="126F21B3" w14:textId="77777777" w:rsidR="00F13D6A" w:rsidRPr="00F13D6A" w:rsidRDefault="00F13D6A" w:rsidP="00F13D6A">
      <w:pPr>
        <w:autoSpaceDE w:val="0"/>
        <w:autoSpaceDN w:val="0"/>
        <w:adjustRightInd w:val="0"/>
        <w:rPr>
          <w:rFonts w:ascii="Arial" w:hAnsi="Arial" w:cs="Arial"/>
          <w:color w:val="000000"/>
        </w:rPr>
      </w:pPr>
      <w:r w:rsidRPr="00F13D6A">
        <w:rPr>
          <w:rFonts w:ascii="Arial" w:hAnsi="Arial" w:cs="Arial"/>
          <w:color w:val="000000"/>
        </w:rPr>
        <w:t>●  greater independence and confidence in applying skills across the curriculum</w:t>
      </w:r>
    </w:p>
    <w:p w14:paraId="0D4CDDE0" w14:textId="77777777" w:rsidR="00F13D6A" w:rsidRPr="00F13D6A" w:rsidRDefault="00F13D6A" w:rsidP="00F13D6A">
      <w:pPr>
        <w:autoSpaceDE w:val="0"/>
        <w:autoSpaceDN w:val="0"/>
        <w:adjustRightInd w:val="0"/>
        <w:rPr>
          <w:rFonts w:ascii="Arial" w:hAnsi="Arial" w:cs="Arial"/>
          <w:color w:val="000000"/>
        </w:rPr>
      </w:pPr>
      <w:r w:rsidRPr="00F13D6A">
        <w:rPr>
          <w:rFonts w:ascii="Arial" w:hAnsi="Arial" w:cs="Arial"/>
          <w:color w:val="000000"/>
        </w:rPr>
        <w:t xml:space="preserve">●  an increasing repertoire of skills that they can apply effectively in different contexts and </w:t>
      </w:r>
    </w:p>
    <w:p w14:paraId="23F0F4FE" w14:textId="77777777" w:rsidR="00F13D6A" w:rsidRPr="00F13D6A" w:rsidRDefault="00F13D6A" w:rsidP="00F13D6A">
      <w:pPr>
        <w:autoSpaceDE w:val="0"/>
        <w:autoSpaceDN w:val="0"/>
        <w:adjustRightInd w:val="0"/>
        <w:rPr>
          <w:rFonts w:ascii="Arial" w:hAnsi="Arial" w:cs="Arial"/>
          <w:color w:val="000000"/>
        </w:rPr>
      </w:pPr>
      <w:r w:rsidRPr="00F13D6A">
        <w:rPr>
          <w:rFonts w:ascii="Arial" w:hAnsi="Arial" w:cs="Arial"/>
          <w:color w:val="000000"/>
        </w:rPr>
        <w:t xml:space="preserve">    situations.      </w:t>
      </w:r>
    </w:p>
    <w:p w14:paraId="35CC5CC3" w14:textId="77777777" w:rsidR="00F13D6A" w:rsidRPr="00F13D6A" w:rsidRDefault="00F13D6A" w:rsidP="00F13D6A">
      <w:pPr>
        <w:autoSpaceDE w:val="0"/>
        <w:autoSpaceDN w:val="0"/>
        <w:adjustRightInd w:val="0"/>
        <w:rPr>
          <w:rFonts w:ascii="Arial" w:hAnsi="Arial" w:cs="Arial"/>
          <w:color w:val="000000"/>
        </w:rPr>
      </w:pPr>
      <w:r w:rsidRPr="00F13D6A">
        <w:rPr>
          <w:rFonts w:ascii="Arial" w:hAnsi="Arial" w:cs="Arial"/>
          <w:color w:val="000000"/>
        </w:rPr>
        <w:t>●  an increasing ability to identify their own preferred learning styles and to organize their own</w:t>
      </w:r>
    </w:p>
    <w:p w14:paraId="68F243F0" w14:textId="77777777" w:rsidR="00F13D6A" w:rsidRPr="00F13D6A" w:rsidRDefault="00F13D6A" w:rsidP="00F13D6A">
      <w:pPr>
        <w:autoSpaceDE w:val="0"/>
        <w:autoSpaceDN w:val="0"/>
        <w:adjustRightInd w:val="0"/>
        <w:rPr>
          <w:rFonts w:ascii="Arial" w:hAnsi="Arial" w:cs="Arial"/>
          <w:color w:val="000000"/>
        </w:rPr>
      </w:pPr>
      <w:r w:rsidRPr="00F13D6A">
        <w:rPr>
          <w:rFonts w:ascii="Arial" w:hAnsi="Arial" w:cs="Arial"/>
          <w:color w:val="000000"/>
        </w:rPr>
        <w:t xml:space="preserve">    learning</w:t>
      </w:r>
    </w:p>
    <w:p w14:paraId="4A35BF4A" w14:textId="77777777" w:rsidR="00F13D6A" w:rsidRPr="00F13D6A" w:rsidRDefault="00F13D6A" w:rsidP="00F13D6A">
      <w:pPr>
        <w:autoSpaceDE w:val="0"/>
        <w:autoSpaceDN w:val="0"/>
        <w:adjustRightInd w:val="0"/>
        <w:rPr>
          <w:rFonts w:ascii="Arial" w:hAnsi="Arial" w:cs="Arial"/>
          <w:color w:val="000000"/>
        </w:rPr>
      </w:pPr>
      <w:r w:rsidRPr="00F13D6A">
        <w:rPr>
          <w:rFonts w:ascii="Arial" w:hAnsi="Arial" w:cs="Arial"/>
          <w:color w:val="000000"/>
        </w:rPr>
        <w:t xml:space="preserve">●  a greater understanding of the contribution that skills can make to learning in a particular </w:t>
      </w:r>
    </w:p>
    <w:p w14:paraId="6D029688" w14:textId="77777777" w:rsidR="00F13D6A" w:rsidRPr="00F13D6A" w:rsidRDefault="00F13D6A" w:rsidP="00F13D6A">
      <w:pPr>
        <w:autoSpaceDE w:val="0"/>
        <w:autoSpaceDN w:val="0"/>
        <w:adjustRightInd w:val="0"/>
        <w:rPr>
          <w:rFonts w:ascii="Arial" w:hAnsi="Arial" w:cs="Arial"/>
          <w:color w:val="000000"/>
        </w:rPr>
      </w:pPr>
      <w:r w:rsidRPr="00F13D6A">
        <w:rPr>
          <w:rFonts w:ascii="Arial" w:hAnsi="Arial" w:cs="Arial"/>
          <w:color w:val="000000"/>
        </w:rPr>
        <w:t xml:space="preserve">    subject and to their future lives and careers</w:t>
      </w:r>
    </w:p>
    <w:p w14:paraId="58D00CFB" w14:textId="77777777" w:rsidR="00F13D6A" w:rsidRPr="00F13D6A" w:rsidRDefault="00F13D6A" w:rsidP="00F13D6A">
      <w:pPr>
        <w:autoSpaceDE w:val="0"/>
        <w:autoSpaceDN w:val="0"/>
        <w:adjustRightInd w:val="0"/>
        <w:rPr>
          <w:rFonts w:ascii="Arial" w:hAnsi="Arial" w:cs="Arial"/>
          <w:color w:val="000000"/>
        </w:rPr>
      </w:pPr>
      <w:r w:rsidRPr="00F13D6A">
        <w:rPr>
          <w:rFonts w:ascii="Arial" w:hAnsi="Arial" w:cs="Arial"/>
          <w:color w:val="000000"/>
        </w:rPr>
        <w:t>●  a greater understanding of the importance of self-assessment.</w:t>
      </w:r>
    </w:p>
    <w:p w14:paraId="6ACB1D55" w14:textId="77777777" w:rsidR="00F13D6A" w:rsidRPr="00F13D6A" w:rsidRDefault="00F13D6A" w:rsidP="00F13D6A">
      <w:pPr>
        <w:autoSpaceDE w:val="0"/>
        <w:autoSpaceDN w:val="0"/>
        <w:adjustRightInd w:val="0"/>
        <w:rPr>
          <w:rFonts w:ascii="Arial" w:hAnsi="Arial" w:cs="Arial"/>
          <w:color w:val="000000"/>
        </w:rPr>
      </w:pPr>
      <w:r w:rsidRPr="00F13D6A">
        <w:rPr>
          <w:rFonts w:ascii="Arial" w:hAnsi="Arial" w:cs="Arial"/>
          <w:color w:val="FFFFFF"/>
        </w:rPr>
        <w:t>7 Skills across the curriculum</w:t>
      </w:r>
    </w:p>
    <w:p w14:paraId="3041E394" w14:textId="77777777" w:rsidR="00F13D6A" w:rsidRPr="00F13D6A" w:rsidRDefault="00F13D6A" w:rsidP="00F13D6A">
      <w:pPr>
        <w:autoSpaceDE w:val="0"/>
        <w:autoSpaceDN w:val="0"/>
        <w:adjustRightInd w:val="0"/>
        <w:rPr>
          <w:rFonts w:ascii="Arial" w:hAnsi="Arial" w:cs="Arial"/>
        </w:rPr>
      </w:pPr>
    </w:p>
    <w:p w14:paraId="1990F666" w14:textId="77777777" w:rsidR="00F13D6A" w:rsidRDefault="00F13D6A" w:rsidP="009F4AE3">
      <w:pPr>
        <w:keepNext/>
        <w:jc w:val="center"/>
        <w:outlineLvl w:val="1"/>
        <w:rPr>
          <w:rFonts w:ascii="Arial" w:hAnsi="Arial" w:cs="Arial"/>
          <w:i/>
        </w:rPr>
      </w:pPr>
      <w:r>
        <w:rPr>
          <w:rFonts w:ascii="Arial" w:hAnsi="Arial" w:cs="Arial"/>
        </w:rPr>
        <w:t xml:space="preserve">(For further information, please see </w:t>
      </w:r>
      <w:r w:rsidRPr="00F13D6A">
        <w:rPr>
          <w:rFonts w:ascii="Arial" w:hAnsi="Arial" w:cs="Arial"/>
          <w:i/>
        </w:rPr>
        <w:t>Teaching For Learning Policy</w:t>
      </w:r>
      <w:r>
        <w:rPr>
          <w:rFonts w:ascii="Arial" w:hAnsi="Arial" w:cs="Arial"/>
        </w:rPr>
        <w:t xml:space="preserve"> &amp; </w:t>
      </w:r>
      <w:r w:rsidRPr="00F13D6A">
        <w:rPr>
          <w:rFonts w:ascii="Arial" w:hAnsi="Arial" w:cs="Arial"/>
          <w:i/>
        </w:rPr>
        <w:t>Key</w:t>
      </w:r>
      <w:r>
        <w:rPr>
          <w:rFonts w:ascii="Arial" w:hAnsi="Arial" w:cs="Arial"/>
          <w:i/>
        </w:rPr>
        <w:t xml:space="preserve"> </w:t>
      </w:r>
    </w:p>
    <w:p w14:paraId="57D24796" w14:textId="77777777" w:rsidR="00116DA9" w:rsidRDefault="00F13D6A" w:rsidP="00F13D6A">
      <w:pPr>
        <w:keepNext/>
        <w:outlineLvl w:val="1"/>
        <w:rPr>
          <w:rFonts w:ascii="Arial" w:hAnsi="Arial" w:cs="Arial"/>
        </w:rPr>
      </w:pPr>
      <w:r w:rsidRPr="00F13D6A">
        <w:rPr>
          <w:rFonts w:ascii="Arial" w:hAnsi="Arial" w:cs="Arial"/>
          <w:i/>
        </w:rPr>
        <w:t>Skills Policy</w:t>
      </w:r>
      <w:r>
        <w:rPr>
          <w:rFonts w:ascii="Arial" w:hAnsi="Arial" w:cs="Arial"/>
        </w:rPr>
        <w:t>)</w:t>
      </w:r>
    </w:p>
    <w:p w14:paraId="722B00AE" w14:textId="77777777" w:rsidR="00F13D6A" w:rsidRDefault="00F13D6A" w:rsidP="00F13D6A">
      <w:pPr>
        <w:keepNext/>
        <w:outlineLvl w:val="1"/>
        <w:rPr>
          <w:rFonts w:ascii="Arial" w:hAnsi="Arial" w:cs="Arial"/>
        </w:rPr>
      </w:pPr>
    </w:p>
    <w:p w14:paraId="33AB24DE" w14:textId="77777777" w:rsidR="00F13D6A" w:rsidRDefault="00F13D6A" w:rsidP="00F13D6A">
      <w:pPr>
        <w:keepNext/>
        <w:jc w:val="center"/>
        <w:outlineLvl w:val="1"/>
        <w:rPr>
          <w:rFonts w:ascii="Arial" w:hAnsi="Arial" w:cs="Arial"/>
          <w:b/>
          <w:sz w:val="28"/>
          <w:szCs w:val="28"/>
          <w:u w:val="single"/>
        </w:rPr>
      </w:pPr>
      <w:r w:rsidRPr="00F13D6A">
        <w:rPr>
          <w:rFonts w:ascii="Arial" w:hAnsi="Arial" w:cs="Arial"/>
          <w:b/>
          <w:sz w:val="28"/>
          <w:szCs w:val="28"/>
          <w:u w:val="single"/>
        </w:rPr>
        <w:t xml:space="preserve">Monitoring </w:t>
      </w:r>
    </w:p>
    <w:p w14:paraId="42C6D796" w14:textId="77777777" w:rsidR="00F13D6A" w:rsidRDefault="00F13D6A" w:rsidP="00F13D6A">
      <w:pPr>
        <w:keepNext/>
        <w:jc w:val="center"/>
        <w:outlineLvl w:val="1"/>
        <w:rPr>
          <w:rFonts w:ascii="Arial" w:hAnsi="Arial" w:cs="Arial"/>
          <w:b/>
          <w:sz w:val="28"/>
          <w:szCs w:val="28"/>
          <w:u w:val="single"/>
        </w:rPr>
      </w:pPr>
    </w:p>
    <w:p w14:paraId="58EA4849" w14:textId="77777777" w:rsidR="00F13D6A" w:rsidRPr="00AC340D" w:rsidRDefault="00F13D6A" w:rsidP="00F13D6A">
      <w:pPr>
        <w:rPr>
          <w:rFonts w:ascii="Arial" w:hAnsi="Arial" w:cs="Arial"/>
        </w:rPr>
      </w:pPr>
      <w:r w:rsidRPr="00AC340D">
        <w:rPr>
          <w:rFonts w:ascii="Arial" w:hAnsi="Arial" w:cs="Arial"/>
        </w:rPr>
        <w:t>Assessment can be seen as a monitoring and/or evaluative observation or measurement of the performance of an individual or group of learners in relation to an aspect of educational provision within our Primary School.</w:t>
      </w:r>
    </w:p>
    <w:p w14:paraId="6E1831B3" w14:textId="77777777" w:rsidR="00F13D6A" w:rsidRDefault="00F13D6A" w:rsidP="00F13D6A">
      <w:pPr>
        <w:keepNext/>
        <w:jc w:val="center"/>
        <w:outlineLvl w:val="1"/>
        <w:rPr>
          <w:rFonts w:ascii="Arial" w:hAnsi="Arial" w:cs="Arial"/>
          <w:b/>
          <w:sz w:val="28"/>
          <w:szCs w:val="28"/>
          <w:u w:val="single"/>
        </w:rPr>
      </w:pPr>
    </w:p>
    <w:p w14:paraId="54E11D2A" w14:textId="77777777" w:rsidR="00F13D6A" w:rsidRDefault="00F13D6A" w:rsidP="00F13D6A">
      <w:pPr>
        <w:keepNext/>
        <w:jc w:val="center"/>
        <w:outlineLvl w:val="1"/>
        <w:rPr>
          <w:rFonts w:ascii="Arial" w:hAnsi="Arial" w:cs="Arial"/>
          <w:b/>
          <w:sz w:val="28"/>
          <w:szCs w:val="28"/>
          <w:u w:val="single"/>
        </w:rPr>
      </w:pPr>
    </w:p>
    <w:p w14:paraId="0C52B547" w14:textId="77777777" w:rsidR="00F13D6A" w:rsidRPr="00AC340D" w:rsidRDefault="00F13D6A" w:rsidP="00F13D6A">
      <w:pPr>
        <w:pStyle w:val="Heading1"/>
        <w:rPr>
          <w:rFonts w:ascii="Arial" w:hAnsi="Arial" w:cs="Arial"/>
        </w:rPr>
      </w:pPr>
      <w:r w:rsidRPr="00AC340D">
        <w:rPr>
          <w:rFonts w:ascii="Arial" w:hAnsi="Arial" w:cs="Arial"/>
        </w:rPr>
        <w:t>Self Evaluation</w:t>
      </w:r>
    </w:p>
    <w:p w14:paraId="31126E5D" w14:textId="77777777" w:rsidR="00F13D6A" w:rsidRPr="00AC340D" w:rsidRDefault="00F13D6A" w:rsidP="00F13D6A">
      <w:pPr>
        <w:rPr>
          <w:rFonts w:ascii="Arial" w:hAnsi="Arial" w:cs="Arial"/>
          <w:b/>
          <w:sz w:val="28"/>
        </w:rPr>
      </w:pPr>
    </w:p>
    <w:p w14:paraId="40A87DB7" w14:textId="77777777" w:rsidR="00F13D6A" w:rsidRDefault="00F13D6A" w:rsidP="00F13D6A">
      <w:pPr>
        <w:rPr>
          <w:rFonts w:ascii="Arial" w:hAnsi="Arial" w:cs="Arial"/>
        </w:rPr>
      </w:pPr>
      <w:r w:rsidRPr="00AC340D">
        <w:rPr>
          <w:rFonts w:ascii="Arial" w:hAnsi="Arial" w:cs="Arial"/>
        </w:rPr>
        <w:t>The school</w:t>
      </w:r>
      <w:r>
        <w:rPr>
          <w:rFonts w:ascii="Arial" w:hAnsi="Arial" w:cs="Arial"/>
        </w:rPr>
        <w:t xml:space="preserve"> follows a number of </w:t>
      </w:r>
      <w:r w:rsidRPr="00AC340D">
        <w:rPr>
          <w:rFonts w:ascii="Arial" w:hAnsi="Arial" w:cs="Arial"/>
        </w:rPr>
        <w:t xml:space="preserve">strategies to </w:t>
      </w:r>
      <w:r>
        <w:rPr>
          <w:rFonts w:ascii="Arial" w:hAnsi="Arial" w:cs="Arial"/>
        </w:rPr>
        <w:t>support pupil and adult self evaluation</w:t>
      </w:r>
    </w:p>
    <w:p w14:paraId="100C929B" w14:textId="77777777" w:rsidR="00F13D6A" w:rsidRDefault="00F13D6A" w:rsidP="00F13D6A">
      <w:pPr>
        <w:rPr>
          <w:rFonts w:ascii="Arial" w:hAnsi="Arial" w:cs="Arial"/>
          <w:i/>
        </w:rPr>
      </w:pPr>
      <w:r w:rsidRPr="00AC340D">
        <w:rPr>
          <w:rFonts w:ascii="Arial" w:hAnsi="Arial" w:cs="Arial"/>
        </w:rPr>
        <w:t xml:space="preserve"> </w:t>
      </w:r>
      <w:r w:rsidRPr="004828F3">
        <w:rPr>
          <w:rFonts w:ascii="Arial" w:hAnsi="Arial" w:cs="Arial"/>
          <w:i/>
        </w:rPr>
        <w:t>(See also ‘Self Evaluation Policy’</w:t>
      </w:r>
      <w:r>
        <w:rPr>
          <w:rFonts w:ascii="Arial" w:hAnsi="Arial" w:cs="Arial"/>
          <w:i/>
        </w:rPr>
        <w:t xml:space="preserve"> &amp; ‘Assessment Policy)</w:t>
      </w:r>
    </w:p>
    <w:p w14:paraId="2DE403A5" w14:textId="77777777" w:rsidR="00F13D6A" w:rsidRDefault="00F13D6A" w:rsidP="00F13D6A">
      <w:pPr>
        <w:rPr>
          <w:rFonts w:ascii="Arial" w:hAnsi="Arial" w:cs="Arial"/>
          <w:i/>
        </w:rPr>
      </w:pPr>
    </w:p>
    <w:p w14:paraId="62431CDC" w14:textId="77777777" w:rsidR="00F13D6A" w:rsidRPr="00F13D6A" w:rsidRDefault="00F13D6A" w:rsidP="00F13D6A">
      <w:pPr>
        <w:rPr>
          <w:rFonts w:ascii="Arial" w:hAnsi="Arial" w:cs="Arial"/>
        </w:rPr>
      </w:pPr>
    </w:p>
    <w:p w14:paraId="41353601" w14:textId="77777777" w:rsidR="00F13D6A" w:rsidRPr="00510E6F" w:rsidRDefault="00F13D6A" w:rsidP="00F13D6A">
      <w:pPr>
        <w:rPr>
          <w:rFonts w:ascii="Arial" w:hAnsi="Arial" w:cs="Arial"/>
          <w:b/>
          <w:u w:val="single"/>
        </w:rPr>
      </w:pPr>
      <w:r w:rsidRPr="00510E6F">
        <w:rPr>
          <w:rFonts w:ascii="Arial" w:hAnsi="Arial" w:cs="Arial"/>
          <w:b/>
          <w:u w:val="single"/>
        </w:rPr>
        <w:t>Target Setting</w:t>
      </w:r>
    </w:p>
    <w:p w14:paraId="49E398E2" w14:textId="77777777" w:rsidR="00F13D6A" w:rsidRPr="00AC340D" w:rsidRDefault="00F13D6A" w:rsidP="00F13D6A">
      <w:pPr>
        <w:rPr>
          <w:rFonts w:ascii="Arial" w:hAnsi="Arial" w:cs="Arial"/>
        </w:rPr>
      </w:pPr>
    </w:p>
    <w:p w14:paraId="07ED1643" w14:textId="77777777" w:rsidR="00F13D6A" w:rsidRDefault="00F13D6A" w:rsidP="00F13D6A">
      <w:pPr>
        <w:rPr>
          <w:rFonts w:ascii="Arial" w:hAnsi="Arial" w:cs="Arial"/>
        </w:rPr>
      </w:pPr>
      <w:r w:rsidRPr="00AC340D">
        <w:rPr>
          <w:rFonts w:ascii="Arial" w:hAnsi="Arial" w:cs="Arial"/>
        </w:rPr>
        <w:t xml:space="preserve">Realistic and ambitious targets are set for pupils in both Key Stages in the Core subjects.  In this exercise, staff use all available data to predict </w:t>
      </w:r>
      <w:r>
        <w:rPr>
          <w:rFonts w:ascii="Arial" w:hAnsi="Arial" w:cs="Arial"/>
        </w:rPr>
        <w:t xml:space="preserve">end of </w:t>
      </w:r>
      <w:r w:rsidR="009F618B">
        <w:rPr>
          <w:rFonts w:ascii="Arial" w:hAnsi="Arial" w:cs="Arial"/>
        </w:rPr>
        <w:t xml:space="preserve">Phase / </w:t>
      </w:r>
      <w:r>
        <w:rPr>
          <w:rFonts w:ascii="Arial" w:hAnsi="Arial" w:cs="Arial"/>
        </w:rPr>
        <w:t>Key Stage performance.</w:t>
      </w:r>
    </w:p>
    <w:p w14:paraId="16287F21" w14:textId="77777777" w:rsidR="00F13D6A" w:rsidRDefault="00F13D6A" w:rsidP="00F13D6A">
      <w:pPr>
        <w:rPr>
          <w:rFonts w:ascii="Arial" w:hAnsi="Arial" w:cs="Arial"/>
        </w:rPr>
      </w:pPr>
    </w:p>
    <w:p w14:paraId="1CAF379E" w14:textId="77777777" w:rsidR="00F13D6A" w:rsidRPr="00AC340D" w:rsidRDefault="00F13D6A" w:rsidP="00F13D6A">
      <w:pPr>
        <w:rPr>
          <w:rFonts w:ascii="Arial" w:hAnsi="Arial" w:cs="Arial"/>
        </w:rPr>
      </w:pPr>
      <w:r w:rsidRPr="00AC340D">
        <w:rPr>
          <w:rFonts w:ascii="Arial" w:hAnsi="Arial" w:cs="Arial"/>
        </w:rPr>
        <w:t xml:space="preserve">Staff </w:t>
      </w:r>
      <w:r w:rsidR="00510E6F">
        <w:rPr>
          <w:rFonts w:ascii="Arial" w:hAnsi="Arial" w:cs="Arial"/>
        </w:rPr>
        <w:t xml:space="preserve">pay due </w:t>
      </w:r>
      <w:r w:rsidRPr="00AC340D">
        <w:rPr>
          <w:rFonts w:ascii="Arial" w:hAnsi="Arial" w:cs="Arial"/>
        </w:rPr>
        <w:t xml:space="preserve">consideration to every child’s potential in completing this process. </w:t>
      </w:r>
      <w:r>
        <w:rPr>
          <w:rFonts w:ascii="Arial" w:hAnsi="Arial" w:cs="Arial"/>
        </w:rPr>
        <w:t xml:space="preserve"> Ex</w:t>
      </w:r>
      <w:r w:rsidR="009F618B">
        <w:rPr>
          <w:rFonts w:ascii="Arial" w:hAnsi="Arial" w:cs="Arial"/>
        </w:rPr>
        <w:t xml:space="preserve">tensive use of data including national test information and teacher assessment, </w:t>
      </w:r>
      <w:r>
        <w:rPr>
          <w:rFonts w:ascii="Arial" w:hAnsi="Arial" w:cs="Arial"/>
        </w:rPr>
        <w:t>as well as teacher personal knowledge is used in this exercise.</w:t>
      </w:r>
    </w:p>
    <w:p w14:paraId="74A08013" w14:textId="77777777" w:rsidR="00F13D6A" w:rsidRDefault="00F13D6A" w:rsidP="00F13D6A">
      <w:pPr>
        <w:rPr>
          <w:rFonts w:ascii="Arial" w:hAnsi="Arial" w:cs="Arial"/>
        </w:rPr>
      </w:pPr>
      <w:r>
        <w:rPr>
          <w:rFonts w:ascii="Arial" w:hAnsi="Arial" w:cs="Arial"/>
        </w:rPr>
        <w:t xml:space="preserve">Core subject progress </w:t>
      </w:r>
      <w:r w:rsidR="00510E6F">
        <w:rPr>
          <w:rFonts w:ascii="Arial" w:hAnsi="Arial" w:cs="Arial"/>
        </w:rPr>
        <w:t>is monitored through skills as well as knowledge based outcomes.</w:t>
      </w:r>
      <w:r w:rsidR="009F618B">
        <w:rPr>
          <w:rFonts w:ascii="Arial" w:hAnsi="Arial" w:cs="Arial"/>
        </w:rPr>
        <w:t xml:space="preserve"> Pupil progress is tracked using INCERTS and SIMS systems</w:t>
      </w:r>
    </w:p>
    <w:p w14:paraId="5BE93A62" w14:textId="77777777" w:rsidR="00F13D6A" w:rsidRDefault="00F13D6A" w:rsidP="00F13D6A">
      <w:pPr>
        <w:rPr>
          <w:rFonts w:ascii="Arial" w:hAnsi="Arial" w:cs="Arial"/>
        </w:rPr>
      </w:pPr>
    </w:p>
    <w:p w14:paraId="384BA73E" w14:textId="77777777" w:rsidR="00D04FF6" w:rsidRDefault="00D04FF6" w:rsidP="00F13D6A">
      <w:pPr>
        <w:rPr>
          <w:rFonts w:ascii="Arial" w:hAnsi="Arial" w:cs="Arial"/>
        </w:rPr>
      </w:pPr>
    </w:p>
    <w:p w14:paraId="1810CDA7" w14:textId="05A69943" w:rsidR="00D04FF6" w:rsidRPr="00AC340D" w:rsidRDefault="007E4BD7" w:rsidP="53AC98EF">
      <w:pPr>
        <w:rPr>
          <w:rFonts w:ascii="Arial" w:hAnsi="Arial" w:cs="Arial"/>
        </w:rPr>
      </w:pPr>
      <w:r>
        <w:rPr>
          <w:rFonts w:ascii="Arial" w:hAnsi="Arial" w:cs="Arial"/>
        </w:rPr>
        <w:t>Nov</w:t>
      </w:r>
      <w:bookmarkStart w:id="0" w:name="_GoBack"/>
      <w:bookmarkEnd w:id="0"/>
      <w:r w:rsidR="53AC98EF" w:rsidRPr="53AC98EF">
        <w:rPr>
          <w:rFonts w:ascii="Arial" w:hAnsi="Arial" w:cs="Arial"/>
        </w:rPr>
        <w:t xml:space="preserve"> 2018</w:t>
      </w:r>
    </w:p>
    <w:p w14:paraId="34B3F2EB" w14:textId="77777777" w:rsidR="00F13D6A" w:rsidRPr="00AC340D" w:rsidRDefault="00F13D6A" w:rsidP="00F13D6A">
      <w:pPr>
        <w:numPr>
          <w:ilvl w:val="12"/>
          <w:numId w:val="0"/>
        </w:numPr>
        <w:rPr>
          <w:rFonts w:ascii="Arial" w:hAnsi="Arial" w:cs="Arial"/>
          <w:b/>
        </w:rPr>
      </w:pPr>
    </w:p>
    <w:p w14:paraId="7D34F5C7" w14:textId="77777777" w:rsidR="00F13D6A" w:rsidRPr="00F13D6A" w:rsidRDefault="00F13D6A" w:rsidP="00F13D6A">
      <w:pPr>
        <w:keepNext/>
        <w:jc w:val="center"/>
        <w:outlineLvl w:val="1"/>
        <w:rPr>
          <w:rFonts w:ascii="Arial" w:hAnsi="Arial" w:cs="Arial"/>
          <w:b/>
          <w:sz w:val="28"/>
          <w:szCs w:val="28"/>
          <w:u w:val="single"/>
        </w:rPr>
      </w:pPr>
    </w:p>
    <w:sectPr w:rsidR="00F13D6A" w:rsidRPr="00F13D6A" w:rsidSect="009F4AE3">
      <w:pgSz w:w="11907" w:h="16840"/>
      <w:pgMar w:top="851"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020A7" w14:textId="77777777" w:rsidR="004C51F1" w:rsidRDefault="004C51F1">
      <w:r>
        <w:separator/>
      </w:r>
    </w:p>
  </w:endnote>
  <w:endnote w:type="continuationSeparator" w:id="0">
    <w:p w14:paraId="1D7B270A" w14:textId="77777777" w:rsidR="004C51F1" w:rsidRDefault="004C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04CB7" w14:textId="77777777" w:rsidR="004C51F1" w:rsidRDefault="004C51F1">
      <w:r>
        <w:separator/>
      </w:r>
    </w:p>
  </w:footnote>
  <w:footnote w:type="continuationSeparator" w:id="0">
    <w:p w14:paraId="06971CD3" w14:textId="77777777" w:rsidR="004C51F1" w:rsidRDefault="004C5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66136"/>
    <w:multiLevelType w:val="hybridMultilevel"/>
    <w:tmpl w:val="4210B764"/>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5C0F"/>
    <w:multiLevelType w:val="hybridMultilevel"/>
    <w:tmpl w:val="BE4E32C4"/>
    <w:lvl w:ilvl="0" w:tplc="FFFFFFFF">
      <w:start w:val="1"/>
      <w:numFmt w:val="decimal"/>
      <w:lvlText w:val="%1."/>
      <w:lvlJc w:val="left"/>
      <w:pPr>
        <w:tabs>
          <w:tab w:val="num" w:pos="1070"/>
        </w:tabs>
        <w:ind w:left="1070" w:hanging="360"/>
      </w:pPr>
      <w:rPr>
        <w:rFonts w:hint="default"/>
        <w:b/>
        <w:color w:val="000000"/>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3" w15:restartNumberingAfterBreak="0">
    <w:nsid w:val="14E72993"/>
    <w:multiLevelType w:val="hybridMultilevel"/>
    <w:tmpl w:val="596CDAA2"/>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948A5"/>
    <w:multiLevelType w:val="hybridMultilevel"/>
    <w:tmpl w:val="DC00AC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7D43A9"/>
    <w:multiLevelType w:val="hybridMultilevel"/>
    <w:tmpl w:val="B5C61D72"/>
    <w:lvl w:ilvl="0" w:tplc="FB66419C">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1456E"/>
    <w:multiLevelType w:val="hybridMultilevel"/>
    <w:tmpl w:val="8E42E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8116A0"/>
    <w:multiLevelType w:val="hybridMultilevel"/>
    <w:tmpl w:val="4DBC9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30F84"/>
    <w:multiLevelType w:val="hybridMultilevel"/>
    <w:tmpl w:val="2BCED5E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82A92"/>
    <w:multiLevelType w:val="hybridMultilevel"/>
    <w:tmpl w:val="CB0639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0625F9"/>
    <w:multiLevelType w:val="hybridMultilevel"/>
    <w:tmpl w:val="D786EA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921A8"/>
    <w:multiLevelType w:val="hybridMultilevel"/>
    <w:tmpl w:val="D3F86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781FB6"/>
    <w:multiLevelType w:val="hybridMultilevel"/>
    <w:tmpl w:val="914C9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B6E38"/>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71EF214D"/>
    <w:multiLevelType w:val="hybridMultilevel"/>
    <w:tmpl w:val="992A7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D5221"/>
    <w:multiLevelType w:val="hybridMultilevel"/>
    <w:tmpl w:val="FF086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647109"/>
    <w:multiLevelType w:val="hybridMultilevel"/>
    <w:tmpl w:val="761EB8E0"/>
    <w:lvl w:ilvl="0" w:tplc="951E46E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CF53D7"/>
    <w:multiLevelType w:val="hybridMultilevel"/>
    <w:tmpl w:val="68CE0D0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F118DB"/>
    <w:multiLevelType w:val="hybridMultilevel"/>
    <w:tmpl w:val="913634E4"/>
    <w:lvl w:ilvl="0" w:tplc="951E46E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4"/>
  </w:num>
  <w:num w:numId="4">
    <w:abstractNumId w:val="11"/>
  </w:num>
  <w:num w:numId="5">
    <w:abstractNumId w:val="17"/>
  </w:num>
  <w:num w:numId="6">
    <w:abstractNumId w:val="5"/>
  </w:num>
  <w:num w:numId="7">
    <w:abstractNumId w:val="16"/>
  </w:num>
  <w:num w:numId="8">
    <w:abstractNumId w:val="18"/>
  </w:num>
  <w:num w:numId="9">
    <w:abstractNumId w:val="13"/>
    <w:lvlOverride w:ilvl="0">
      <w:startOverride w:val="1"/>
    </w:lvlOverride>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4"/>
  </w:num>
  <w:num w:numId="12">
    <w:abstractNumId w:val="9"/>
  </w:num>
  <w:num w:numId="13">
    <w:abstractNumId w:val="6"/>
  </w:num>
  <w:num w:numId="14">
    <w:abstractNumId w:val="10"/>
  </w:num>
  <w:num w:numId="15">
    <w:abstractNumId w:val="8"/>
  </w:num>
  <w:num w:numId="16">
    <w:abstractNumId w:val="15"/>
  </w:num>
  <w:num w:numId="17">
    <w:abstractNumId w:val="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7B"/>
    <w:rsid w:val="00116DA9"/>
    <w:rsid w:val="001300C2"/>
    <w:rsid w:val="002349B5"/>
    <w:rsid w:val="002411FF"/>
    <w:rsid w:val="00283433"/>
    <w:rsid w:val="00323A7B"/>
    <w:rsid w:val="0033750C"/>
    <w:rsid w:val="003C666A"/>
    <w:rsid w:val="0041724F"/>
    <w:rsid w:val="00432C69"/>
    <w:rsid w:val="004C51F1"/>
    <w:rsid w:val="00510E6F"/>
    <w:rsid w:val="0052290B"/>
    <w:rsid w:val="00595574"/>
    <w:rsid w:val="005B75CF"/>
    <w:rsid w:val="005E50AF"/>
    <w:rsid w:val="006A195D"/>
    <w:rsid w:val="006D10CF"/>
    <w:rsid w:val="00704485"/>
    <w:rsid w:val="0071203F"/>
    <w:rsid w:val="00773CCC"/>
    <w:rsid w:val="00794A74"/>
    <w:rsid w:val="007E4BD7"/>
    <w:rsid w:val="00800860"/>
    <w:rsid w:val="00891FA5"/>
    <w:rsid w:val="00893FD1"/>
    <w:rsid w:val="008A4F0F"/>
    <w:rsid w:val="008C1C82"/>
    <w:rsid w:val="00917488"/>
    <w:rsid w:val="00927F05"/>
    <w:rsid w:val="009945CE"/>
    <w:rsid w:val="009F4AE3"/>
    <w:rsid w:val="009F618B"/>
    <w:rsid w:val="00AE4164"/>
    <w:rsid w:val="00B57B2B"/>
    <w:rsid w:val="00B727DE"/>
    <w:rsid w:val="00C25990"/>
    <w:rsid w:val="00C97771"/>
    <w:rsid w:val="00CB4B40"/>
    <w:rsid w:val="00CD26A7"/>
    <w:rsid w:val="00CE49B8"/>
    <w:rsid w:val="00CF3BF0"/>
    <w:rsid w:val="00D04FF6"/>
    <w:rsid w:val="00D40B8C"/>
    <w:rsid w:val="00D56F5D"/>
    <w:rsid w:val="00DC7C37"/>
    <w:rsid w:val="00DD5489"/>
    <w:rsid w:val="00E51FD3"/>
    <w:rsid w:val="00E93B0C"/>
    <w:rsid w:val="00EB0329"/>
    <w:rsid w:val="00ED1948"/>
    <w:rsid w:val="00F13D6A"/>
    <w:rsid w:val="53AC98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61D159"/>
  <w15:chartTrackingRefBased/>
  <w15:docId w15:val="{ACA4CFF1-204D-4358-AD9F-7E72B496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116DA9"/>
    <w:pPr>
      <w:keepNext/>
      <w:outlineLvl w:val="0"/>
    </w:pPr>
    <w:rPr>
      <w:rFonts w:ascii="Comic Sans MS" w:hAnsi="Comic Sans MS"/>
      <w:b/>
      <w:bCs/>
      <w:u w:val="single"/>
      <w:lang w:eastAsia="en-US"/>
    </w:rPr>
  </w:style>
  <w:style w:type="paragraph" w:styleId="Heading2">
    <w:name w:val="heading 2"/>
    <w:basedOn w:val="Normal"/>
    <w:next w:val="Normal"/>
    <w:qFormat/>
    <w:rsid w:val="00116DA9"/>
    <w:pPr>
      <w:keepNext/>
      <w:outlineLvl w:val="1"/>
    </w:pPr>
    <w:rPr>
      <w:rFonts w:ascii="Comic Sans MS" w:hAnsi="Comic Sans MS"/>
      <w:u w:val="single"/>
      <w:lang w:eastAsia="en-US"/>
    </w:rPr>
  </w:style>
  <w:style w:type="paragraph" w:styleId="Heading3">
    <w:name w:val="heading 3"/>
    <w:basedOn w:val="Normal"/>
    <w:next w:val="Normal"/>
    <w:qFormat/>
    <w:rsid w:val="00116DA9"/>
    <w:pPr>
      <w:keepNext/>
      <w:jc w:val="center"/>
      <w:outlineLvl w:val="2"/>
    </w:pPr>
    <w:rPr>
      <w:rFonts w:ascii="Comic Sans MS" w:hAnsi="Comic Sans MS"/>
      <w:b/>
      <w:bCs/>
      <w:sz w:val="22"/>
      <w:lang w:eastAsia="en-US"/>
    </w:rPr>
  </w:style>
  <w:style w:type="paragraph" w:styleId="Heading4">
    <w:name w:val="heading 4"/>
    <w:basedOn w:val="Normal"/>
    <w:next w:val="Normal"/>
    <w:qFormat/>
    <w:rsid w:val="00116DA9"/>
    <w:pPr>
      <w:keepNext/>
      <w:jc w:val="center"/>
      <w:outlineLvl w:val="3"/>
    </w:pPr>
    <w:rPr>
      <w:rFonts w:ascii="Comic Sans MS" w:hAnsi="Comic Sans M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489"/>
    <w:rPr>
      <w:rFonts w:ascii="Tahoma" w:hAnsi="Tahoma" w:cs="Tahoma"/>
      <w:sz w:val="16"/>
      <w:szCs w:val="16"/>
    </w:rPr>
  </w:style>
  <w:style w:type="paragraph" w:styleId="Title">
    <w:name w:val="Title"/>
    <w:basedOn w:val="Normal"/>
    <w:qFormat/>
    <w:rsid w:val="003C666A"/>
    <w:pPr>
      <w:ind w:right="-1620"/>
      <w:jc w:val="center"/>
    </w:pPr>
    <w:rPr>
      <w:sz w:val="48"/>
      <w:szCs w:val="20"/>
    </w:rPr>
  </w:style>
  <w:style w:type="paragraph" w:styleId="BodyText">
    <w:name w:val="Body Text"/>
    <w:basedOn w:val="Normal"/>
    <w:rsid w:val="003C666A"/>
    <w:pPr>
      <w:ind w:right="-1620"/>
    </w:pPr>
    <w:rPr>
      <w:szCs w:val="20"/>
    </w:rPr>
  </w:style>
  <w:style w:type="paragraph" w:styleId="BodyText2">
    <w:name w:val="Body Text 2"/>
    <w:basedOn w:val="Normal"/>
    <w:rsid w:val="003C666A"/>
    <w:rPr>
      <w:szCs w:val="20"/>
    </w:rPr>
  </w:style>
  <w:style w:type="paragraph" w:styleId="Header">
    <w:name w:val="header"/>
    <w:basedOn w:val="Normal"/>
    <w:rsid w:val="00116DA9"/>
    <w:pPr>
      <w:tabs>
        <w:tab w:val="center" w:pos="4320"/>
        <w:tab w:val="right" w:pos="8640"/>
      </w:tabs>
    </w:pPr>
  </w:style>
  <w:style w:type="paragraph" w:styleId="Footer">
    <w:name w:val="footer"/>
    <w:basedOn w:val="Normal"/>
    <w:rsid w:val="00116DA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9FECA2C888A489F6316D6BBBE2A6A" ma:contentTypeVersion="8" ma:contentTypeDescription="Create a new document." ma:contentTypeScope="" ma:versionID="ac8e282bff9f1ed2aa5ddaf67a828705">
  <xsd:schema xmlns:xsd="http://www.w3.org/2001/XMLSchema" xmlns:xs="http://www.w3.org/2001/XMLSchema" xmlns:p="http://schemas.microsoft.com/office/2006/metadata/properties" xmlns:ns2="1e9568ea-b4d7-4647-9bde-f32c1a9c4825" targetNamespace="http://schemas.microsoft.com/office/2006/metadata/properties" ma:root="true" ma:fieldsID="0831dc9713afa848462fc8937106687e" ns2:_="">
    <xsd:import namespace="1e9568ea-b4d7-4647-9bde-f32c1a9c48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568ea-b4d7-4647-9bde-f32c1a9c4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0C97B-1C3E-4AF5-A68A-EBED5E23CA97}">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1e9568ea-b4d7-4647-9bde-f32c1a9c4825"/>
  </ds:schemaRefs>
</ds:datastoreItem>
</file>

<file path=customXml/itemProps2.xml><?xml version="1.0" encoding="utf-8"?>
<ds:datastoreItem xmlns:ds="http://schemas.openxmlformats.org/officeDocument/2006/customXml" ds:itemID="{0A328579-FE78-4E86-9DF4-9D2F04B7B0F5}">
  <ds:schemaRefs>
    <ds:schemaRef ds:uri="http://schemas.microsoft.com/sharepoint/v3/contenttype/forms"/>
  </ds:schemaRefs>
</ds:datastoreItem>
</file>

<file path=customXml/itemProps3.xml><?xml version="1.0" encoding="utf-8"?>
<ds:datastoreItem xmlns:ds="http://schemas.openxmlformats.org/officeDocument/2006/customXml" ds:itemID="{16BD36F7-4513-4A29-9D9C-F763A99D5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568ea-b4d7-4647-9bde-f32c1a9c4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Education ICT, CCOS</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Waunarlwyddp</dc:creator>
  <cp:keywords/>
  <cp:lastModifiedBy>Davies, Ruth</cp:lastModifiedBy>
  <cp:revision>3</cp:revision>
  <cp:lastPrinted>2016-11-01T20:56:00Z</cp:lastPrinted>
  <dcterms:created xsi:type="dcterms:W3CDTF">2019-05-09T12:26:00Z</dcterms:created>
  <dcterms:modified xsi:type="dcterms:W3CDTF">2019-05-13T09:21:00Z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0x0101004CE9FECA2C888A489F6316D6BBBE2A6A</vt:lpwstr>
  </property>
</Properties>
</file>