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14" w:rsidRPr="005B1A6B" w:rsidRDefault="00D20114" w:rsidP="00D20114">
      <w:pPr>
        <w:jc w:val="center"/>
        <w:rPr>
          <w:rFonts w:ascii="Arial" w:hAnsi="Arial" w:cs="Arial"/>
          <w:b/>
          <w:sz w:val="56"/>
        </w:rPr>
      </w:pPr>
      <w:r>
        <w:rPr>
          <w:rFonts w:ascii="Arial" w:hAnsi="Arial" w:cs="Arial"/>
          <w:b/>
          <w:sz w:val="56"/>
        </w:rPr>
        <w:t>School Development Plan 2018/2019</w:t>
      </w:r>
    </w:p>
    <w:p w:rsidR="00D20114" w:rsidRPr="005B1A6B" w:rsidRDefault="00D20114" w:rsidP="00D20114">
      <w:pPr>
        <w:jc w:val="center"/>
        <w:rPr>
          <w:rFonts w:ascii="Arial" w:hAnsi="Arial" w:cs="Arial"/>
          <w:b/>
          <w:sz w:val="56"/>
        </w:rPr>
      </w:pPr>
    </w:p>
    <w:p w:rsidR="00D20114" w:rsidRPr="00BA12B7" w:rsidRDefault="00D20114" w:rsidP="00D20114">
      <w:pPr>
        <w:rPr>
          <w:rFonts w:ascii="Arial" w:hAnsi="Arial" w:cs="Arial"/>
          <w:sz w:val="24"/>
          <w:szCs w:val="24"/>
        </w:rPr>
      </w:pPr>
      <w:r w:rsidRPr="00BA12B7">
        <w:rPr>
          <w:rFonts w:ascii="Arial" w:hAnsi="Arial" w:cs="Arial"/>
          <w:sz w:val="24"/>
          <w:szCs w:val="24"/>
        </w:rPr>
        <w:t xml:space="preserve"> The plan was prepared by </w:t>
      </w:r>
      <w:proofErr w:type="spellStart"/>
      <w:r w:rsidRPr="00BA12B7">
        <w:rPr>
          <w:rFonts w:ascii="Arial" w:hAnsi="Arial" w:cs="Arial"/>
          <w:sz w:val="24"/>
          <w:szCs w:val="24"/>
        </w:rPr>
        <w:t>Headteacher</w:t>
      </w:r>
      <w:proofErr w:type="spellEnd"/>
      <w:r w:rsidRPr="00BA12B7">
        <w:rPr>
          <w:rFonts w:ascii="Arial" w:hAnsi="Arial" w:cs="Arial"/>
          <w:sz w:val="24"/>
          <w:szCs w:val="24"/>
        </w:rPr>
        <w:t xml:space="preserve">, Deputy </w:t>
      </w:r>
      <w:proofErr w:type="spellStart"/>
      <w:r w:rsidRPr="00BA12B7">
        <w:rPr>
          <w:rFonts w:ascii="Arial" w:hAnsi="Arial" w:cs="Arial"/>
          <w:sz w:val="24"/>
          <w:szCs w:val="24"/>
        </w:rPr>
        <w:t>Headteacher</w:t>
      </w:r>
      <w:proofErr w:type="spellEnd"/>
      <w:r w:rsidRPr="00BA12B7">
        <w:rPr>
          <w:rFonts w:ascii="Arial" w:hAnsi="Arial" w:cs="Arial"/>
          <w:sz w:val="24"/>
          <w:szCs w:val="24"/>
        </w:rPr>
        <w:t xml:space="preserve"> and Senior Management Team and presented to Staff and Governors for consideration and acceptance.</w:t>
      </w:r>
    </w:p>
    <w:p w:rsidR="00D20114" w:rsidRPr="00BA12B7" w:rsidRDefault="00D20114" w:rsidP="00D20114">
      <w:pPr>
        <w:rPr>
          <w:rFonts w:ascii="Arial" w:hAnsi="Arial" w:cs="Arial"/>
          <w:sz w:val="24"/>
          <w:szCs w:val="24"/>
        </w:rPr>
      </w:pPr>
    </w:p>
    <w:p w:rsidR="00D20114" w:rsidRPr="00BA12B7" w:rsidRDefault="00D20114" w:rsidP="00D20114">
      <w:pPr>
        <w:rPr>
          <w:rFonts w:ascii="Arial" w:hAnsi="Arial" w:cs="Arial"/>
          <w:sz w:val="24"/>
          <w:szCs w:val="24"/>
        </w:rPr>
      </w:pPr>
    </w:p>
    <w:p w:rsidR="00D20114" w:rsidRPr="00BA12B7" w:rsidRDefault="00D20114" w:rsidP="00D20114">
      <w:pPr>
        <w:rPr>
          <w:rFonts w:ascii="Arial" w:hAnsi="Arial" w:cs="Arial"/>
          <w:sz w:val="24"/>
          <w:szCs w:val="24"/>
        </w:rPr>
      </w:pPr>
      <w:r w:rsidRPr="00BA12B7">
        <w:rPr>
          <w:rFonts w:ascii="Arial" w:hAnsi="Arial" w:cs="Arial"/>
          <w:b/>
          <w:sz w:val="24"/>
          <w:szCs w:val="24"/>
          <w:u w:val="single"/>
        </w:rPr>
        <w:t>The Plan’s Purpose</w:t>
      </w:r>
    </w:p>
    <w:p w:rsidR="00D20114" w:rsidRPr="00BA12B7" w:rsidRDefault="00D20114" w:rsidP="00D20114">
      <w:pPr>
        <w:rPr>
          <w:rFonts w:ascii="Arial" w:hAnsi="Arial" w:cs="Arial"/>
          <w:sz w:val="24"/>
          <w:szCs w:val="24"/>
        </w:rPr>
      </w:pPr>
    </w:p>
    <w:p w:rsidR="00D20114" w:rsidRPr="00BA12B7" w:rsidRDefault="00D20114" w:rsidP="00D20114">
      <w:pPr>
        <w:rPr>
          <w:rFonts w:ascii="Arial" w:hAnsi="Arial" w:cs="Arial"/>
          <w:sz w:val="24"/>
          <w:szCs w:val="24"/>
        </w:rPr>
      </w:pPr>
      <w:r w:rsidRPr="00BA12B7">
        <w:rPr>
          <w:rFonts w:ascii="Arial" w:hAnsi="Arial" w:cs="Arial"/>
          <w:sz w:val="24"/>
          <w:szCs w:val="24"/>
        </w:rPr>
        <w:t>The school’s development plan is an essential management tool.  Underlying the process of developing a school plan are the aims of the school.  This school development plan proceeds to aspire to cover aspects of our school life and work, and planning decisions about staffing, buildings, resources, school policies and schemes of work and how these will affect the curriculum over the next three years.</w:t>
      </w:r>
    </w:p>
    <w:p w:rsidR="00D20114" w:rsidRPr="00BA12B7" w:rsidRDefault="00D20114" w:rsidP="00D20114">
      <w:pPr>
        <w:rPr>
          <w:rFonts w:ascii="Arial" w:hAnsi="Arial" w:cs="Arial"/>
          <w:sz w:val="24"/>
          <w:szCs w:val="24"/>
        </w:rPr>
      </w:pPr>
    </w:p>
    <w:p w:rsidR="00D20114" w:rsidRPr="00BA12B7" w:rsidRDefault="00D20114" w:rsidP="00D20114">
      <w:pPr>
        <w:rPr>
          <w:rFonts w:ascii="Arial" w:hAnsi="Arial" w:cs="Arial"/>
          <w:b/>
          <w:sz w:val="24"/>
          <w:szCs w:val="24"/>
        </w:rPr>
      </w:pPr>
      <w:r w:rsidRPr="00BA12B7">
        <w:rPr>
          <w:rFonts w:ascii="Arial" w:hAnsi="Arial" w:cs="Arial"/>
          <w:sz w:val="24"/>
          <w:szCs w:val="24"/>
        </w:rPr>
        <w:tab/>
      </w:r>
      <w:r w:rsidRPr="00BA12B7">
        <w:rPr>
          <w:rFonts w:ascii="Arial" w:hAnsi="Arial" w:cs="Arial"/>
          <w:sz w:val="24"/>
          <w:szCs w:val="24"/>
        </w:rPr>
        <w:tab/>
      </w:r>
      <w:r w:rsidRPr="00BA12B7">
        <w:rPr>
          <w:rFonts w:ascii="Arial" w:hAnsi="Arial" w:cs="Arial"/>
          <w:sz w:val="24"/>
          <w:szCs w:val="24"/>
        </w:rPr>
        <w:tab/>
      </w:r>
      <w:r w:rsidRPr="00BA12B7">
        <w:rPr>
          <w:rFonts w:ascii="Arial" w:hAnsi="Arial" w:cs="Arial"/>
          <w:sz w:val="24"/>
          <w:szCs w:val="24"/>
        </w:rPr>
        <w:tab/>
      </w:r>
      <w:r w:rsidRPr="00BA12B7">
        <w:rPr>
          <w:rFonts w:ascii="Arial" w:hAnsi="Arial" w:cs="Arial"/>
          <w:b/>
          <w:sz w:val="24"/>
          <w:szCs w:val="24"/>
        </w:rPr>
        <w:t>The overall purpose of the plan is to ensure that:-</w:t>
      </w:r>
    </w:p>
    <w:p w:rsidR="00D20114" w:rsidRPr="00BA12B7" w:rsidRDefault="00D20114" w:rsidP="00D20114">
      <w:pPr>
        <w:rPr>
          <w:rFonts w:ascii="Arial" w:hAnsi="Arial" w:cs="Arial"/>
          <w:sz w:val="24"/>
          <w:szCs w:val="24"/>
        </w:rPr>
      </w:pPr>
    </w:p>
    <w:p w:rsidR="00D20114" w:rsidRPr="00BA12B7" w:rsidRDefault="00D20114" w:rsidP="00D20114">
      <w:pPr>
        <w:numPr>
          <w:ilvl w:val="0"/>
          <w:numId w:val="1"/>
        </w:numPr>
        <w:rPr>
          <w:rFonts w:ascii="Arial" w:hAnsi="Arial" w:cs="Arial"/>
          <w:sz w:val="24"/>
          <w:szCs w:val="24"/>
        </w:rPr>
      </w:pPr>
      <w:r w:rsidRPr="00BA12B7">
        <w:rPr>
          <w:rFonts w:ascii="Arial" w:hAnsi="Arial" w:cs="Arial"/>
          <w:sz w:val="24"/>
          <w:szCs w:val="24"/>
        </w:rPr>
        <w:t xml:space="preserve">Issues arising from previous </w:t>
      </w:r>
      <w:proofErr w:type="spellStart"/>
      <w:r w:rsidRPr="00BA12B7">
        <w:rPr>
          <w:rFonts w:ascii="Arial" w:hAnsi="Arial" w:cs="Arial"/>
          <w:sz w:val="24"/>
          <w:szCs w:val="24"/>
        </w:rPr>
        <w:t>self evaluation</w:t>
      </w:r>
      <w:proofErr w:type="spellEnd"/>
      <w:r w:rsidRPr="00BA12B7">
        <w:rPr>
          <w:rFonts w:ascii="Arial" w:hAnsi="Arial" w:cs="Arial"/>
          <w:sz w:val="24"/>
          <w:szCs w:val="24"/>
        </w:rPr>
        <w:t xml:space="preserve"> activities are appropriately addressed </w:t>
      </w:r>
    </w:p>
    <w:p w:rsidR="00D20114" w:rsidRPr="00BA12B7" w:rsidRDefault="00D20114" w:rsidP="00D20114">
      <w:pPr>
        <w:numPr>
          <w:ilvl w:val="0"/>
          <w:numId w:val="1"/>
        </w:numPr>
        <w:rPr>
          <w:rFonts w:ascii="Arial" w:hAnsi="Arial" w:cs="Arial"/>
          <w:sz w:val="24"/>
          <w:szCs w:val="24"/>
        </w:rPr>
      </w:pPr>
      <w:r w:rsidRPr="00BA12B7">
        <w:rPr>
          <w:rFonts w:ascii="Arial" w:hAnsi="Arial" w:cs="Arial"/>
          <w:sz w:val="24"/>
          <w:szCs w:val="24"/>
        </w:rPr>
        <w:t xml:space="preserve">School performance is evaluated in conjunction with local and national priorities such as those published as part of the </w:t>
      </w:r>
      <w:r w:rsidRPr="00BA12B7">
        <w:rPr>
          <w:rFonts w:ascii="Arial" w:hAnsi="Arial" w:cs="Arial"/>
          <w:i/>
          <w:sz w:val="24"/>
          <w:szCs w:val="24"/>
        </w:rPr>
        <w:t>Qualified for Life</w:t>
      </w:r>
      <w:r w:rsidRPr="00BA12B7">
        <w:rPr>
          <w:rFonts w:ascii="Arial" w:hAnsi="Arial" w:cs="Arial"/>
          <w:sz w:val="24"/>
          <w:szCs w:val="24"/>
        </w:rPr>
        <w:t xml:space="preserve"> and </w:t>
      </w:r>
      <w:r w:rsidRPr="00BA12B7">
        <w:rPr>
          <w:rFonts w:ascii="Arial" w:hAnsi="Arial" w:cs="Arial"/>
          <w:i/>
          <w:sz w:val="24"/>
          <w:szCs w:val="24"/>
        </w:rPr>
        <w:t>Successful Futures</w:t>
      </w:r>
      <w:r w:rsidRPr="00BA12B7">
        <w:rPr>
          <w:rFonts w:ascii="Arial" w:hAnsi="Arial" w:cs="Arial"/>
          <w:sz w:val="24"/>
          <w:szCs w:val="24"/>
        </w:rPr>
        <w:t xml:space="preserve"> document</w:t>
      </w:r>
    </w:p>
    <w:p w:rsidR="00D20114" w:rsidRPr="00BA12B7" w:rsidRDefault="00D20114" w:rsidP="00D20114">
      <w:pPr>
        <w:numPr>
          <w:ilvl w:val="0"/>
          <w:numId w:val="1"/>
        </w:numPr>
        <w:rPr>
          <w:rFonts w:ascii="Arial" w:hAnsi="Arial" w:cs="Arial"/>
          <w:sz w:val="24"/>
          <w:szCs w:val="24"/>
        </w:rPr>
      </w:pPr>
      <w:r w:rsidRPr="00BA12B7">
        <w:rPr>
          <w:rFonts w:ascii="Arial" w:hAnsi="Arial" w:cs="Arial"/>
          <w:sz w:val="24"/>
          <w:szCs w:val="24"/>
        </w:rPr>
        <w:t>All pupils have a fair chance to succeed at school</w:t>
      </w:r>
    </w:p>
    <w:p w:rsidR="00D20114" w:rsidRPr="00BA12B7" w:rsidRDefault="00D20114" w:rsidP="00D20114">
      <w:pPr>
        <w:numPr>
          <w:ilvl w:val="0"/>
          <w:numId w:val="1"/>
        </w:numPr>
        <w:rPr>
          <w:rFonts w:ascii="Arial" w:hAnsi="Arial" w:cs="Arial"/>
          <w:sz w:val="24"/>
          <w:szCs w:val="24"/>
        </w:rPr>
      </w:pPr>
      <w:r w:rsidRPr="00BA12B7">
        <w:rPr>
          <w:rFonts w:ascii="Arial" w:hAnsi="Arial" w:cs="Arial"/>
          <w:sz w:val="24"/>
          <w:szCs w:val="24"/>
        </w:rPr>
        <w:t>Resources are used as effectively as possible to improve pupil learning</w:t>
      </w:r>
    </w:p>
    <w:p w:rsidR="00D20114" w:rsidRPr="00BA12B7" w:rsidRDefault="00D20114" w:rsidP="00D20114">
      <w:pPr>
        <w:numPr>
          <w:ilvl w:val="0"/>
          <w:numId w:val="1"/>
        </w:numPr>
        <w:rPr>
          <w:rFonts w:ascii="Arial" w:hAnsi="Arial" w:cs="Arial"/>
          <w:sz w:val="24"/>
          <w:szCs w:val="24"/>
        </w:rPr>
      </w:pPr>
      <w:r w:rsidRPr="00BA12B7">
        <w:rPr>
          <w:rFonts w:ascii="Arial" w:hAnsi="Arial" w:cs="Arial"/>
          <w:sz w:val="24"/>
          <w:szCs w:val="24"/>
        </w:rPr>
        <w:t>There is a sense of shared purpose in the school and collective responsibility/accountability</w:t>
      </w:r>
    </w:p>
    <w:p w:rsidR="00D20114" w:rsidRPr="00BA12B7" w:rsidRDefault="00D20114" w:rsidP="00D20114">
      <w:pPr>
        <w:numPr>
          <w:ilvl w:val="0"/>
          <w:numId w:val="1"/>
        </w:numPr>
        <w:rPr>
          <w:rFonts w:ascii="Arial" w:hAnsi="Arial" w:cs="Arial"/>
          <w:sz w:val="24"/>
          <w:szCs w:val="24"/>
        </w:rPr>
      </w:pPr>
      <w:r w:rsidRPr="00BA12B7">
        <w:rPr>
          <w:rFonts w:ascii="Arial" w:hAnsi="Arial" w:cs="Arial"/>
          <w:sz w:val="24"/>
          <w:szCs w:val="24"/>
        </w:rPr>
        <w:t>Opportunities for longer term progress and improvement are identified</w:t>
      </w:r>
    </w:p>
    <w:p w:rsidR="00D20114" w:rsidRPr="00BA12B7" w:rsidRDefault="00D20114" w:rsidP="00D20114">
      <w:pPr>
        <w:numPr>
          <w:ilvl w:val="0"/>
          <w:numId w:val="1"/>
        </w:numPr>
        <w:rPr>
          <w:rFonts w:ascii="Arial" w:hAnsi="Arial" w:cs="Arial"/>
          <w:sz w:val="24"/>
          <w:szCs w:val="24"/>
        </w:rPr>
      </w:pPr>
      <w:r w:rsidRPr="00BA12B7">
        <w:rPr>
          <w:rFonts w:ascii="Arial" w:hAnsi="Arial" w:cs="Arial"/>
          <w:sz w:val="24"/>
          <w:szCs w:val="24"/>
        </w:rPr>
        <w:t>Staff Development is prioritised according the needs identified by the plan</w:t>
      </w:r>
    </w:p>
    <w:p w:rsidR="00D20114" w:rsidRDefault="00D20114" w:rsidP="00D20114">
      <w:pPr>
        <w:rPr>
          <w:rFonts w:ascii="Arial" w:hAnsi="Arial" w:cs="Arial"/>
          <w:b/>
          <w:sz w:val="24"/>
          <w:szCs w:val="24"/>
          <w:u w:val="single"/>
        </w:rPr>
      </w:pPr>
    </w:p>
    <w:p w:rsidR="00D20114" w:rsidRDefault="00D20114" w:rsidP="00D20114">
      <w:pPr>
        <w:rPr>
          <w:rFonts w:ascii="Arial" w:hAnsi="Arial" w:cs="Arial"/>
          <w:b/>
          <w:sz w:val="24"/>
          <w:szCs w:val="24"/>
          <w:u w:val="single"/>
        </w:rPr>
      </w:pPr>
    </w:p>
    <w:p w:rsidR="00D20114" w:rsidRPr="00BA12B7" w:rsidRDefault="00D20114" w:rsidP="00D20114">
      <w:pPr>
        <w:rPr>
          <w:rFonts w:ascii="Arial" w:hAnsi="Arial" w:cs="Arial"/>
          <w:b/>
          <w:sz w:val="24"/>
          <w:szCs w:val="24"/>
        </w:rPr>
      </w:pPr>
      <w:r w:rsidRPr="00BA12B7">
        <w:rPr>
          <w:rFonts w:ascii="Arial" w:hAnsi="Arial" w:cs="Arial"/>
          <w:b/>
          <w:sz w:val="24"/>
          <w:szCs w:val="24"/>
          <w:u w:val="single"/>
        </w:rPr>
        <w:t>Values and Beliefs</w:t>
      </w:r>
    </w:p>
    <w:p w:rsidR="00D20114" w:rsidRPr="00BA12B7" w:rsidRDefault="00D20114" w:rsidP="00D20114">
      <w:pPr>
        <w:rPr>
          <w:rFonts w:ascii="Arial" w:hAnsi="Arial" w:cs="Arial"/>
          <w:b/>
          <w:sz w:val="24"/>
          <w:szCs w:val="24"/>
        </w:rPr>
      </w:pPr>
    </w:p>
    <w:p w:rsidR="00D20114" w:rsidRPr="00BA12B7" w:rsidRDefault="00D20114" w:rsidP="00D20114">
      <w:pPr>
        <w:rPr>
          <w:rFonts w:ascii="Arial" w:hAnsi="Arial" w:cs="Arial"/>
          <w:sz w:val="24"/>
          <w:szCs w:val="24"/>
        </w:rPr>
      </w:pPr>
      <w:r w:rsidRPr="00BA12B7">
        <w:rPr>
          <w:rFonts w:ascii="Arial" w:hAnsi="Arial" w:cs="Arial"/>
          <w:sz w:val="24"/>
          <w:szCs w:val="24"/>
        </w:rPr>
        <w:t xml:space="preserve">The school aims to provide all pupils with a broad, balanced, relevant curriculum in line with the National Curriculum expectations and The City and County of </w:t>
      </w:r>
      <w:proofErr w:type="gramStart"/>
      <w:r w:rsidRPr="00BA12B7">
        <w:rPr>
          <w:rFonts w:ascii="Arial" w:hAnsi="Arial" w:cs="Arial"/>
          <w:sz w:val="24"/>
          <w:szCs w:val="24"/>
        </w:rPr>
        <w:t>Swansea’s  Policy</w:t>
      </w:r>
      <w:proofErr w:type="gramEnd"/>
      <w:r w:rsidRPr="00BA12B7">
        <w:rPr>
          <w:rFonts w:ascii="Arial" w:hAnsi="Arial" w:cs="Arial"/>
          <w:sz w:val="24"/>
          <w:szCs w:val="24"/>
        </w:rPr>
        <w:t xml:space="preserve"> Statements.</w:t>
      </w:r>
    </w:p>
    <w:p w:rsidR="00D20114" w:rsidRPr="00BA12B7" w:rsidRDefault="00D20114" w:rsidP="00D20114">
      <w:pPr>
        <w:rPr>
          <w:rFonts w:ascii="Arial" w:hAnsi="Arial" w:cs="Arial"/>
          <w:sz w:val="24"/>
          <w:szCs w:val="24"/>
        </w:rPr>
      </w:pPr>
    </w:p>
    <w:p w:rsidR="00D20114" w:rsidRDefault="00D20114" w:rsidP="00D20114">
      <w:pPr>
        <w:rPr>
          <w:rFonts w:ascii="Arial" w:hAnsi="Arial" w:cs="Arial"/>
          <w:sz w:val="24"/>
          <w:szCs w:val="24"/>
        </w:rPr>
      </w:pPr>
    </w:p>
    <w:p w:rsidR="00D20114" w:rsidRDefault="00D20114" w:rsidP="00D20114">
      <w:pPr>
        <w:rPr>
          <w:rFonts w:ascii="Arial" w:hAnsi="Arial" w:cs="Arial"/>
          <w:sz w:val="24"/>
          <w:szCs w:val="24"/>
        </w:rPr>
      </w:pPr>
    </w:p>
    <w:p w:rsidR="00D20114" w:rsidRDefault="00D20114" w:rsidP="00D20114">
      <w:pPr>
        <w:rPr>
          <w:rFonts w:ascii="Arial" w:hAnsi="Arial" w:cs="Arial"/>
          <w:sz w:val="24"/>
          <w:szCs w:val="24"/>
        </w:rPr>
      </w:pPr>
    </w:p>
    <w:p w:rsidR="00D20114" w:rsidRPr="00BA12B7" w:rsidRDefault="00D20114" w:rsidP="00D20114">
      <w:pPr>
        <w:rPr>
          <w:rFonts w:ascii="Arial" w:hAnsi="Arial" w:cs="Arial"/>
          <w:sz w:val="24"/>
          <w:szCs w:val="24"/>
        </w:rPr>
      </w:pPr>
      <w:r w:rsidRPr="00BA12B7">
        <w:rPr>
          <w:rFonts w:ascii="Arial" w:hAnsi="Arial" w:cs="Arial"/>
          <w:sz w:val="24"/>
          <w:szCs w:val="24"/>
        </w:rPr>
        <w:t>The school actively seeks to promote the following:-</w:t>
      </w:r>
    </w:p>
    <w:p w:rsidR="00D20114" w:rsidRPr="00BA12B7" w:rsidRDefault="00D20114" w:rsidP="00D20114">
      <w:pPr>
        <w:rPr>
          <w:rFonts w:ascii="Arial" w:hAnsi="Arial" w:cs="Arial"/>
          <w:sz w:val="24"/>
          <w:szCs w:val="24"/>
        </w:rPr>
      </w:pPr>
    </w:p>
    <w:p w:rsidR="00D20114" w:rsidRPr="00BA12B7" w:rsidRDefault="00D20114" w:rsidP="00D20114">
      <w:pPr>
        <w:numPr>
          <w:ilvl w:val="0"/>
          <w:numId w:val="2"/>
        </w:numPr>
        <w:rPr>
          <w:rFonts w:ascii="Arial" w:hAnsi="Arial" w:cs="Arial"/>
          <w:sz w:val="24"/>
          <w:szCs w:val="24"/>
        </w:rPr>
      </w:pPr>
      <w:r w:rsidRPr="00BA12B7">
        <w:rPr>
          <w:rFonts w:ascii="Arial" w:hAnsi="Arial" w:cs="Arial"/>
          <w:sz w:val="24"/>
          <w:szCs w:val="24"/>
        </w:rPr>
        <w:t>To improve and/or sustain the quality of learning and teaching at our school.</w:t>
      </w:r>
    </w:p>
    <w:p w:rsidR="00D20114" w:rsidRPr="00BA12B7" w:rsidRDefault="00D20114" w:rsidP="00D20114">
      <w:pPr>
        <w:numPr>
          <w:ilvl w:val="0"/>
          <w:numId w:val="2"/>
        </w:numPr>
        <w:rPr>
          <w:rFonts w:ascii="Arial" w:hAnsi="Arial" w:cs="Arial"/>
          <w:sz w:val="24"/>
          <w:szCs w:val="24"/>
        </w:rPr>
      </w:pPr>
      <w:r w:rsidRPr="00BA12B7">
        <w:rPr>
          <w:rFonts w:ascii="Arial" w:hAnsi="Arial" w:cs="Arial"/>
          <w:sz w:val="24"/>
          <w:szCs w:val="24"/>
        </w:rPr>
        <w:t>To develop and maintain in our pupils, positive attitudes to learning.</w:t>
      </w:r>
    </w:p>
    <w:p w:rsidR="00D20114" w:rsidRPr="00BA12B7" w:rsidRDefault="00D20114" w:rsidP="00D20114">
      <w:pPr>
        <w:numPr>
          <w:ilvl w:val="0"/>
          <w:numId w:val="2"/>
        </w:numPr>
        <w:rPr>
          <w:rFonts w:ascii="Arial" w:hAnsi="Arial" w:cs="Arial"/>
          <w:sz w:val="24"/>
          <w:szCs w:val="24"/>
        </w:rPr>
      </w:pPr>
      <w:r w:rsidRPr="00BA12B7">
        <w:rPr>
          <w:rFonts w:ascii="Arial" w:hAnsi="Arial" w:cs="Arial"/>
          <w:sz w:val="24"/>
          <w:szCs w:val="24"/>
        </w:rPr>
        <w:t>To encourage children to take responsibility for their own learning whenever possible.</w:t>
      </w:r>
    </w:p>
    <w:p w:rsidR="00D20114" w:rsidRPr="00BA12B7" w:rsidRDefault="00D20114" w:rsidP="00D20114">
      <w:pPr>
        <w:numPr>
          <w:ilvl w:val="0"/>
          <w:numId w:val="2"/>
        </w:numPr>
        <w:rPr>
          <w:rFonts w:ascii="Arial" w:hAnsi="Arial" w:cs="Arial"/>
          <w:sz w:val="24"/>
          <w:szCs w:val="24"/>
        </w:rPr>
      </w:pPr>
      <w:r w:rsidRPr="00BA12B7">
        <w:rPr>
          <w:rFonts w:ascii="Arial" w:hAnsi="Arial" w:cs="Arial"/>
          <w:sz w:val="24"/>
          <w:szCs w:val="24"/>
        </w:rPr>
        <w:t>To set clear expectations of standards and to encourage children to reach their full potential.</w:t>
      </w:r>
    </w:p>
    <w:p w:rsidR="00D20114" w:rsidRPr="00BA12B7" w:rsidRDefault="00D20114" w:rsidP="00D20114">
      <w:pPr>
        <w:numPr>
          <w:ilvl w:val="0"/>
          <w:numId w:val="2"/>
        </w:numPr>
        <w:rPr>
          <w:rFonts w:ascii="Arial" w:hAnsi="Arial" w:cs="Arial"/>
          <w:sz w:val="24"/>
          <w:szCs w:val="24"/>
        </w:rPr>
      </w:pPr>
      <w:r w:rsidRPr="00BA12B7">
        <w:rPr>
          <w:rFonts w:ascii="Arial" w:hAnsi="Arial" w:cs="Arial"/>
          <w:sz w:val="24"/>
          <w:szCs w:val="24"/>
        </w:rPr>
        <w:t>To supply a firm grounding in the basic key learning skills, thus providing the foundation for further development in all areas of the curriculum.</w:t>
      </w:r>
    </w:p>
    <w:p w:rsidR="00D20114" w:rsidRPr="00BA12B7" w:rsidRDefault="00D20114" w:rsidP="00D20114">
      <w:pPr>
        <w:numPr>
          <w:ilvl w:val="0"/>
          <w:numId w:val="2"/>
        </w:numPr>
        <w:rPr>
          <w:rFonts w:ascii="Arial" w:hAnsi="Arial" w:cs="Arial"/>
          <w:sz w:val="24"/>
          <w:szCs w:val="24"/>
        </w:rPr>
      </w:pPr>
      <w:r w:rsidRPr="00BA12B7">
        <w:rPr>
          <w:rFonts w:ascii="Arial" w:hAnsi="Arial" w:cs="Arial"/>
          <w:sz w:val="24"/>
          <w:szCs w:val="24"/>
        </w:rPr>
        <w:t>To develop a personal moral code, sensitive and respectful of the needs of others.</w:t>
      </w:r>
    </w:p>
    <w:p w:rsidR="00D20114" w:rsidRPr="00BA12B7" w:rsidRDefault="00D20114" w:rsidP="00D20114">
      <w:pPr>
        <w:numPr>
          <w:ilvl w:val="0"/>
          <w:numId w:val="2"/>
        </w:numPr>
        <w:rPr>
          <w:rFonts w:ascii="Arial" w:hAnsi="Arial" w:cs="Arial"/>
          <w:sz w:val="24"/>
          <w:szCs w:val="24"/>
        </w:rPr>
      </w:pPr>
      <w:r w:rsidRPr="00BA12B7">
        <w:rPr>
          <w:rFonts w:ascii="Arial" w:hAnsi="Arial" w:cs="Arial"/>
          <w:sz w:val="24"/>
          <w:szCs w:val="24"/>
        </w:rPr>
        <w:t>To promote equality of opportunity, irrespective of race and sex.</w:t>
      </w:r>
    </w:p>
    <w:p w:rsidR="00D20114" w:rsidRPr="00BA12B7" w:rsidRDefault="00D20114" w:rsidP="00D20114">
      <w:pPr>
        <w:numPr>
          <w:ilvl w:val="0"/>
          <w:numId w:val="2"/>
        </w:numPr>
        <w:rPr>
          <w:rFonts w:ascii="Arial" w:hAnsi="Arial" w:cs="Arial"/>
          <w:sz w:val="24"/>
          <w:szCs w:val="24"/>
        </w:rPr>
      </w:pPr>
      <w:r w:rsidRPr="00BA12B7">
        <w:rPr>
          <w:rFonts w:ascii="Arial" w:hAnsi="Arial" w:cs="Arial"/>
          <w:sz w:val="24"/>
          <w:szCs w:val="24"/>
        </w:rPr>
        <w:t>To preserve and develop our own cultural identity while at the same time promoting an understanding of and a respect for, culture and creeds different from our own.</w:t>
      </w:r>
    </w:p>
    <w:p w:rsidR="00D20114" w:rsidRPr="00BA12B7" w:rsidRDefault="00D20114" w:rsidP="00D20114">
      <w:pPr>
        <w:numPr>
          <w:ilvl w:val="0"/>
          <w:numId w:val="2"/>
        </w:numPr>
        <w:rPr>
          <w:rFonts w:ascii="Arial" w:hAnsi="Arial" w:cs="Arial"/>
          <w:sz w:val="24"/>
          <w:szCs w:val="24"/>
        </w:rPr>
      </w:pPr>
      <w:r w:rsidRPr="00BA12B7">
        <w:rPr>
          <w:rFonts w:ascii="Arial" w:hAnsi="Arial" w:cs="Arial"/>
          <w:sz w:val="24"/>
          <w:szCs w:val="24"/>
        </w:rPr>
        <w:t>To promote positive home/school links, thus enabling everyone to feel involved in school life.</w:t>
      </w:r>
    </w:p>
    <w:p w:rsidR="00D20114" w:rsidRPr="00BA12B7" w:rsidRDefault="00D20114" w:rsidP="00D20114">
      <w:pPr>
        <w:numPr>
          <w:ilvl w:val="0"/>
          <w:numId w:val="2"/>
        </w:numPr>
        <w:rPr>
          <w:rFonts w:ascii="Arial" w:hAnsi="Arial" w:cs="Arial"/>
          <w:sz w:val="24"/>
          <w:szCs w:val="24"/>
        </w:rPr>
      </w:pPr>
      <w:r w:rsidRPr="00BA12B7">
        <w:rPr>
          <w:rFonts w:ascii="Arial" w:hAnsi="Arial" w:cs="Arial"/>
          <w:sz w:val="24"/>
          <w:szCs w:val="24"/>
        </w:rPr>
        <w:t>To support and encourage the professional development of staff.</w:t>
      </w:r>
    </w:p>
    <w:p w:rsidR="00D20114" w:rsidRPr="00BA12B7" w:rsidRDefault="00D20114" w:rsidP="00D20114">
      <w:pPr>
        <w:rPr>
          <w:rFonts w:ascii="Arial" w:hAnsi="Arial" w:cs="Arial"/>
          <w:sz w:val="24"/>
          <w:szCs w:val="24"/>
        </w:rPr>
      </w:pPr>
    </w:p>
    <w:p w:rsidR="00D20114" w:rsidRPr="00BA12B7" w:rsidRDefault="00D20114" w:rsidP="00D20114">
      <w:pPr>
        <w:rPr>
          <w:rFonts w:ascii="Arial" w:hAnsi="Arial" w:cs="Arial"/>
          <w:b/>
          <w:sz w:val="24"/>
          <w:szCs w:val="24"/>
          <w:u w:val="single"/>
        </w:rPr>
      </w:pPr>
    </w:p>
    <w:p w:rsidR="00D20114" w:rsidRPr="00BA12B7" w:rsidRDefault="00D20114" w:rsidP="00D20114">
      <w:pPr>
        <w:rPr>
          <w:rFonts w:ascii="Arial" w:hAnsi="Arial" w:cs="Arial"/>
          <w:b/>
          <w:sz w:val="24"/>
          <w:szCs w:val="24"/>
          <w:u w:val="single"/>
        </w:rPr>
      </w:pPr>
      <w:r w:rsidRPr="00BA12B7">
        <w:rPr>
          <w:rFonts w:ascii="Arial" w:hAnsi="Arial" w:cs="Arial"/>
          <w:b/>
          <w:sz w:val="24"/>
          <w:szCs w:val="24"/>
          <w:u w:val="single"/>
        </w:rPr>
        <w:t>The school in its present situation</w:t>
      </w:r>
    </w:p>
    <w:p w:rsidR="00D20114" w:rsidRPr="00BA12B7" w:rsidRDefault="00D20114" w:rsidP="00D20114">
      <w:pPr>
        <w:rPr>
          <w:rFonts w:ascii="Arial" w:hAnsi="Arial" w:cs="Arial"/>
          <w:b/>
          <w:sz w:val="24"/>
          <w:szCs w:val="24"/>
          <w:u w:val="single"/>
        </w:rPr>
      </w:pPr>
    </w:p>
    <w:p w:rsidR="00D20114" w:rsidRPr="00BA12B7" w:rsidRDefault="00D20114" w:rsidP="00D20114">
      <w:pPr>
        <w:rPr>
          <w:rFonts w:ascii="Arial" w:hAnsi="Arial" w:cs="Arial"/>
          <w:sz w:val="24"/>
          <w:szCs w:val="24"/>
        </w:rPr>
      </w:pPr>
      <w:r w:rsidRPr="00BA12B7">
        <w:rPr>
          <w:rFonts w:ascii="Arial" w:hAnsi="Arial" w:cs="Arial"/>
          <w:sz w:val="24"/>
          <w:szCs w:val="24"/>
        </w:rPr>
        <w:t xml:space="preserve">The school curriculum is made up of the various elements of Curriculum 2000 which is taught through a variety of teaching approaches encompassing the Literacy and Numeracy Framework. As both a </w:t>
      </w:r>
      <w:r w:rsidRPr="00BA12B7">
        <w:rPr>
          <w:rFonts w:ascii="Arial" w:hAnsi="Arial" w:cs="Arial"/>
          <w:i/>
          <w:sz w:val="24"/>
          <w:szCs w:val="24"/>
        </w:rPr>
        <w:t xml:space="preserve">Pioneer School </w:t>
      </w:r>
      <w:r w:rsidRPr="00BA12B7">
        <w:rPr>
          <w:rFonts w:ascii="Arial" w:hAnsi="Arial" w:cs="Arial"/>
          <w:sz w:val="24"/>
          <w:szCs w:val="24"/>
        </w:rPr>
        <w:t xml:space="preserve">and a </w:t>
      </w:r>
      <w:r w:rsidRPr="00BA12B7">
        <w:rPr>
          <w:rFonts w:ascii="Arial" w:hAnsi="Arial" w:cs="Arial"/>
          <w:i/>
          <w:sz w:val="24"/>
          <w:szCs w:val="24"/>
        </w:rPr>
        <w:t xml:space="preserve">Creative Lead School </w:t>
      </w:r>
      <w:r w:rsidRPr="00BA12B7">
        <w:rPr>
          <w:rFonts w:ascii="Arial" w:hAnsi="Arial" w:cs="Arial"/>
          <w:sz w:val="24"/>
          <w:szCs w:val="24"/>
        </w:rPr>
        <w:t xml:space="preserve">we are trialling a number of approaches to teaching and learning as part of the design stage of </w:t>
      </w:r>
      <w:r w:rsidRPr="00BA12B7">
        <w:rPr>
          <w:rFonts w:ascii="Arial" w:hAnsi="Arial" w:cs="Arial"/>
          <w:i/>
          <w:sz w:val="24"/>
          <w:szCs w:val="24"/>
        </w:rPr>
        <w:t>Successful Futures</w:t>
      </w:r>
      <w:r w:rsidRPr="00BA12B7">
        <w:rPr>
          <w:rFonts w:ascii="Arial" w:hAnsi="Arial" w:cs="Arial"/>
          <w:sz w:val="24"/>
          <w:szCs w:val="24"/>
        </w:rPr>
        <w:t>.</w:t>
      </w:r>
    </w:p>
    <w:p w:rsidR="00D20114" w:rsidRPr="00BA12B7" w:rsidRDefault="00D20114" w:rsidP="00D20114">
      <w:pPr>
        <w:rPr>
          <w:rFonts w:ascii="Arial" w:hAnsi="Arial" w:cs="Arial"/>
          <w:b/>
          <w:sz w:val="24"/>
          <w:szCs w:val="24"/>
          <w:u w:val="single"/>
        </w:rPr>
      </w:pPr>
    </w:p>
    <w:p w:rsidR="00D20114" w:rsidRPr="00BA12B7" w:rsidRDefault="00D20114" w:rsidP="00D20114">
      <w:pPr>
        <w:rPr>
          <w:rFonts w:ascii="Arial" w:hAnsi="Arial" w:cs="Arial"/>
          <w:sz w:val="24"/>
          <w:szCs w:val="24"/>
        </w:rPr>
      </w:pPr>
      <w:r w:rsidRPr="00BA12B7">
        <w:rPr>
          <w:rFonts w:ascii="Arial" w:hAnsi="Arial" w:cs="Arial"/>
          <w:b/>
          <w:sz w:val="24"/>
          <w:szCs w:val="24"/>
          <w:u w:val="single"/>
        </w:rPr>
        <w:t>Planning</w:t>
      </w:r>
    </w:p>
    <w:p w:rsidR="00D20114" w:rsidRPr="00BA12B7" w:rsidRDefault="00D20114" w:rsidP="00D20114">
      <w:pPr>
        <w:rPr>
          <w:rFonts w:ascii="Arial" w:hAnsi="Arial" w:cs="Arial"/>
          <w:sz w:val="24"/>
          <w:szCs w:val="24"/>
        </w:rPr>
      </w:pPr>
    </w:p>
    <w:p w:rsidR="00D20114" w:rsidRPr="00BA12B7" w:rsidRDefault="00D20114" w:rsidP="00D20114">
      <w:pPr>
        <w:rPr>
          <w:rFonts w:ascii="Arial" w:hAnsi="Arial" w:cs="Arial"/>
          <w:sz w:val="24"/>
          <w:szCs w:val="24"/>
        </w:rPr>
      </w:pPr>
      <w:r w:rsidRPr="00BA12B7">
        <w:rPr>
          <w:rFonts w:ascii="Arial" w:hAnsi="Arial" w:cs="Arial"/>
          <w:sz w:val="24"/>
          <w:szCs w:val="24"/>
        </w:rPr>
        <w:t>The school has in place methods for long, medium and short term planning.  Teachers plan both individually and collectively, to ensure that there is relevance, continuity, progression, breadth and balance across each key stage.</w:t>
      </w:r>
    </w:p>
    <w:p w:rsidR="00D20114" w:rsidRPr="00BA12B7" w:rsidRDefault="00D20114" w:rsidP="00D20114">
      <w:pPr>
        <w:rPr>
          <w:rFonts w:ascii="Arial" w:hAnsi="Arial" w:cs="Arial"/>
          <w:sz w:val="24"/>
          <w:szCs w:val="24"/>
        </w:rPr>
      </w:pPr>
    </w:p>
    <w:p w:rsidR="00D20114" w:rsidRPr="00BA12B7" w:rsidRDefault="00D20114" w:rsidP="00D20114">
      <w:pPr>
        <w:rPr>
          <w:rFonts w:ascii="Arial" w:hAnsi="Arial" w:cs="Arial"/>
          <w:sz w:val="24"/>
          <w:szCs w:val="24"/>
        </w:rPr>
      </w:pPr>
      <w:r w:rsidRPr="33A7BF21">
        <w:rPr>
          <w:rFonts w:ascii="Arial" w:hAnsi="Arial" w:cs="Arial"/>
          <w:sz w:val="24"/>
          <w:szCs w:val="24"/>
        </w:rPr>
        <w:lastRenderedPageBreak/>
        <w:t xml:space="preserve">Areas of Learning &amp; Experience are being developed through thematic, cross curricular termly topics, in line with preparation for the launch of </w:t>
      </w:r>
      <w:r w:rsidRPr="33A7BF21">
        <w:rPr>
          <w:rFonts w:ascii="Arial" w:hAnsi="Arial" w:cs="Arial"/>
          <w:i/>
          <w:iCs/>
          <w:sz w:val="24"/>
          <w:szCs w:val="24"/>
        </w:rPr>
        <w:t>Successful Futures</w:t>
      </w:r>
      <w:r w:rsidRPr="33A7BF21">
        <w:rPr>
          <w:rFonts w:ascii="Arial" w:hAnsi="Arial" w:cs="Arial"/>
          <w:sz w:val="24"/>
          <w:szCs w:val="24"/>
        </w:rPr>
        <w:t>.</w:t>
      </w:r>
    </w:p>
    <w:p w:rsidR="00D20114" w:rsidRDefault="00D20114" w:rsidP="00D20114">
      <w:pPr>
        <w:rPr>
          <w:rFonts w:ascii="Arial" w:hAnsi="Arial" w:cs="Arial"/>
          <w:sz w:val="24"/>
          <w:szCs w:val="24"/>
        </w:rPr>
      </w:pPr>
    </w:p>
    <w:p w:rsidR="00D20114" w:rsidRPr="00BA12B7" w:rsidRDefault="00D20114" w:rsidP="00D20114">
      <w:pPr>
        <w:rPr>
          <w:rFonts w:ascii="Arial" w:hAnsi="Arial" w:cs="Arial"/>
          <w:sz w:val="24"/>
          <w:szCs w:val="24"/>
        </w:rPr>
      </w:pPr>
      <w:r w:rsidRPr="00BA12B7">
        <w:rPr>
          <w:rFonts w:ascii="Arial" w:hAnsi="Arial" w:cs="Arial"/>
          <w:sz w:val="24"/>
          <w:szCs w:val="24"/>
        </w:rPr>
        <w:t xml:space="preserve">All staff </w:t>
      </w:r>
      <w:proofErr w:type="gramStart"/>
      <w:r w:rsidRPr="00BA12B7">
        <w:rPr>
          <w:rFonts w:ascii="Arial" w:hAnsi="Arial" w:cs="Arial"/>
          <w:sz w:val="24"/>
          <w:szCs w:val="24"/>
        </w:rPr>
        <w:t>participate</w:t>
      </w:r>
      <w:proofErr w:type="gramEnd"/>
      <w:r w:rsidRPr="00BA12B7">
        <w:rPr>
          <w:rFonts w:ascii="Arial" w:hAnsi="Arial" w:cs="Arial"/>
          <w:sz w:val="24"/>
          <w:szCs w:val="24"/>
        </w:rPr>
        <w:t xml:space="preserve"> in and contribute to the use and analysis of quantitative measures yielded by:</w:t>
      </w:r>
    </w:p>
    <w:p w:rsidR="00D20114" w:rsidRPr="00BA12B7" w:rsidRDefault="00D20114" w:rsidP="00D20114">
      <w:pPr>
        <w:numPr>
          <w:ilvl w:val="0"/>
          <w:numId w:val="3"/>
        </w:numPr>
        <w:rPr>
          <w:rFonts w:ascii="Arial" w:hAnsi="Arial" w:cs="Arial"/>
          <w:sz w:val="24"/>
          <w:szCs w:val="24"/>
        </w:rPr>
      </w:pPr>
      <w:r w:rsidRPr="00BA12B7">
        <w:rPr>
          <w:rFonts w:ascii="Arial" w:hAnsi="Arial" w:cs="Arial"/>
          <w:sz w:val="24"/>
          <w:szCs w:val="24"/>
        </w:rPr>
        <w:t>FSM benchmarking data</w:t>
      </w:r>
    </w:p>
    <w:p w:rsidR="00D20114" w:rsidRPr="00BA12B7" w:rsidRDefault="00D20114" w:rsidP="00D20114">
      <w:pPr>
        <w:numPr>
          <w:ilvl w:val="0"/>
          <w:numId w:val="3"/>
        </w:numPr>
        <w:rPr>
          <w:rFonts w:ascii="Arial" w:hAnsi="Arial" w:cs="Arial"/>
          <w:sz w:val="24"/>
          <w:szCs w:val="24"/>
        </w:rPr>
      </w:pPr>
      <w:r w:rsidRPr="33A7BF21">
        <w:rPr>
          <w:rFonts w:ascii="Arial" w:hAnsi="Arial" w:cs="Arial"/>
          <w:sz w:val="24"/>
          <w:szCs w:val="24"/>
        </w:rPr>
        <w:t>ERW data packs</w:t>
      </w:r>
    </w:p>
    <w:p w:rsidR="00D20114" w:rsidRPr="00BA12B7" w:rsidRDefault="00D20114" w:rsidP="00D20114">
      <w:pPr>
        <w:numPr>
          <w:ilvl w:val="0"/>
          <w:numId w:val="3"/>
        </w:numPr>
        <w:rPr>
          <w:rFonts w:ascii="Arial" w:hAnsi="Arial" w:cs="Arial"/>
          <w:sz w:val="24"/>
          <w:szCs w:val="24"/>
        </w:rPr>
      </w:pPr>
      <w:r w:rsidRPr="00BA12B7">
        <w:rPr>
          <w:rFonts w:ascii="Arial" w:hAnsi="Arial" w:cs="Arial"/>
          <w:sz w:val="24"/>
          <w:szCs w:val="24"/>
        </w:rPr>
        <w:t>Fisher Family Trust data.</w:t>
      </w:r>
    </w:p>
    <w:p w:rsidR="00D20114" w:rsidRPr="00BA12B7" w:rsidRDefault="00D20114" w:rsidP="00D20114">
      <w:pPr>
        <w:rPr>
          <w:rFonts w:ascii="Arial" w:hAnsi="Arial" w:cs="Arial"/>
          <w:sz w:val="24"/>
          <w:szCs w:val="24"/>
        </w:rPr>
      </w:pPr>
    </w:p>
    <w:p w:rsidR="00D20114" w:rsidRPr="00BA12B7" w:rsidRDefault="00D20114" w:rsidP="00D20114">
      <w:pPr>
        <w:rPr>
          <w:rFonts w:ascii="Arial" w:hAnsi="Arial" w:cs="Arial"/>
          <w:sz w:val="24"/>
          <w:szCs w:val="24"/>
        </w:rPr>
      </w:pPr>
      <w:r w:rsidRPr="00BA12B7">
        <w:rPr>
          <w:rFonts w:ascii="Arial" w:hAnsi="Arial" w:cs="Arial"/>
          <w:b/>
          <w:sz w:val="24"/>
          <w:szCs w:val="24"/>
          <w:u w:val="single"/>
        </w:rPr>
        <w:t>Implementation</w:t>
      </w:r>
    </w:p>
    <w:p w:rsidR="00D20114" w:rsidRPr="00BA12B7" w:rsidRDefault="00D20114" w:rsidP="00D20114">
      <w:pPr>
        <w:rPr>
          <w:rFonts w:ascii="Arial" w:hAnsi="Arial" w:cs="Arial"/>
          <w:sz w:val="24"/>
          <w:szCs w:val="24"/>
        </w:rPr>
      </w:pPr>
    </w:p>
    <w:p w:rsidR="00D20114" w:rsidRPr="00BA12B7" w:rsidRDefault="00D20114" w:rsidP="00D20114">
      <w:pPr>
        <w:rPr>
          <w:rFonts w:ascii="Arial" w:hAnsi="Arial" w:cs="Arial"/>
          <w:sz w:val="24"/>
          <w:szCs w:val="24"/>
        </w:rPr>
      </w:pPr>
      <w:r w:rsidRPr="00BA12B7">
        <w:rPr>
          <w:rFonts w:ascii="Arial" w:hAnsi="Arial" w:cs="Arial"/>
          <w:sz w:val="24"/>
          <w:szCs w:val="24"/>
        </w:rPr>
        <w:t>In order to facilitate effective learning, a variety of teaching styles are used throughout the school as and when they are appropriate to the learning in progress.</w:t>
      </w:r>
    </w:p>
    <w:p w:rsidR="00D20114" w:rsidRPr="00BA12B7" w:rsidRDefault="00D20114" w:rsidP="00D20114">
      <w:pPr>
        <w:rPr>
          <w:rFonts w:ascii="Arial" w:hAnsi="Arial" w:cs="Arial"/>
          <w:sz w:val="24"/>
          <w:szCs w:val="24"/>
        </w:rPr>
      </w:pPr>
    </w:p>
    <w:p w:rsidR="00D20114" w:rsidRPr="00BA12B7" w:rsidRDefault="00D20114" w:rsidP="00D20114">
      <w:pPr>
        <w:rPr>
          <w:rFonts w:ascii="Arial" w:hAnsi="Arial" w:cs="Arial"/>
          <w:sz w:val="24"/>
          <w:szCs w:val="24"/>
        </w:rPr>
      </w:pPr>
      <w:r w:rsidRPr="00BA12B7">
        <w:rPr>
          <w:rFonts w:ascii="Arial" w:hAnsi="Arial" w:cs="Arial"/>
          <w:sz w:val="24"/>
          <w:szCs w:val="24"/>
        </w:rPr>
        <w:t>Mixed year group classes are a feature of this school and regular phase group meetings to standardise the implementation of the curriculum are recognised as being necessary.  Phase meetings are used to improve continuity and progression.</w:t>
      </w:r>
    </w:p>
    <w:p w:rsidR="00D20114" w:rsidRPr="00BA12B7" w:rsidRDefault="00D20114" w:rsidP="00D20114">
      <w:pPr>
        <w:rPr>
          <w:rFonts w:ascii="Arial" w:hAnsi="Arial" w:cs="Arial"/>
          <w:sz w:val="24"/>
          <w:szCs w:val="24"/>
        </w:rPr>
      </w:pPr>
    </w:p>
    <w:p w:rsidR="00D20114" w:rsidRPr="00BA12B7" w:rsidRDefault="00D20114" w:rsidP="00D20114">
      <w:pPr>
        <w:rPr>
          <w:rFonts w:ascii="Arial" w:hAnsi="Arial" w:cs="Arial"/>
          <w:sz w:val="24"/>
          <w:szCs w:val="24"/>
        </w:rPr>
      </w:pPr>
      <w:r w:rsidRPr="33A7BF21">
        <w:rPr>
          <w:rFonts w:ascii="Arial" w:hAnsi="Arial" w:cs="Arial"/>
          <w:sz w:val="24"/>
          <w:szCs w:val="24"/>
        </w:rPr>
        <w:t xml:space="preserve">Every teacher makes ongoing assessment recording individual pupil’s progress. Regularly updated class profiles form the heart of this. </w:t>
      </w:r>
    </w:p>
    <w:p w:rsidR="00D20114" w:rsidRDefault="00D20114" w:rsidP="00D20114">
      <w:pPr>
        <w:rPr>
          <w:rFonts w:ascii="Arial" w:hAnsi="Arial" w:cs="Arial"/>
          <w:sz w:val="24"/>
          <w:szCs w:val="24"/>
        </w:rPr>
      </w:pPr>
    </w:p>
    <w:p w:rsidR="00D20114" w:rsidRPr="00BA12B7" w:rsidRDefault="00D20114" w:rsidP="00D20114">
      <w:pPr>
        <w:rPr>
          <w:rFonts w:ascii="Arial" w:hAnsi="Arial" w:cs="Arial"/>
          <w:sz w:val="24"/>
          <w:szCs w:val="24"/>
        </w:rPr>
      </w:pPr>
      <w:r w:rsidRPr="00BA12B7">
        <w:rPr>
          <w:rFonts w:ascii="Arial" w:hAnsi="Arial" w:cs="Arial"/>
          <w:sz w:val="24"/>
          <w:szCs w:val="24"/>
        </w:rPr>
        <w:t xml:space="preserve">Parental interviews are held at least twice yearly and </w:t>
      </w:r>
      <w:proofErr w:type="gramStart"/>
      <w:r w:rsidRPr="00BA12B7">
        <w:rPr>
          <w:rFonts w:ascii="Arial" w:hAnsi="Arial" w:cs="Arial"/>
          <w:sz w:val="24"/>
          <w:szCs w:val="24"/>
        </w:rPr>
        <w:t>staff are</w:t>
      </w:r>
      <w:proofErr w:type="gramEnd"/>
      <w:r w:rsidRPr="00BA12B7">
        <w:rPr>
          <w:rFonts w:ascii="Arial" w:hAnsi="Arial" w:cs="Arial"/>
          <w:sz w:val="24"/>
          <w:szCs w:val="24"/>
        </w:rPr>
        <w:t xml:space="preserve"> available informally throughout the year or by appointment.</w:t>
      </w:r>
    </w:p>
    <w:p w:rsidR="00D20114" w:rsidRPr="00BA12B7" w:rsidRDefault="00D20114" w:rsidP="00D20114">
      <w:pPr>
        <w:rPr>
          <w:rFonts w:ascii="Arial" w:hAnsi="Arial" w:cs="Arial"/>
          <w:sz w:val="24"/>
          <w:szCs w:val="24"/>
        </w:rPr>
      </w:pPr>
      <w:r w:rsidRPr="00BA12B7">
        <w:rPr>
          <w:rFonts w:ascii="Arial" w:hAnsi="Arial" w:cs="Arial"/>
          <w:i/>
          <w:sz w:val="24"/>
          <w:szCs w:val="24"/>
        </w:rPr>
        <w:t>Introduction to your Child’s New Class</w:t>
      </w:r>
      <w:r w:rsidRPr="00BA12B7">
        <w:rPr>
          <w:rFonts w:ascii="Arial" w:hAnsi="Arial" w:cs="Arial"/>
          <w:sz w:val="24"/>
          <w:szCs w:val="24"/>
        </w:rPr>
        <w:t xml:space="preserve"> forums are convened in year groups at the start of each academic year. </w:t>
      </w:r>
      <w:proofErr w:type="gramStart"/>
      <w:r w:rsidRPr="00BA12B7">
        <w:rPr>
          <w:rFonts w:ascii="Arial" w:hAnsi="Arial" w:cs="Arial"/>
          <w:sz w:val="24"/>
          <w:szCs w:val="24"/>
        </w:rPr>
        <w:t>Progress towards the plan’s objectives are</w:t>
      </w:r>
      <w:proofErr w:type="gramEnd"/>
      <w:r w:rsidRPr="00BA12B7">
        <w:rPr>
          <w:rFonts w:ascii="Arial" w:hAnsi="Arial" w:cs="Arial"/>
          <w:sz w:val="24"/>
          <w:szCs w:val="24"/>
        </w:rPr>
        <w:t xml:space="preserve"> further evaluated through parent workshops held as part of the annual Celebration Week, and through parental questionnaires and resulting dialogue.</w:t>
      </w:r>
    </w:p>
    <w:p w:rsidR="00D20114" w:rsidRPr="00BA12B7" w:rsidRDefault="00D20114" w:rsidP="00D20114">
      <w:pPr>
        <w:rPr>
          <w:rFonts w:ascii="Arial" w:hAnsi="Arial" w:cs="Arial"/>
          <w:sz w:val="24"/>
          <w:szCs w:val="24"/>
        </w:rPr>
      </w:pPr>
    </w:p>
    <w:p w:rsidR="00D20114" w:rsidRPr="00BA12B7" w:rsidRDefault="00D20114" w:rsidP="00D20114">
      <w:pPr>
        <w:rPr>
          <w:rFonts w:ascii="Arial" w:hAnsi="Arial" w:cs="Arial"/>
          <w:sz w:val="24"/>
          <w:szCs w:val="24"/>
        </w:rPr>
      </w:pPr>
      <w:r w:rsidRPr="00BA12B7">
        <w:rPr>
          <w:rFonts w:ascii="Arial" w:hAnsi="Arial" w:cs="Arial"/>
          <w:sz w:val="24"/>
          <w:szCs w:val="24"/>
        </w:rPr>
        <w:t>There is a formal Homework Policy and a guidance leaflet for parents.  The importance of parental involvement with children’s learning is appreciated and parents are asked for their support.</w:t>
      </w:r>
    </w:p>
    <w:p w:rsidR="00D20114" w:rsidRPr="00BA12B7" w:rsidRDefault="00D20114" w:rsidP="00D20114">
      <w:pPr>
        <w:rPr>
          <w:rFonts w:ascii="Arial" w:hAnsi="Arial" w:cs="Arial"/>
          <w:sz w:val="24"/>
          <w:szCs w:val="24"/>
        </w:rPr>
      </w:pPr>
    </w:p>
    <w:p w:rsidR="00D20114" w:rsidRPr="00BA12B7" w:rsidRDefault="00D20114" w:rsidP="00D20114">
      <w:pPr>
        <w:rPr>
          <w:rFonts w:ascii="Arial" w:hAnsi="Arial" w:cs="Arial"/>
          <w:sz w:val="24"/>
          <w:szCs w:val="24"/>
        </w:rPr>
      </w:pPr>
      <w:r w:rsidRPr="00BA12B7">
        <w:rPr>
          <w:rFonts w:ascii="Arial" w:hAnsi="Arial" w:cs="Arial"/>
          <w:sz w:val="24"/>
          <w:szCs w:val="24"/>
        </w:rPr>
        <w:t xml:space="preserve">The identification of children with special educational needs is made on entry to the school and thereafter by a system of assessments on their termly individual progress reports.  Once identified in conjunction with the school’s support teacher, </w:t>
      </w:r>
      <w:proofErr w:type="spellStart"/>
      <w:r w:rsidRPr="00BA12B7">
        <w:rPr>
          <w:rFonts w:ascii="Arial" w:hAnsi="Arial" w:cs="Arial"/>
          <w:sz w:val="24"/>
          <w:szCs w:val="24"/>
        </w:rPr>
        <w:t>headteacher</w:t>
      </w:r>
      <w:proofErr w:type="spellEnd"/>
      <w:r w:rsidRPr="00BA12B7">
        <w:rPr>
          <w:rFonts w:ascii="Arial" w:hAnsi="Arial" w:cs="Arial"/>
          <w:sz w:val="24"/>
          <w:szCs w:val="24"/>
        </w:rPr>
        <w:t xml:space="preserve"> and parent, an Action Plan in drawn up and monitored.</w:t>
      </w:r>
    </w:p>
    <w:p w:rsidR="00D20114" w:rsidRDefault="00D20114" w:rsidP="00D20114">
      <w:pPr>
        <w:rPr>
          <w:rFonts w:ascii="Arial" w:hAnsi="Arial" w:cs="Arial"/>
          <w:b/>
          <w:sz w:val="24"/>
          <w:szCs w:val="24"/>
          <w:u w:val="single"/>
        </w:rPr>
      </w:pPr>
    </w:p>
    <w:p w:rsidR="00D20114" w:rsidRDefault="00D20114" w:rsidP="00D20114">
      <w:pPr>
        <w:rPr>
          <w:rFonts w:ascii="Arial" w:hAnsi="Arial" w:cs="Arial"/>
          <w:b/>
          <w:sz w:val="24"/>
          <w:szCs w:val="24"/>
          <w:u w:val="single"/>
        </w:rPr>
      </w:pPr>
    </w:p>
    <w:p w:rsidR="00D20114" w:rsidRPr="00BA12B7" w:rsidRDefault="00D20114" w:rsidP="00D20114">
      <w:pPr>
        <w:rPr>
          <w:rFonts w:ascii="Arial" w:hAnsi="Arial" w:cs="Arial"/>
          <w:sz w:val="24"/>
          <w:szCs w:val="24"/>
        </w:rPr>
      </w:pPr>
      <w:r w:rsidRPr="00BA12B7">
        <w:rPr>
          <w:rFonts w:ascii="Arial" w:hAnsi="Arial" w:cs="Arial"/>
          <w:b/>
          <w:sz w:val="24"/>
          <w:szCs w:val="24"/>
          <w:u w:val="single"/>
        </w:rPr>
        <w:lastRenderedPageBreak/>
        <w:t>School Organisation</w:t>
      </w:r>
    </w:p>
    <w:p w:rsidR="00D20114" w:rsidRPr="00BA12B7" w:rsidRDefault="00D20114" w:rsidP="00D20114">
      <w:pPr>
        <w:rPr>
          <w:rFonts w:ascii="Arial" w:hAnsi="Arial" w:cs="Arial"/>
          <w:sz w:val="24"/>
          <w:szCs w:val="24"/>
        </w:rPr>
      </w:pPr>
    </w:p>
    <w:p w:rsidR="00D20114" w:rsidRDefault="00D20114" w:rsidP="00D20114">
      <w:pPr>
        <w:rPr>
          <w:rFonts w:ascii="Arial" w:hAnsi="Arial" w:cs="Arial"/>
          <w:sz w:val="24"/>
          <w:szCs w:val="24"/>
        </w:rPr>
      </w:pPr>
      <w:r w:rsidRPr="00BA12B7">
        <w:rPr>
          <w:rFonts w:ascii="Arial" w:hAnsi="Arial" w:cs="Arial"/>
          <w:sz w:val="24"/>
          <w:szCs w:val="24"/>
        </w:rPr>
        <w:t xml:space="preserve">The school’s pupil admission number of 41 results in the need for split age classes to occur </w:t>
      </w:r>
      <w:proofErr w:type="gramStart"/>
      <w:r w:rsidRPr="00BA12B7">
        <w:rPr>
          <w:rFonts w:ascii="Arial" w:hAnsi="Arial" w:cs="Arial"/>
          <w:sz w:val="24"/>
          <w:szCs w:val="24"/>
        </w:rPr>
        <w:t>Following</w:t>
      </w:r>
      <w:proofErr w:type="gramEnd"/>
      <w:r w:rsidRPr="00BA12B7">
        <w:rPr>
          <w:rFonts w:ascii="Arial" w:hAnsi="Arial" w:cs="Arial"/>
          <w:sz w:val="24"/>
          <w:szCs w:val="24"/>
        </w:rPr>
        <w:t xml:space="preserve"> consultation with stakeholders the decision was reached for KS 2 to be organised into phase teams and to this end, wherever possible, all classes will be organised into mixed age classes. A variety of criteria are drawn upon when allocating pupils and this incudes reference to age, ability, friendship groups </w:t>
      </w:r>
    </w:p>
    <w:p w:rsidR="00D20114" w:rsidRDefault="00D20114" w:rsidP="00D20114">
      <w:pPr>
        <w:rPr>
          <w:rFonts w:ascii="Arial" w:hAnsi="Arial" w:cs="Arial"/>
          <w:sz w:val="24"/>
          <w:szCs w:val="24"/>
        </w:rPr>
      </w:pPr>
    </w:p>
    <w:p w:rsidR="00D20114" w:rsidRDefault="00D20114" w:rsidP="00D20114">
      <w:pPr>
        <w:rPr>
          <w:rFonts w:ascii="Arial" w:hAnsi="Arial" w:cs="Arial"/>
          <w:sz w:val="24"/>
          <w:szCs w:val="24"/>
        </w:rPr>
      </w:pPr>
    </w:p>
    <w:p w:rsidR="00D20114" w:rsidRPr="00BA12B7" w:rsidRDefault="00D20114" w:rsidP="00D20114">
      <w:pPr>
        <w:rPr>
          <w:rFonts w:ascii="Arial" w:hAnsi="Arial" w:cs="Arial"/>
          <w:sz w:val="24"/>
          <w:szCs w:val="24"/>
        </w:rPr>
      </w:pPr>
      <w:proofErr w:type="gramStart"/>
      <w:r w:rsidRPr="00BA12B7">
        <w:rPr>
          <w:rFonts w:ascii="Arial" w:hAnsi="Arial" w:cs="Arial"/>
          <w:sz w:val="24"/>
          <w:szCs w:val="24"/>
        </w:rPr>
        <w:t>and</w:t>
      </w:r>
      <w:proofErr w:type="gramEnd"/>
      <w:r w:rsidRPr="00BA12B7">
        <w:rPr>
          <w:rFonts w:ascii="Arial" w:hAnsi="Arial" w:cs="Arial"/>
          <w:sz w:val="24"/>
          <w:szCs w:val="24"/>
        </w:rPr>
        <w:t xml:space="preserve"> additional learning needs. Accommodation arrangements are evaluated regularly and adaptions made in order for best value to be maintained at all times.</w:t>
      </w:r>
    </w:p>
    <w:p w:rsidR="00D20114" w:rsidRPr="00BA12B7" w:rsidRDefault="00D20114" w:rsidP="00D20114">
      <w:pPr>
        <w:rPr>
          <w:rFonts w:ascii="Arial" w:hAnsi="Arial" w:cs="Arial"/>
          <w:sz w:val="24"/>
          <w:szCs w:val="24"/>
        </w:rPr>
      </w:pPr>
    </w:p>
    <w:p w:rsidR="00D20114" w:rsidRDefault="00D20114" w:rsidP="00D20114">
      <w:pPr>
        <w:rPr>
          <w:rFonts w:ascii="Arial" w:hAnsi="Arial" w:cs="Arial"/>
          <w:sz w:val="24"/>
          <w:szCs w:val="24"/>
        </w:rPr>
      </w:pPr>
      <w:r w:rsidRPr="00BA12B7">
        <w:rPr>
          <w:rFonts w:ascii="Arial" w:hAnsi="Arial" w:cs="Arial"/>
          <w:sz w:val="24"/>
          <w:szCs w:val="24"/>
        </w:rPr>
        <w:t xml:space="preserve">Liaison with cluster schools and Gowerton Comprehensive through the North Gower Partnership </w:t>
      </w:r>
      <w:r>
        <w:rPr>
          <w:rFonts w:ascii="Arial" w:hAnsi="Arial" w:cs="Arial"/>
          <w:sz w:val="24"/>
          <w:szCs w:val="24"/>
        </w:rPr>
        <w:t>and Gower Partnership impacts significantly on plans for pupil progress and standards</w:t>
      </w:r>
      <w:r w:rsidRPr="00BA12B7">
        <w:rPr>
          <w:rFonts w:ascii="Arial" w:hAnsi="Arial" w:cs="Arial"/>
          <w:sz w:val="24"/>
          <w:szCs w:val="24"/>
        </w:rPr>
        <w:t xml:space="preserve">.  The induction programme for Year 6 pupils transferring to Gowerton </w:t>
      </w:r>
    </w:p>
    <w:p w:rsidR="00D20114" w:rsidRDefault="00D20114" w:rsidP="00D20114">
      <w:pPr>
        <w:rPr>
          <w:rFonts w:ascii="Arial" w:hAnsi="Arial" w:cs="Arial"/>
          <w:sz w:val="24"/>
          <w:szCs w:val="24"/>
        </w:rPr>
      </w:pPr>
    </w:p>
    <w:p w:rsidR="00D20114" w:rsidRPr="00BA12B7" w:rsidRDefault="00D20114" w:rsidP="00D20114">
      <w:pPr>
        <w:rPr>
          <w:rFonts w:ascii="Arial" w:hAnsi="Arial" w:cs="Arial"/>
          <w:sz w:val="24"/>
          <w:szCs w:val="24"/>
        </w:rPr>
      </w:pPr>
      <w:r w:rsidRPr="00BA12B7">
        <w:rPr>
          <w:rFonts w:ascii="Arial" w:hAnsi="Arial" w:cs="Arial"/>
          <w:sz w:val="24"/>
          <w:szCs w:val="24"/>
        </w:rPr>
        <w:t xml:space="preserve">Comprehensive has been developed effectively.  The school holds weekly sessions in the Nursery for toddlers and their </w:t>
      </w:r>
      <w:proofErr w:type="spellStart"/>
      <w:r w:rsidRPr="00BA12B7">
        <w:rPr>
          <w:rFonts w:ascii="Arial" w:hAnsi="Arial" w:cs="Arial"/>
          <w:sz w:val="24"/>
          <w:szCs w:val="24"/>
        </w:rPr>
        <w:t>carers</w:t>
      </w:r>
      <w:proofErr w:type="spellEnd"/>
      <w:r w:rsidRPr="00BA12B7">
        <w:rPr>
          <w:rFonts w:ascii="Arial" w:hAnsi="Arial" w:cs="Arial"/>
          <w:sz w:val="24"/>
          <w:szCs w:val="24"/>
        </w:rPr>
        <w:t xml:space="preserve"> in the year before their third birthday.  Parental involvement with all aspects of school life is encouraged throughout the school and is actively planned for.</w:t>
      </w:r>
    </w:p>
    <w:p w:rsidR="00D20114" w:rsidRPr="00BA12B7" w:rsidRDefault="00D20114" w:rsidP="00D20114">
      <w:pPr>
        <w:rPr>
          <w:rFonts w:ascii="Arial" w:hAnsi="Arial" w:cs="Arial"/>
          <w:b/>
          <w:sz w:val="24"/>
          <w:szCs w:val="24"/>
        </w:rPr>
      </w:pPr>
    </w:p>
    <w:p w:rsidR="00D20114" w:rsidRPr="00BA12B7" w:rsidRDefault="00D20114" w:rsidP="00D20114">
      <w:pPr>
        <w:jc w:val="center"/>
        <w:rPr>
          <w:rFonts w:ascii="Arial" w:hAnsi="Arial" w:cs="Arial"/>
          <w:b/>
          <w:sz w:val="24"/>
          <w:szCs w:val="24"/>
        </w:rPr>
      </w:pPr>
    </w:p>
    <w:p w:rsidR="00D20114" w:rsidRPr="00521660" w:rsidRDefault="00D20114" w:rsidP="00D20114">
      <w:pPr>
        <w:jc w:val="center"/>
        <w:rPr>
          <w:rFonts w:ascii="Arial" w:hAnsi="Arial" w:cs="Arial"/>
          <w:b/>
          <w:bCs/>
        </w:rPr>
      </w:pPr>
      <w:r w:rsidRPr="00521660">
        <w:rPr>
          <w:rFonts w:ascii="Arial" w:hAnsi="Arial" w:cs="Arial"/>
          <w:b/>
          <w:bCs/>
        </w:rPr>
        <w:t>SDP 2017/18 SUMMARY EVALUATION</w:t>
      </w:r>
    </w:p>
    <w:p w:rsidR="00D20114" w:rsidRPr="00521660" w:rsidRDefault="00D20114" w:rsidP="00D20114">
      <w:pPr>
        <w:rPr>
          <w:rFonts w:ascii="Arial" w:hAnsi="Arial" w:cs="Arial"/>
        </w:rPr>
      </w:pPr>
      <w:r w:rsidRPr="00521660">
        <w:rPr>
          <w:rFonts w:ascii="Arial" w:hAnsi="Arial" w:cs="Arial"/>
        </w:rPr>
        <w:t xml:space="preserve">The ‘learning leaders’ </w:t>
      </w:r>
      <w:proofErr w:type="spellStart"/>
      <w:r w:rsidRPr="00521660">
        <w:rPr>
          <w:rFonts w:ascii="Arial" w:hAnsi="Arial" w:cs="Arial"/>
        </w:rPr>
        <w:t>senedd</w:t>
      </w:r>
      <w:proofErr w:type="spellEnd"/>
      <w:r w:rsidRPr="00521660">
        <w:rPr>
          <w:rFonts w:ascii="Arial" w:hAnsi="Arial" w:cs="Arial"/>
        </w:rPr>
        <w:t xml:space="preserve"> forum continues to help shape our pioneer school work, and in turn, our new SDP for 2018/19.</w:t>
      </w:r>
    </w:p>
    <w:p w:rsidR="00D20114" w:rsidRPr="00521660" w:rsidRDefault="00D20114" w:rsidP="00D20114">
      <w:pPr>
        <w:rPr>
          <w:rFonts w:ascii="Arial" w:hAnsi="Arial" w:cs="Arial"/>
        </w:rPr>
      </w:pPr>
      <w:r w:rsidRPr="00521660">
        <w:rPr>
          <w:rFonts w:ascii="Arial" w:hAnsi="Arial" w:cs="Arial"/>
        </w:rPr>
        <w:t>Since March, the forum has:</w:t>
      </w:r>
    </w:p>
    <w:p w:rsidR="00D20114" w:rsidRPr="00521660" w:rsidRDefault="00D20114" w:rsidP="00D20114">
      <w:pPr>
        <w:pStyle w:val="ListParagraph"/>
        <w:numPr>
          <w:ilvl w:val="0"/>
          <w:numId w:val="4"/>
        </w:numPr>
        <w:rPr>
          <w:rFonts w:ascii="Arial" w:hAnsi="Arial" w:cs="Arial"/>
        </w:rPr>
      </w:pPr>
      <w:r w:rsidRPr="00521660">
        <w:rPr>
          <w:rFonts w:ascii="Arial" w:hAnsi="Arial" w:cs="Arial"/>
        </w:rPr>
        <w:t>Examined the new priorities to ensure alignment with issues raised</w:t>
      </w:r>
    </w:p>
    <w:p w:rsidR="00D20114" w:rsidRPr="00521660" w:rsidRDefault="00D20114" w:rsidP="00D20114">
      <w:pPr>
        <w:pStyle w:val="ListParagraph"/>
        <w:numPr>
          <w:ilvl w:val="0"/>
          <w:numId w:val="4"/>
        </w:numPr>
        <w:rPr>
          <w:rFonts w:ascii="Arial" w:hAnsi="Arial" w:cs="Arial"/>
        </w:rPr>
      </w:pPr>
      <w:r w:rsidRPr="00521660">
        <w:rPr>
          <w:rFonts w:ascii="Arial" w:hAnsi="Arial" w:cs="Arial"/>
        </w:rPr>
        <w:t>Audited outdoor learning environment in order to ensure resources are fit for purpose</w:t>
      </w:r>
    </w:p>
    <w:p w:rsidR="00D20114" w:rsidRPr="00521660" w:rsidRDefault="00D20114" w:rsidP="00D20114">
      <w:pPr>
        <w:pStyle w:val="ListParagraph"/>
        <w:numPr>
          <w:ilvl w:val="0"/>
          <w:numId w:val="4"/>
        </w:numPr>
        <w:rPr>
          <w:rFonts w:ascii="Arial" w:hAnsi="Arial" w:cs="Arial"/>
        </w:rPr>
      </w:pPr>
      <w:r w:rsidRPr="00521660">
        <w:rPr>
          <w:rFonts w:ascii="Arial" w:hAnsi="Arial" w:cs="Arial"/>
        </w:rPr>
        <w:t xml:space="preserve">Identified key priorities for </w:t>
      </w:r>
      <w:proofErr w:type="spellStart"/>
      <w:r w:rsidRPr="00521660">
        <w:rPr>
          <w:rFonts w:ascii="Arial" w:hAnsi="Arial" w:cs="Arial"/>
        </w:rPr>
        <w:t>eSafety</w:t>
      </w:r>
      <w:proofErr w:type="spellEnd"/>
      <w:r w:rsidRPr="00521660">
        <w:rPr>
          <w:rFonts w:ascii="Arial" w:hAnsi="Arial" w:cs="Arial"/>
        </w:rPr>
        <w:t xml:space="preserve"> programme</w:t>
      </w:r>
    </w:p>
    <w:p w:rsidR="00D20114" w:rsidRPr="00521660" w:rsidRDefault="00D20114" w:rsidP="00D20114">
      <w:pPr>
        <w:rPr>
          <w:rFonts w:ascii="Arial" w:eastAsia="Arial Unicode MS" w:hAnsi="Arial" w:cs="Arial"/>
          <w:b/>
          <w:bCs/>
        </w:rPr>
      </w:pPr>
      <w:r w:rsidRPr="00521660">
        <w:rPr>
          <w:rFonts w:ascii="Arial" w:hAnsi="Arial" w:cs="Arial"/>
        </w:rPr>
        <w:t>Its focus for this term is: using the outdoors as a key learning resource</w:t>
      </w:r>
      <w:r w:rsidRPr="00521660">
        <w:rPr>
          <w:rFonts w:ascii="Arial" w:eastAsia="Arial Unicode MS" w:hAnsi="Arial" w:cs="Arial"/>
          <w:b/>
          <w:bCs/>
        </w:rPr>
        <w:t xml:space="preserve"> </w:t>
      </w:r>
    </w:p>
    <w:p w:rsidR="00D20114" w:rsidRPr="00521660" w:rsidRDefault="00D20114" w:rsidP="00D20114">
      <w:pPr>
        <w:rPr>
          <w:rFonts w:ascii="Arial" w:hAnsi="Arial" w:cs="Arial"/>
          <w:b/>
          <w:bCs/>
        </w:rPr>
      </w:pPr>
      <w:r w:rsidRPr="00521660">
        <w:rPr>
          <w:rFonts w:ascii="Arial" w:hAnsi="Arial" w:cs="Arial"/>
          <w:b/>
          <w:bCs/>
        </w:rPr>
        <w:t>Summary Overview</w:t>
      </w:r>
    </w:p>
    <w:p w:rsidR="00D20114" w:rsidRPr="00521660" w:rsidRDefault="00D20114" w:rsidP="00D20114">
      <w:pPr>
        <w:outlineLvl w:val="0"/>
        <w:rPr>
          <w:rFonts w:ascii="Arial" w:eastAsia="Arial Unicode MS" w:hAnsi="Arial" w:cs="Arial"/>
          <w:b/>
          <w:bCs/>
        </w:rPr>
      </w:pPr>
      <w:r w:rsidRPr="00521660">
        <w:rPr>
          <w:rFonts w:ascii="Arial" w:hAnsi="Arial" w:cs="Arial"/>
          <w:bCs/>
        </w:rPr>
        <w:t xml:space="preserve">Priority planning for 2017-18 was evaluated and outcomes used to inform the next stage of planning for 2018-19. </w:t>
      </w:r>
    </w:p>
    <w:p w:rsidR="00D20114" w:rsidRPr="00521660" w:rsidRDefault="00D20114" w:rsidP="00D20114">
      <w:pPr>
        <w:outlineLvl w:val="0"/>
        <w:rPr>
          <w:rFonts w:ascii="Arial" w:eastAsia="Arial Unicode MS" w:hAnsi="Arial" w:cs="Arial"/>
          <w:iCs/>
        </w:rPr>
      </w:pPr>
    </w:p>
    <w:p w:rsidR="00D20114" w:rsidRPr="00521660" w:rsidRDefault="00D20114" w:rsidP="00D20114">
      <w:pPr>
        <w:pStyle w:val="paragraph"/>
        <w:textAlignment w:val="baseline"/>
        <w:rPr>
          <w:sz w:val="22"/>
          <w:szCs w:val="22"/>
          <w:lang w:val="en-US"/>
        </w:rPr>
      </w:pPr>
      <w:r w:rsidRPr="00521660">
        <w:rPr>
          <w:rStyle w:val="normaltextrun1"/>
          <w:rFonts w:ascii="Arial" w:hAnsi="Arial" w:cs="Arial"/>
          <w:sz w:val="22"/>
          <w:szCs w:val="22"/>
          <w:lang w:val="en-US"/>
        </w:rPr>
        <w:t>‘School Of Sanctuary’: the principles of this initiative have been explored by KW though initial training.</w:t>
      </w:r>
      <w:r w:rsidRPr="00521660">
        <w:rPr>
          <w:sz w:val="22"/>
          <w:szCs w:val="22"/>
          <w:lang w:val="en-US"/>
        </w:rPr>
        <w:t xml:space="preserve"> </w:t>
      </w:r>
      <w:r w:rsidRPr="00521660">
        <w:rPr>
          <w:rStyle w:val="normaltextrun1"/>
          <w:rFonts w:ascii="Arial" w:hAnsi="Arial" w:cs="Arial"/>
          <w:sz w:val="22"/>
          <w:szCs w:val="22"/>
          <w:lang w:val="en-US"/>
        </w:rPr>
        <w:t xml:space="preserve">As yet, we are not linked with </w:t>
      </w:r>
      <w:r w:rsidRPr="00521660">
        <w:rPr>
          <w:rStyle w:val="spellingerror"/>
          <w:rFonts w:ascii="Arial" w:hAnsi="Arial" w:cs="Arial"/>
          <w:sz w:val="22"/>
          <w:szCs w:val="22"/>
          <w:lang w:val="en-US"/>
        </w:rPr>
        <w:t>Gowerton</w:t>
      </w:r>
      <w:r w:rsidRPr="00521660">
        <w:rPr>
          <w:rStyle w:val="normaltextrun1"/>
          <w:rFonts w:ascii="Arial" w:hAnsi="Arial" w:cs="Arial"/>
          <w:sz w:val="22"/>
          <w:szCs w:val="22"/>
          <w:lang w:val="en-US"/>
        </w:rPr>
        <w:t xml:space="preserve"> School although may progress towards this</w:t>
      </w:r>
      <w:r w:rsidRPr="00521660">
        <w:rPr>
          <w:rStyle w:val="eop"/>
          <w:rFonts w:ascii="Arial" w:hAnsi="Arial" w:cs="Arial"/>
          <w:sz w:val="22"/>
          <w:szCs w:val="22"/>
          <w:lang w:val="en-US"/>
        </w:rPr>
        <w:t> </w:t>
      </w:r>
    </w:p>
    <w:p w:rsidR="00D20114" w:rsidRPr="00521660" w:rsidRDefault="00D20114" w:rsidP="00D20114">
      <w:pPr>
        <w:pStyle w:val="paragraph"/>
        <w:textAlignment w:val="baseline"/>
        <w:rPr>
          <w:sz w:val="22"/>
          <w:szCs w:val="22"/>
          <w:lang w:val="en-US"/>
        </w:rPr>
      </w:pPr>
      <w:r w:rsidRPr="00521660">
        <w:rPr>
          <w:rStyle w:val="normaltextrun1"/>
          <w:rFonts w:ascii="Arial" w:hAnsi="Arial" w:cs="Arial"/>
          <w:sz w:val="22"/>
          <w:szCs w:val="22"/>
          <w:lang w:val="en-US"/>
        </w:rPr>
        <w:lastRenderedPageBreak/>
        <w:t>Our SER for 17-18 highlights the need to expand and improve our response to “equality and diversity”. The ‘School of Sanctuary’s underpinning 3 key principles synthesize well with our existing well-being plans, core rights agenda and RRS ethos. Much of the good practice identified within the 3 key principles references RRS work already being undertaken</w:t>
      </w:r>
      <w:r w:rsidRPr="00521660">
        <w:rPr>
          <w:rStyle w:val="eop"/>
          <w:rFonts w:ascii="Arial" w:hAnsi="Arial" w:cs="Arial"/>
          <w:sz w:val="22"/>
          <w:szCs w:val="22"/>
          <w:lang w:val="en-US"/>
        </w:rPr>
        <w:t> </w:t>
      </w:r>
    </w:p>
    <w:p w:rsidR="00D20114" w:rsidRPr="00521660" w:rsidRDefault="00D20114" w:rsidP="00D20114">
      <w:pPr>
        <w:pStyle w:val="paragraph"/>
        <w:textAlignment w:val="baseline"/>
        <w:rPr>
          <w:rStyle w:val="normaltextrun1"/>
          <w:rFonts w:ascii="Arial" w:hAnsi="Arial" w:cs="Arial"/>
          <w:i/>
          <w:iCs/>
          <w:sz w:val="22"/>
          <w:szCs w:val="22"/>
          <w:lang w:val="en-US"/>
        </w:rPr>
      </w:pPr>
      <w:r w:rsidRPr="00521660">
        <w:rPr>
          <w:rStyle w:val="normaltextrun1"/>
          <w:rFonts w:ascii="Arial" w:hAnsi="Arial" w:cs="Arial"/>
          <w:sz w:val="22"/>
          <w:szCs w:val="22"/>
          <w:lang w:val="en-US"/>
        </w:rPr>
        <w:t>Issues identified by our SER run as follows:</w:t>
      </w:r>
    </w:p>
    <w:p w:rsidR="00D20114" w:rsidRPr="00521660" w:rsidRDefault="00D20114" w:rsidP="00D20114">
      <w:pPr>
        <w:pStyle w:val="paragraph"/>
        <w:numPr>
          <w:ilvl w:val="0"/>
          <w:numId w:val="5"/>
        </w:numPr>
        <w:textAlignment w:val="baseline"/>
        <w:rPr>
          <w:rStyle w:val="normaltextrun1"/>
          <w:sz w:val="22"/>
          <w:szCs w:val="22"/>
          <w:lang w:val="en-US"/>
        </w:rPr>
      </w:pPr>
      <w:proofErr w:type="gramStart"/>
      <w:r w:rsidRPr="00521660">
        <w:rPr>
          <w:rStyle w:val="normaltextrun1"/>
          <w:rFonts w:ascii="Arial" w:hAnsi="Arial" w:cs="Arial"/>
          <w:i/>
          <w:iCs/>
          <w:sz w:val="22"/>
          <w:szCs w:val="22"/>
          <w:lang w:val="en-US"/>
        </w:rPr>
        <w:t>how</w:t>
      </w:r>
      <w:proofErr w:type="gramEnd"/>
      <w:r w:rsidRPr="00521660">
        <w:rPr>
          <w:rStyle w:val="normaltextrun1"/>
          <w:rFonts w:ascii="Arial" w:hAnsi="Arial" w:cs="Arial"/>
          <w:i/>
          <w:iCs/>
          <w:sz w:val="22"/>
          <w:szCs w:val="22"/>
          <w:lang w:val="en-US"/>
        </w:rPr>
        <w:t xml:space="preserve"> strong is pupil understanding of their local community and the wider world? </w:t>
      </w:r>
    </w:p>
    <w:p w:rsidR="00D20114" w:rsidRPr="00521660" w:rsidRDefault="00D20114" w:rsidP="00D20114">
      <w:pPr>
        <w:pStyle w:val="paragraph"/>
        <w:numPr>
          <w:ilvl w:val="0"/>
          <w:numId w:val="5"/>
        </w:numPr>
        <w:textAlignment w:val="baseline"/>
        <w:rPr>
          <w:rStyle w:val="normaltextrun1"/>
          <w:sz w:val="22"/>
          <w:szCs w:val="22"/>
          <w:lang w:val="en-US"/>
        </w:rPr>
      </w:pPr>
      <w:r w:rsidRPr="00521660">
        <w:rPr>
          <w:rStyle w:val="normaltextrun1"/>
          <w:rFonts w:ascii="Arial" w:hAnsi="Arial" w:cs="Arial"/>
          <w:i/>
          <w:iCs/>
          <w:sz w:val="22"/>
          <w:szCs w:val="22"/>
          <w:lang w:val="en-US"/>
        </w:rPr>
        <w:t xml:space="preserve">Do we enable pupils to gain an appropriate level of awareness and understanding, skills, attitudes and values necessary to become a global citizen? </w:t>
      </w:r>
    </w:p>
    <w:p w:rsidR="00D20114" w:rsidRPr="00521660" w:rsidRDefault="00D20114" w:rsidP="00D20114">
      <w:pPr>
        <w:pStyle w:val="paragraph"/>
        <w:numPr>
          <w:ilvl w:val="0"/>
          <w:numId w:val="5"/>
        </w:numPr>
        <w:textAlignment w:val="baseline"/>
        <w:rPr>
          <w:rStyle w:val="normaltextrun1"/>
          <w:sz w:val="22"/>
          <w:szCs w:val="22"/>
          <w:lang w:val="en-US"/>
        </w:rPr>
      </w:pPr>
      <w:r w:rsidRPr="00521660">
        <w:rPr>
          <w:rStyle w:val="normaltextrun1"/>
          <w:rFonts w:ascii="Arial" w:hAnsi="Arial" w:cs="Arial"/>
          <w:i/>
          <w:iCs/>
          <w:sz w:val="22"/>
          <w:szCs w:val="22"/>
          <w:lang w:val="en-US"/>
        </w:rPr>
        <w:t>Have we established a school ethos that is inclusive and contributes to community cohesion?</w:t>
      </w:r>
    </w:p>
    <w:p w:rsidR="00D20114" w:rsidRPr="00521660" w:rsidRDefault="00D20114" w:rsidP="00D20114">
      <w:pPr>
        <w:pStyle w:val="paragraph"/>
        <w:textAlignment w:val="baseline"/>
        <w:rPr>
          <w:rFonts w:ascii="Arial" w:eastAsia="Arial Unicode MS" w:hAnsi="Arial" w:cs="Arial"/>
          <w:sz w:val="22"/>
          <w:szCs w:val="22"/>
        </w:rPr>
      </w:pPr>
      <w:proofErr w:type="spellStart"/>
      <w:proofErr w:type="gramStart"/>
      <w:r w:rsidRPr="00521660">
        <w:rPr>
          <w:rStyle w:val="spellingerror"/>
          <w:rFonts w:ascii="Arial" w:hAnsi="Arial" w:cs="Arial"/>
          <w:sz w:val="22"/>
          <w:szCs w:val="22"/>
          <w:lang w:val="en-US"/>
        </w:rPr>
        <w:t>SoS</w:t>
      </w:r>
      <w:proofErr w:type="spellEnd"/>
      <w:proofErr w:type="gramEnd"/>
      <w:r w:rsidRPr="00521660">
        <w:rPr>
          <w:rStyle w:val="normaltextrun1"/>
          <w:rFonts w:ascii="Arial" w:hAnsi="Arial" w:cs="Arial"/>
          <w:sz w:val="22"/>
          <w:szCs w:val="22"/>
          <w:lang w:val="en-US"/>
        </w:rPr>
        <w:t xml:space="preserve"> principles provide a framework within which to address these aspects as part of the new development priorities for 2018-19.</w:t>
      </w:r>
    </w:p>
    <w:p w:rsidR="00D20114" w:rsidRPr="00521660" w:rsidRDefault="00D20114" w:rsidP="00D20114">
      <w:pPr>
        <w:outlineLvl w:val="0"/>
        <w:rPr>
          <w:rFonts w:ascii="Arial" w:eastAsia="Arial Unicode MS" w:hAnsi="Arial" w:cs="Arial"/>
          <w:iCs/>
        </w:rPr>
      </w:pPr>
    </w:p>
    <w:p w:rsidR="00D20114" w:rsidRPr="00521660" w:rsidRDefault="00D20114" w:rsidP="00D20114">
      <w:pPr>
        <w:rPr>
          <w:rFonts w:ascii="Arial" w:hAnsi="Arial" w:cs="Arial"/>
          <w:u w:val="single"/>
        </w:rPr>
      </w:pPr>
      <w:r w:rsidRPr="33A7BF21">
        <w:rPr>
          <w:rFonts w:ascii="Arial" w:hAnsi="Arial" w:cs="Arial"/>
          <w:u w:val="single"/>
        </w:rPr>
        <w:t>As a record of what these plans are building upon, below is a summary of themes and progress for 2017/18:</w:t>
      </w:r>
    </w:p>
    <w:p w:rsidR="00D20114" w:rsidRDefault="00D20114" w:rsidP="00D20114">
      <w:pPr>
        <w:rPr>
          <w:rFonts w:ascii="Arial" w:hAnsi="Arial" w:cs="Arial"/>
          <w:u w:val="single"/>
        </w:rPr>
      </w:pPr>
    </w:p>
    <w:p w:rsidR="00D20114" w:rsidRPr="00521660" w:rsidRDefault="00D20114" w:rsidP="00D20114">
      <w:pPr>
        <w:rPr>
          <w:rFonts w:ascii="Arial" w:eastAsia="Arial" w:hAnsi="Arial" w:cs="Arial"/>
        </w:rPr>
      </w:pPr>
      <w:r w:rsidRPr="00521660">
        <w:rPr>
          <w:rFonts w:ascii="Arial" w:eastAsia="Arial" w:hAnsi="Arial" w:cs="Arial"/>
          <w:b/>
          <w:bCs/>
        </w:rPr>
        <w:t xml:space="preserve">Curriculum Design and Development (as a Pioneer School R2, R3): </w:t>
      </w:r>
      <w:r w:rsidRPr="00521660">
        <w:rPr>
          <w:rFonts w:ascii="Arial" w:eastAsia="Arial" w:hAnsi="Arial" w:cs="Arial"/>
        </w:rPr>
        <w:t>Trial new curriculum and assessment arrangements</w:t>
      </w:r>
    </w:p>
    <w:p w:rsidR="00D20114" w:rsidRPr="00521660" w:rsidRDefault="00D20114" w:rsidP="00D20114">
      <w:pPr>
        <w:rPr>
          <w:rFonts w:ascii="Arial" w:eastAsia="Arial" w:hAnsi="Arial" w:cs="Arial"/>
        </w:rPr>
      </w:pPr>
      <w:r w:rsidRPr="00521660">
        <w:rPr>
          <w:rFonts w:ascii="Arial" w:eastAsia="Arial" w:hAnsi="Arial" w:cs="Arial"/>
          <w:i/>
          <w:iCs/>
        </w:rPr>
        <w:t xml:space="preserve">Why? </w:t>
      </w:r>
      <w:r w:rsidRPr="00521660">
        <w:rPr>
          <w:rFonts w:ascii="Arial" w:eastAsia="Arial" w:hAnsi="Arial" w:cs="Arial"/>
        </w:rPr>
        <w:t>As a pioneer school, we are focussing on expressive arts as our area of learning. However, our plan for this year within school is to successfully embed the four core purposes into our learning programmes.</w:t>
      </w:r>
    </w:p>
    <w:p w:rsidR="00D20114" w:rsidRPr="00521660" w:rsidRDefault="00D20114" w:rsidP="00D20114">
      <w:pPr>
        <w:rPr>
          <w:rFonts w:ascii="Arial" w:hAnsi="Arial" w:cs="Arial"/>
          <w:shd w:val="clear" w:color="auto" w:fill="FFFF00"/>
        </w:rPr>
      </w:pPr>
      <w:r w:rsidRPr="00521660">
        <w:rPr>
          <w:rFonts w:ascii="Arial" w:eastAsia="Arial" w:hAnsi="Arial" w:cs="Arial"/>
          <w:i/>
          <w:iCs/>
        </w:rPr>
        <w:t xml:space="preserve">Outcome: </w:t>
      </w:r>
      <w:r w:rsidRPr="00521660">
        <w:rPr>
          <w:rFonts w:ascii="Arial" w:eastAsia="Arial" w:hAnsi="Arial" w:cs="Arial"/>
          <w:iCs/>
        </w:rPr>
        <w:t xml:space="preserve">Pupils are able to apply their skills within learning to research and represent their understanding through the use of ICT, Literacy and Numeracy. Curriculum maps clearly reference </w:t>
      </w:r>
      <w:r w:rsidRPr="00521660">
        <w:rPr>
          <w:rFonts w:ascii="Arial" w:eastAsia="Arial" w:hAnsi="Arial" w:cs="Arial"/>
          <w:i/>
          <w:iCs/>
        </w:rPr>
        <w:t>Four Purposes</w:t>
      </w:r>
      <w:r w:rsidRPr="00521660">
        <w:rPr>
          <w:rFonts w:ascii="Arial" w:eastAsia="Arial" w:hAnsi="Arial" w:cs="Arial"/>
          <w:iCs/>
        </w:rPr>
        <w:t xml:space="preserve"> in creative and innovative ways.</w:t>
      </w:r>
    </w:p>
    <w:p w:rsidR="00D20114" w:rsidRPr="00521660" w:rsidRDefault="00D20114" w:rsidP="00D20114">
      <w:pPr>
        <w:rPr>
          <w:rFonts w:ascii="Arial" w:eastAsia="Arial" w:hAnsi="Arial" w:cs="Arial"/>
          <w:b/>
          <w:bCs/>
        </w:rPr>
      </w:pPr>
      <w:r w:rsidRPr="00521660">
        <w:rPr>
          <w:rFonts w:ascii="Arial" w:eastAsia="Arial" w:hAnsi="Arial" w:cs="Arial"/>
          <w:b/>
          <w:bCs/>
        </w:rPr>
        <w:t>Outdoor Learning</w:t>
      </w:r>
      <w:r w:rsidRPr="00521660">
        <w:rPr>
          <w:rFonts w:ascii="Arial" w:eastAsia="Arial" w:hAnsi="Arial" w:cs="Arial"/>
        </w:rPr>
        <w:t xml:space="preserve">: </w:t>
      </w:r>
      <w:r w:rsidRPr="00521660">
        <w:rPr>
          <w:rFonts w:ascii="Arial" w:eastAsia="Arial" w:hAnsi="Arial" w:cs="Arial"/>
          <w:b/>
          <w:bCs/>
        </w:rPr>
        <w:t>Expand the use of outdoor learning resources, referencing four core purposes</w:t>
      </w:r>
    </w:p>
    <w:p w:rsidR="00D20114" w:rsidRPr="00521660" w:rsidRDefault="00D20114" w:rsidP="00D20114">
      <w:pPr>
        <w:rPr>
          <w:rFonts w:ascii="Arial" w:eastAsia="Arial" w:hAnsi="Arial" w:cs="Arial"/>
          <w:i/>
          <w:iCs/>
        </w:rPr>
      </w:pPr>
      <w:r w:rsidRPr="00521660">
        <w:rPr>
          <w:rFonts w:ascii="Arial" w:eastAsia="Arial" w:hAnsi="Arial" w:cs="Arial"/>
          <w:i/>
          <w:iCs/>
        </w:rPr>
        <w:t>Why?</w:t>
      </w:r>
    </w:p>
    <w:p w:rsidR="00D20114" w:rsidRPr="00521660" w:rsidRDefault="00D20114" w:rsidP="00D20114">
      <w:pPr>
        <w:rPr>
          <w:rFonts w:ascii="Arial" w:eastAsia="Arial" w:hAnsi="Arial" w:cs="Arial"/>
        </w:rPr>
      </w:pPr>
      <w:r w:rsidRPr="00521660">
        <w:rPr>
          <w:rFonts w:ascii="Arial" w:eastAsia="-webkit-standard" w:hAnsi="Arial" w:cs="Arial"/>
        </w:rPr>
        <w:t xml:space="preserve">We want to </w:t>
      </w:r>
      <w:r w:rsidRPr="00521660">
        <w:rPr>
          <w:rFonts w:ascii="Arial" w:eastAsia="Arial" w:hAnsi="Arial" w:cs="Arial"/>
        </w:rPr>
        <w:t>maximise learning opportunities for all pupils through provision of fit for purpose resources. This will require planned investment as well as a skills audit. We want to make sure the outdoors is being utilised as a valuable learning resource to its full potential by all staff</w:t>
      </w:r>
    </w:p>
    <w:p w:rsidR="00D20114" w:rsidRPr="00521660" w:rsidRDefault="00D20114" w:rsidP="00D20114">
      <w:pPr>
        <w:rPr>
          <w:rFonts w:ascii="Arial" w:eastAsia="Arial" w:hAnsi="Arial" w:cs="Arial"/>
          <w:iCs/>
        </w:rPr>
      </w:pPr>
      <w:r w:rsidRPr="00521660">
        <w:rPr>
          <w:rFonts w:ascii="Arial" w:eastAsia="Arial" w:hAnsi="Arial" w:cs="Arial"/>
          <w:i/>
          <w:iCs/>
        </w:rPr>
        <w:t xml:space="preserve">Outcome: </w:t>
      </w:r>
      <w:r w:rsidRPr="00521660">
        <w:rPr>
          <w:rFonts w:ascii="Arial" w:eastAsia="Arial" w:hAnsi="Arial" w:cs="Arial"/>
          <w:iCs/>
        </w:rPr>
        <w:t xml:space="preserve">Pupils benefiting from enhanced learning contexts as use of setting/resource has been expanded. </w:t>
      </w:r>
      <w:r w:rsidRPr="00521660">
        <w:rPr>
          <w:rFonts w:ascii="Arial" w:eastAsia="Arial" w:hAnsi="Arial" w:cs="Arial"/>
        </w:rPr>
        <w:t>Planning now includes an outdoor focus for each half term, in addition to the enhanced experiences provided as part of the school’s PPA arrangements. Parents have helped us enhance the outdoor classrooms by providing seating, Inclusion in the Performance Management programme has helped provide a sustainable plan.</w:t>
      </w:r>
    </w:p>
    <w:p w:rsidR="00D20114" w:rsidRPr="00521660" w:rsidRDefault="00D20114" w:rsidP="00D20114">
      <w:pPr>
        <w:ind w:right="-180"/>
        <w:outlineLvl w:val="0"/>
        <w:rPr>
          <w:rFonts w:ascii="Arial" w:hAnsi="Arial" w:cs="Arial"/>
          <w:b/>
          <w:bCs/>
        </w:rPr>
      </w:pPr>
      <w:r w:rsidRPr="00521660">
        <w:rPr>
          <w:rFonts w:ascii="Arial" w:hAnsi="Arial" w:cs="Arial"/>
          <w:b/>
          <w:bCs/>
        </w:rPr>
        <w:t>English and Literacy R2, R3</w:t>
      </w:r>
    </w:p>
    <w:p w:rsidR="00D20114" w:rsidRPr="00521660" w:rsidRDefault="00D20114" w:rsidP="00D20114">
      <w:pPr>
        <w:ind w:right="-180"/>
        <w:outlineLvl w:val="0"/>
        <w:rPr>
          <w:rFonts w:ascii="Arial" w:hAnsi="Arial" w:cs="Arial"/>
          <w:i/>
          <w:iCs/>
        </w:rPr>
      </w:pPr>
      <w:r w:rsidRPr="00521660">
        <w:rPr>
          <w:rFonts w:ascii="Arial" w:hAnsi="Arial" w:cs="Arial"/>
          <w:i/>
          <w:iCs/>
        </w:rPr>
        <w:t>Why?</w:t>
      </w:r>
    </w:p>
    <w:p w:rsidR="00D20114" w:rsidRPr="00521660" w:rsidRDefault="00D20114" w:rsidP="00D20114">
      <w:pPr>
        <w:ind w:right="-180"/>
        <w:outlineLvl w:val="0"/>
        <w:rPr>
          <w:rFonts w:ascii="Arial" w:eastAsia="Arial" w:hAnsi="Arial" w:cs="Arial"/>
        </w:rPr>
      </w:pPr>
      <w:r w:rsidRPr="00521660">
        <w:rPr>
          <w:rFonts w:ascii="Arial" w:hAnsi="Arial" w:cs="Arial"/>
        </w:rPr>
        <w:t>The focus on WRITING this year aims to build on the outcomes from last year’s focus on ORACY.</w:t>
      </w:r>
      <w:r w:rsidRPr="00521660">
        <w:rPr>
          <w:rFonts w:ascii="Arial" w:eastAsia="Arial" w:hAnsi="Arial" w:cs="Arial"/>
        </w:rPr>
        <w:t xml:space="preserve"> Revise writing continuum in line with WPS self-evaluation outcomes and use this to support progression within genre based writing across the curriculum in order to ensure pupils are able to write successfully for a range of different purposes, with confidence. We will be particularly focusing on the aim to reduce the use of writing frames and to increase opportunities for pupils to write independently across the phase groups (R2).</w:t>
      </w:r>
    </w:p>
    <w:p w:rsidR="00D20114" w:rsidRPr="00521660" w:rsidRDefault="00D20114" w:rsidP="00D20114">
      <w:pPr>
        <w:pStyle w:val="paragraph1"/>
        <w:textAlignment w:val="baseline"/>
      </w:pPr>
      <w:r w:rsidRPr="00521660">
        <w:rPr>
          <w:rFonts w:ascii="Arial" w:eastAsia="Arial" w:hAnsi="Arial" w:cs="Arial"/>
          <w:i/>
          <w:iCs/>
        </w:rPr>
        <w:t xml:space="preserve">Outcome: </w:t>
      </w:r>
      <w:r w:rsidRPr="00521660">
        <w:rPr>
          <w:rStyle w:val="normaltextrun1"/>
          <w:rFonts w:ascii="Arial" w:hAnsi="Arial" w:cs="Arial"/>
          <w:sz w:val="22"/>
          <w:szCs w:val="22"/>
        </w:rPr>
        <w:t>From L2L and book look, progression is clear within genre.  All year groups have covered a range of different genre from the WPS writing continuum</w:t>
      </w:r>
      <w:r w:rsidRPr="00521660">
        <w:rPr>
          <w:rStyle w:val="normaltextrun1"/>
          <w:rFonts w:ascii="Arial" w:hAnsi="Arial" w:cs="Arial"/>
        </w:rPr>
        <w:t xml:space="preserve"> and</w:t>
      </w:r>
      <w:r w:rsidRPr="00521660">
        <w:rPr>
          <w:rStyle w:val="normaltextrun1"/>
          <w:rFonts w:ascii="Arial" w:hAnsi="Arial" w:cs="Arial"/>
          <w:sz w:val="22"/>
          <w:szCs w:val="22"/>
        </w:rPr>
        <w:t xml:space="preserve"> able to name different genre</w:t>
      </w:r>
      <w:r w:rsidRPr="00521660">
        <w:rPr>
          <w:rStyle w:val="normaltextrun1"/>
          <w:rFonts w:ascii="Arial" w:hAnsi="Arial" w:cs="Arial"/>
        </w:rPr>
        <w:t xml:space="preserve">s. </w:t>
      </w:r>
      <w:r w:rsidRPr="00521660">
        <w:rPr>
          <w:rFonts w:ascii="Arial" w:hAnsi="Arial" w:cs="Arial"/>
          <w:sz w:val="22"/>
          <w:szCs w:val="22"/>
        </w:rPr>
        <w:t>Children able to identify features of different genres and select the most appropriate in ‘free writing’ situations. </w:t>
      </w:r>
    </w:p>
    <w:p w:rsidR="00D20114" w:rsidRPr="00521660" w:rsidRDefault="00D20114" w:rsidP="00D20114">
      <w:pPr>
        <w:rPr>
          <w:sz w:val="24"/>
          <w:szCs w:val="24"/>
        </w:rPr>
      </w:pPr>
      <w:r w:rsidRPr="00521660">
        <w:rPr>
          <w:rFonts w:ascii="Arial" w:hAnsi="Arial" w:cs="Arial"/>
        </w:rPr>
        <w:t>Next step: children able to select different genre to present work in </w:t>
      </w:r>
    </w:p>
    <w:p w:rsidR="00D20114" w:rsidRPr="00521660" w:rsidRDefault="00D20114" w:rsidP="00D20114">
      <w:pPr>
        <w:ind w:right="-180"/>
        <w:outlineLvl w:val="0"/>
        <w:rPr>
          <w:rFonts w:ascii="Arial" w:eastAsia="Arial" w:hAnsi="Arial" w:cs="Arial"/>
          <w:iCs/>
        </w:rPr>
      </w:pPr>
    </w:p>
    <w:p w:rsidR="00D20114" w:rsidRPr="00521660" w:rsidRDefault="00D20114" w:rsidP="00D20114">
      <w:pPr>
        <w:ind w:right="-180"/>
        <w:outlineLvl w:val="0"/>
        <w:rPr>
          <w:rFonts w:ascii="Arial" w:hAnsi="Arial" w:cs="Arial"/>
          <w:b/>
          <w:bCs/>
        </w:rPr>
      </w:pPr>
      <w:r w:rsidRPr="00521660">
        <w:rPr>
          <w:rFonts w:ascii="Arial" w:hAnsi="Arial" w:cs="Arial"/>
          <w:b/>
          <w:bCs/>
        </w:rPr>
        <w:t>Maths and numeracy (</w:t>
      </w:r>
      <w:proofErr w:type="gramStart"/>
      <w:r w:rsidRPr="00521660">
        <w:rPr>
          <w:rFonts w:ascii="Arial" w:hAnsi="Arial" w:cs="Arial"/>
          <w:b/>
          <w:bCs/>
        </w:rPr>
        <w:t xml:space="preserve">R2 </w:t>
      </w:r>
      <w:r w:rsidRPr="00521660">
        <w:rPr>
          <w:rFonts w:ascii="Arial" w:eastAsia="Arial" w:hAnsi="Arial" w:cs="Arial"/>
          <w:b/>
          <w:bCs/>
        </w:rPr>
        <w:t>)</w:t>
      </w:r>
      <w:proofErr w:type="gramEnd"/>
      <w:r w:rsidRPr="00521660">
        <w:rPr>
          <w:rFonts w:ascii="Arial" w:eastAsia="Arial" w:hAnsi="Arial" w:cs="Arial"/>
          <w:b/>
          <w:bCs/>
        </w:rPr>
        <w:t>: expand pupils’ ability to apply basic number skills with increasing competence</w:t>
      </w:r>
    </w:p>
    <w:p w:rsidR="00D20114" w:rsidRPr="00521660" w:rsidRDefault="00D20114" w:rsidP="00D20114">
      <w:pPr>
        <w:ind w:right="-180"/>
        <w:outlineLvl w:val="0"/>
        <w:rPr>
          <w:rFonts w:ascii="Arial" w:hAnsi="Arial" w:cs="Arial"/>
        </w:rPr>
      </w:pPr>
      <w:r w:rsidRPr="00521660">
        <w:rPr>
          <w:rFonts w:ascii="Arial" w:hAnsi="Arial" w:cs="Arial"/>
          <w:i/>
          <w:iCs/>
        </w:rPr>
        <w:lastRenderedPageBreak/>
        <w:t>Why?</w:t>
      </w:r>
      <w:r w:rsidRPr="00521660">
        <w:br/>
      </w:r>
      <w:r w:rsidRPr="00521660">
        <w:rPr>
          <w:rFonts w:ascii="Arial" w:hAnsi="Arial" w:cs="Arial"/>
        </w:rPr>
        <w:t xml:space="preserve">Our aim is for good teaching and learning to reinforce cross curricular responsibilities, including numeracy. In particular, we want to impact on cross curricular application: to improve pupils’ ability to apply number skills with consistent accuracy. To this end, we need to have view of clear progression within numeracy strands and of differentiation, particularly with regards to provision being made for our more able learners. We want to ensure there is both </w:t>
      </w:r>
      <w:r w:rsidRPr="00521660">
        <w:rPr>
          <w:rFonts w:ascii="Arial" w:eastAsia="Arial" w:hAnsi="Arial" w:cs="Arial"/>
        </w:rPr>
        <w:t xml:space="preserve">clear </w:t>
      </w:r>
      <w:r w:rsidRPr="00521660">
        <w:rPr>
          <w:rFonts w:ascii="Arial" w:eastAsia="Arial" w:hAnsi="Arial" w:cs="Arial"/>
          <w:b/>
          <w:bCs/>
        </w:rPr>
        <w:t>progression</w:t>
      </w:r>
      <w:r w:rsidRPr="00521660">
        <w:rPr>
          <w:rFonts w:ascii="Arial" w:eastAsia="Arial" w:hAnsi="Arial" w:cs="Arial"/>
        </w:rPr>
        <w:t xml:space="preserve"> and </w:t>
      </w:r>
      <w:r w:rsidRPr="00521660">
        <w:rPr>
          <w:rFonts w:ascii="Arial" w:eastAsia="Arial" w:hAnsi="Arial" w:cs="Arial"/>
          <w:b/>
          <w:bCs/>
        </w:rPr>
        <w:t>challeng</w:t>
      </w:r>
      <w:r w:rsidRPr="00521660">
        <w:rPr>
          <w:rFonts w:ascii="Arial" w:eastAsia="Arial" w:hAnsi="Arial" w:cs="Arial"/>
        </w:rPr>
        <w:t>e within each number strand, and that pupils able to check previous learning and then use it as part of their 'next steps'. We want them to become more independent in their choices so that they are presenting as 'capable, ambitious learners', with increased resilience and increased evidence of peer support.</w:t>
      </w:r>
    </w:p>
    <w:p w:rsidR="00D20114" w:rsidRPr="00521660" w:rsidRDefault="00D20114" w:rsidP="00D20114">
      <w:pPr>
        <w:rPr>
          <w:rFonts w:ascii="Arial" w:eastAsia="Arial" w:hAnsi="Arial" w:cs="Arial"/>
          <w:iCs/>
        </w:rPr>
      </w:pPr>
      <w:r w:rsidRPr="00521660">
        <w:rPr>
          <w:rFonts w:ascii="Arial" w:eastAsia="Arial" w:hAnsi="Arial" w:cs="Arial"/>
          <w:i/>
          <w:iCs/>
        </w:rPr>
        <w:t xml:space="preserve">Outcome: </w:t>
      </w:r>
      <w:r w:rsidRPr="00521660">
        <w:rPr>
          <w:rFonts w:ascii="Arial" w:eastAsia="Arial" w:hAnsi="Arial" w:cs="Arial"/>
          <w:iCs/>
        </w:rPr>
        <w:t xml:space="preserve">Challenge was evident in most books across the school and children felt they were challenged. Progression was clear in books (see Aligning book look and L2L folder on </w:t>
      </w:r>
      <w:proofErr w:type="spellStart"/>
      <w:r w:rsidRPr="00521660">
        <w:rPr>
          <w:rFonts w:ascii="Arial" w:eastAsia="Arial" w:hAnsi="Arial" w:cs="Arial"/>
          <w:iCs/>
        </w:rPr>
        <w:t>Hwb</w:t>
      </w:r>
      <w:proofErr w:type="spellEnd"/>
      <w:r w:rsidRPr="00521660">
        <w:rPr>
          <w:rFonts w:ascii="Arial" w:eastAsia="Arial" w:hAnsi="Arial" w:cs="Arial"/>
          <w:iCs/>
        </w:rPr>
        <w:t xml:space="preserve">). Progression was also evident when looking at the number skills in more detail (see Number Skills Progression on </w:t>
      </w:r>
      <w:proofErr w:type="spellStart"/>
      <w:r w:rsidRPr="00521660">
        <w:rPr>
          <w:rFonts w:ascii="Arial" w:eastAsia="Arial" w:hAnsi="Arial" w:cs="Arial"/>
          <w:iCs/>
        </w:rPr>
        <w:t>Hwb</w:t>
      </w:r>
      <w:proofErr w:type="spellEnd"/>
      <w:r w:rsidRPr="00521660">
        <w:rPr>
          <w:rFonts w:ascii="Arial" w:eastAsia="Arial" w:hAnsi="Arial" w:cs="Arial"/>
          <w:iCs/>
        </w:rPr>
        <w:t>)</w:t>
      </w:r>
    </w:p>
    <w:p w:rsidR="00D20114" w:rsidRPr="00521660" w:rsidRDefault="00D20114" w:rsidP="00D20114">
      <w:pPr>
        <w:spacing w:after="30"/>
      </w:pPr>
    </w:p>
    <w:p w:rsidR="00D20114" w:rsidRPr="00521660" w:rsidRDefault="00D20114" w:rsidP="00D20114">
      <w:pPr>
        <w:rPr>
          <w:rFonts w:ascii="Arial" w:eastAsia="Arial" w:hAnsi="Arial" w:cs="Arial"/>
          <w:b/>
          <w:bCs/>
        </w:rPr>
      </w:pPr>
      <w:r w:rsidRPr="00521660">
        <w:rPr>
          <w:rFonts w:ascii="Arial" w:hAnsi="Arial" w:cs="Arial"/>
          <w:b/>
          <w:bCs/>
        </w:rPr>
        <w:t xml:space="preserve">Wellbeing: </w:t>
      </w:r>
      <w:r w:rsidRPr="00521660">
        <w:rPr>
          <w:rFonts w:ascii="Arial" w:eastAsia="Arial" w:hAnsi="Arial" w:cs="Arial"/>
          <w:b/>
          <w:bCs/>
        </w:rPr>
        <w:t>Increase role of pupil voice so that learners know about RRS/our core rights, and how they impact on their own lives / lives of others</w:t>
      </w:r>
    </w:p>
    <w:p w:rsidR="00D20114" w:rsidRPr="00521660" w:rsidRDefault="00D20114" w:rsidP="00D20114">
      <w:pPr>
        <w:ind w:right="-180"/>
        <w:outlineLvl w:val="0"/>
        <w:rPr>
          <w:rFonts w:ascii="Arial" w:hAnsi="Arial" w:cs="Arial"/>
          <w:i/>
          <w:iCs/>
        </w:rPr>
      </w:pPr>
      <w:r w:rsidRPr="00521660">
        <w:rPr>
          <w:rFonts w:ascii="Arial" w:hAnsi="Arial" w:cs="Arial"/>
          <w:i/>
          <w:iCs/>
        </w:rPr>
        <w:t xml:space="preserve">Why? </w:t>
      </w:r>
      <w:r w:rsidRPr="00521660">
        <w:rPr>
          <w:rFonts w:ascii="Arial" w:hAnsi="Arial" w:cs="Arial"/>
        </w:rPr>
        <w:t xml:space="preserve">Our aim to develop learners as ethical, informed citizens of Wales and the World is a </w:t>
      </w:r>
      <w:r w:rsidRPr="00521660">
        <w:rPr>
          <w:rFonts w:ascii="Arial" w:hAnsi="Arial" w:cs="Arial"/>
          <w:i/>
          <w:iCs/>
        </w:rPr>
        <w:t>Successful Futures</w:t>
      </w:r>
      <w:r w:rsidRPr="00521660">
        <w:rPr>
          <w:rFonts w:ascii="Arial" w:hAnsi="Arial" w:cs="Arial"/>
        </w:rPr>
        <w:t xml:space="preserve"> key objective. We want to be sure that our focus on RRS is impacting on pupil well-being, on their ability to</w:t>
      </w:r>
      <w:r w:rsidRPr="00521660">
        <w:rPr>
          <w:rFonts w:ascii="Arial" w:eastAsia="Arial" w:hAnsi="Arial" w:cs="Arial"/>
        </w:rPr>
        <w:t xml:space="preserve"> develop a long term commitment to values such as social justice and inclusion</w:t>
      </w:r>
      <w:r w:rsidRPr="00521660">
        <w:rPr>
          <w:rFonts w:ascii="Arial" w:hAnsi="Arial" w:cs="Arial"/>
        </w:rPr>
        <w:t>. This year’s plan will steer us through this and provide us with opportunity to review the role of the school council and introduce our new ‘</w:t>
      </w:r>
      <w:proofErr w:type="spellStart"/>
      <w:r w:rsidRPr="00521660">
        <w:rPr>
          <w:rFonts w:ascii="Arial" w:hAnsi="Arial" w:cs="Arial"/>
        </w:rPr>
        <w:t>senedd</w:t>
      </w:r>
      <w:proofErr w:type="spellEnd"/>
      <w:r w:rsidRPr="00521660">
        <w:rPr>
          <w:rFonts w:ascii="Arial" w:hAnsi="Arial" w:cs="Arial"/>
        </w:rPr>
        <w:t>’ community.</w:t>
      </w:r>
    </w:p>
    <w:p w:rsidR="00D20114" w:rsidRPr="00521660" w:rsidRDefault="00D20114" w:rsidP="00D20114">
      <w:pPr>
        <w:pStyle w:val="paragraph1"/>
        <w:textAlignment w:val="baseline"/>
        <w:rPr>
          <w:rFonts w:ascii="Arial" w:hAnsi="Arial" w:cs="Arial"/>
          <w:sz w:val="22"/>
          <w:szCs w:val="22"/>
        </w:rPr>
      </w:pPr>
      <w:r w:rsidRPr="00521660">
        <w:rPr>
          <w:rFonts w:ascii="Arial" w:hAnsi="Arial" w:cs="Arial"/>
          <w:i/>
          <w:sz w:val="22"/>
          <w:szCs w:val="22"/>
        </w:rPr>
        <w:t>Outcome</w:t>
      </w:r>
      <w:r w:rsidRPr="00521660">
        <w:rPr>
          <w:rFonts w:ascii="Arial" w:hAnsi="Arial" w:cs="Arial"/>
          <w:sz w:val="22"/>
          <w:szCs w:val="22"/>
        </w:rPr>
        <w:t xml:space="preserve">: the introduction of the </w:t>
      </w:r>
      <w:proofErr w:type="spellStart"/>
      <w:r w:rsidRPr="00521660">
        <w:rPr>
          <w:rFonts w:ascii="Arial" w:hAnsi="Arial" w:cs="Arial"/>
          <w:sz w:val="22"/>
          <w:szCs w:val="22"/>
        </w:rPr>
        <w:t>Senedd</w:t>
      </w:r>
      <w:proofErr w:type="spellEnd"/>
      <w:r w:rsidRPr="00521660">
        <w:rPr>
          <w:rFonts w:ascii="Arial" w:hAnsi="Arial" w:cs="Arial"/>
          <w:sz w:val="22"/>
          <w:szCs w:val="22"/>
        </w:rPr>
        <w:t xml:space="preserve"> groups enables the children to be involved in decision making and gives them a voice. The groups </w:t>
      </w:r>
      <w:proofErr w:type="spellStart"/>
      <w:r w:rsidRPr="00521660">
        <w:rPr>
          <w:rFonts w:ascii="Arial" w:hAnsi="Arial" w:cs="Arial"/>
          <w:sz w:val="22"/>
          <w:szCs w:val="22"/>
        </w:rPr>
        <w:t>feed back</w:t>
      </w:r>
      <w:proofErr w:type="spellEnd"/>
      <w:r w:rsidRPr="00521660">
        <w:rPr>
          <w:rFonts w:ascii="Arial" w:hAnsi="Arial" w:cs="Arial"/>
          <w:sz w:val="22"/>
          <w:szCs w:val="22"/>
        </w:rPr>
        <w:t xml:space="preserve"> during assemblies and record projects on the </w:t>
      </w:r>
      <w:proofErr w:type="spellStart"/>
      <w:r w:rsidRPr="00521660">
        <w:rPr>
          <w:rFonts w:ascii="Arial" w:hAnsi="Arial" w:cs="Arial"/>
          <w:sz w:val="22"/>
          <w:szCs w:val="22"/>
        </w:rPr>
        <w:t>Senedd</w:t>
      </w:r>
      <w:proofErr w:type="spellEnd"/>
      <w:r w:rsidRPr="00521660">
        <w:rPr>
          <w:rFonts w:ascii="Arial" w:hAnsi="Arial" w:cs="Arial"/>
          <w:sz w:val="22"/>
          <w:szCs w:val="22"/>
        </w:rPr>
        <w:t xml:space="preserve"> board in the school hall. </w:t>
      </w:r>
    </w:p>
    <w:p w:rsidR="00D20114" w:rsidRPr="00521660" w:rsidRDefault="00D20114" w:rsidP="00D20114">
      <w:pPr>
        <w:pStyle w:val="paragraph1"/>
        <w:textAlignment w:val="baseline"/>
        <w:rPr>
          <w:rFonts w:ascii="Arial" w:hAnsi="Arial" w:cs="Arial"/>
          <w:bCs/>
          <w:iCs/>
          <w:sz w:val="22"/>
          <w:szCs w:val="22"/>
        </w:rPr>
      </w:pPr>
      <w:r w:rsidRPr="00521660">
        <w:rPr>
          <w:rFonts w:ascii="Arial" w:hAnsi="Arial" w:cs="Arial"/>
          <w:sz w:val="22"/>
          <w:szCs w:val="22"/>
        </w:rPr>
        <w:t>Next step: How to engage with Foundation Phase</w:t>
      </w:r>
    </w:p>
    <w:p w:rsidR="00D20114" w:rsidRPr="00521660" w:rsidRDefault="00D20114" w:rsidP="00D20114">
      <w:pPr>
        <w:pStyle w:val="paragraph1"/>
        <w:textAlignment w:val="baseline"/>
        <w:rPr>
          <w:sz w:val="22"/>
          <w:szCs w:val="22"/>
        </w:rPr>
      </w:pPr>
    </w:p>
    <w:p w:rsidR="00D20114" w:rsidRPr="00521660" w:rsidRDefault="00D20114" w:rsidP="00D20114">
      <w:pPr>
        <w:ind w:right="-180"/>
        <w:outlineLvl w:val="0"/>
        <w:rPr>
          <w:rFonts w:ascii="Arial" w:hAnsi="Arial" w:cs="Arial"/>
          <w:b/>
          <w:bCs/>
        </w:rPr>
      </w:pPr>
      <w:r w:rsidRPr="00521660">
        <w:rPr>
          <w:rFonts w:ascii="Arial" w:hAnsi="Arial" w:cs="Arial"/>
          <w:b/>
          <w:bCs/>
        </w:rPr>
        <w:t>Leadership &amp; Management: Continued Professional Development of staff</w:t>
      </w:r>
    </w:p>
    <w:p w:rsidR="00D20114" w:rsidRPr="00521660" w:rsidRDefault="00D20114" w:rsidP="00D20114">
      <w:pPr>
        <w:ind w:right="-180"/>
        <w:outlineLvl w:val="0"/>
        <w:rPr>
          <w:rFonts w:ascii="Arial" w:hAnsi="Arial" w:cs="Arial"/>
          <w:i/>
          <w:iCs/>
        </w:rPr>
      </w:pPr>
      <w:r w:rsidRPr="00521660">
        <w:rPr>
          <w:rFonts w:ascii="Arial" w:hAnsi="Arial" w:cs="Arial"/>
          <w:i/>
          <w:iCs/>
        </w:rPr>
        <w:t>Why?</w:t>
      </w:r>
    </w:p>
    <w:p w:rsidR="00D20114" w:rsidRPr="00521660" w:rsidRDefault="00D20114" w:rsidP="00D20114">
      <w:pPr>
        <w:ind w:right="-180"/>
        <w:outlineLvl w:val="0"/>
        <w:rPr>
          <w:rFonts w:ascii="Arial" w:hAnsi="Arial" w:cs="Arial"/>
        </w:rPr>
      </w:pPr>
      <w:r w:rsidRPr="00521660">
        <w:rPr>
          <w:rFonts w:ascii="Arial" w:hAnsi="Arial" w:cs="Arial"/>
        </w:rPr>
        <w:t xml:space="preserve">Welsh Governments’ </w:t>
      </w:r>
      <w:r w:rsidRPr="00521660">
        <w:rPr>
          <w:rFonts w:ascii="Arial" w:hAnsi="Arial" w:cs="Arial"/>
          <w:i/>
          <w:iCs/>
        </w:rPr>
        <w:t>Qualified for Life</w:t>
      </w:r>
      <w:r w:rsidRPr="00521660">
        <w:rPr>
          <w:rFonts w:ascii="Arial" w:hAnsi="Arial" w:cs="Arial"/>
        </w:rPr>
        <w:t xml:space="preserve"> references the ‘New Deal’ document as the guide for its key objective of building the capacity of all practitioners and leaders. It places increased responsibility upon colleagues to pursue their own professional development: to increase their ability to reflect and evaluate their own practice, to design and create relevant, challenging and stimulating curriculum, and to apply appropriate pedagogical principles and practice.</w:t>
      </w:r>
    </w:p>
    <w:p w:rsidR="00D20114" w:rsidRPr="00521660" w:rsidRDefault="00D20114" w:rsidP="00D20114">
      <w:pPr>
        <w:ind w:right="-180"/>
        <w:outlineLvl w:val="0"/>
        <w:rPr>
          <w:rFonts w:ascii="Arial" w:hAnsi="Arial" w:cs="Arial"/>
        </w:rPr>
      </w:pPr>
      <w:r w:rsidRPr="00521660">
        <w:rPr>
          <w:rFonts w:ascii="Arial" w:hAnsi="Arial" w:cs="Arial"/>
          <w:i/>
        </w:rPr>
        <w:t xml:space="preserve">Outcome: </w:t>
      </w:r>
      <w:r w:rsidRPr="00521660">
        <w:rPr>
          <w:rFonts w:ascii="Arial" w:hAnsi="Arial" w:cs="Arial"/>
        </w:rPr>
        <w:t>The priority to increase distributed leadership in relation to accountability for standards has underpinned individual activity and directed performance management programmes this year. For instance, as part of their performance management programme each member of staff has undertaken some action research resulting in enquiry-led practice.</w:t>
      </w:r>
    </w:p>
    <w:p w:rsidR="00D20114" w:rsidRPr="00521660" w:rsidRDefault="00D20114" w:rsidP="00D20114">
      <w:pPr>
        <w:ind w:right="-180"/>
        <w:outlineLvl w:val="0"/>
        <w:rPr>
          <w:rFonts w:ascii="Arial" w:hAnsi="Arial" w:cs="Arial"/>
          <w:b/>
          <w:bCs/>
        </w:rPr>
      </w:pPr>
      <w:r w:rsidRPr="00521660">
        <w:rPr>
          <w:rFonts w:ascii="Arial" w:hAnsi="Arial" w:cs="Arial"/>
          <w:b/>
          <w:bCs/>
        </w:rPr>
        <w:t xml:space="preserve">ICT: </w:t>
      </w:r>
      <w:r w:rsidRPr="00521660">
        <w:rPr>
          <w:rFonts w:ascii="Arial" w:eastAsia="Arial" w:hAnsi="Arial" w:cs="Arial"/>
          <w:b/>
          <w:bCs/>
        </w:rPr>
        <w:t>To implement and embed digital learning framework strategies across age groups</w:t>
      </w:r>
    </w:p>
    <w:p w:rsidR="00D20114" w:rsidRPr="00521660" w:rsidRDefault="00D20114" w:rsidP="00D20114">
      <w:pPr>
        <w:ind w:right="-180"/>
        <w:outlineLvl w:val="0"/>
        <w:rPr>
          <w:rFonts w:ascii="Arial" w:hAnsi="Arial" w:cs="Arial"/>
          <w:i/>
          <w:iCs/>
        </w:rPr>
      </w:pPr>
      <w:r w:rsidRPr="00521660">
        <w:rPr>
          <w:rFonts w:ascii="Arial" w:hAnsi="Arial" w:cs="Arial"/>
          <w:i/>
          <w:iCs/>
        </w:rPr>
        <w:t>Why?</w:t>
      </w:r>
    </w:p>
    <w:p w:rsidR="00D20114" w:rsidRPr="00521660" w:rsidRDefault="00D20114" w:rsidP="00D20114">
      <w:pPr>
        <w:ind w:right="-180"/>
        <w:outlineLvl w:val="0"/>
        <w:rPr>
          <w:rFonts w:ascii="Arial" w:hAnsi="Arial" w:cs="Arial"/>
        </w:rPr>
      </w:pPr>
      <w:r w:rsidRPr="00521660">
        <w:rPr>
          <w:rFonts w:ascii="Arial" w:hAnsi="Arial" w:cs="Arial"/>
        </w:rPr>
        <w:t xml:space="preserve">In order to meet the requirements of the new digital competence framework, we will build on the outcomes of our work last year which centred heavily </w:t>
      </w:r>
      <w:proofErr w:type="gramStart"/>
      <w:r w:rsidRPr="00521660">
        <w:rPr>
          <w:rFonts w:ascii="Arial" w:hAnsi="Arial" w:cs="Arial"/>
        </w:rPr>
        <w:t>around</w:t>
      </w:r>
      <w:proofErr w:type="gramEnd"/>
      <w:r w:rsidRPr="00521660">
        <w:rPr>
          <w:rFonts w:ascii="Arial" w:hAnsi="Arial" w:cs="Arial"/>
        </w:rPr>
        <w:t xml:space="preserve"> the introduction of J2e and the use of HWB as our main network. This year, the focus of some of our development has been the progression of our use of apps (through </w:t>
      </w:r>
      <w:proofErr w:type="spellStart"/>
      <w:r w:rsidRPr="00521660">
        <w:rPr>
          <w:rFonts w:ascii="Arial" w:hAnsi="Arial" w:cs="Arial"/>
        </w:rPr>
        <w:t>iTechnologies</w:t>
      </w:r>
      <w:proofErr w:type="spellEnd"/>
      <w:r w:rsidRPr="00521660">
        <w:rPr>
          <w:rFonts w:ascii="Arial" w:hAnsi="Arial" w:cs="Arial"/>
        </w:rPr>
        <w:t xml:space="preserve">) and of the green screen (which has been used to advance much of our </w:t>
      </w:r>
      <w:r w:rsidRPr="00521660">
        <w:rPr>
          <w:rFonts w:ascii="Arial" w:hAnsi="Arial" w:cs="Arial"/>
          <w:i/>
          <w:iCs/>
        </w:rPr>
        <w:t>Lead Creative School</w:t>
      </w:r>
      <w:r w:rsidRPr="00521660">
        <w:rPr>
          <w:rFonts w:ascii="Arial" w:hAnsi="Arial" w:cs="Arial"/>
        </w:rPr>
        <w:t xml:space="preserve"> work). We need to build on all of this now and to start to apply our accumulating knowledge and skills to literacy and numeracy progress planned across the curriculum. We will be scrutinising the effectiveness of the </w:t>
      </w:r>
      <w:proofErr w:type="spellStart"/>
      <w:r w:rsidRPr="00521660">
        <w:rPr>
          <w:rFonts w:ascii="Arial" w:hAnsi="Arial" w:cs="Arial"/>
        </w:rPr>
        <w:t>mutli</w:t>
      </w:r>
      <w:proofErr w:type="spellEnd"/>
      <w:r w:rsidRPr="00521660">
        <w:rPr>
          <w:rFonts w:ascii="Arial" w:hAnsi="Arial" w:cs="Arial"/>
        </w:rPr>
        <w:t xml:space="preserve"> media station to provide rich experiences and of investment in key resources such as the </w:t>
      </w:r>
      <w:r w:rsidRPr="00521660">
        <w:rPr>
          <w:rFonts w:ascii="Arial" w:hAnsi="Arial" w:cs="Arial"/>
          <w:i/>
          <w:iCs/>
        </w:rPr>
        <w:t>Learning Pod</w:t>
      </w:r>
      <w:r w:rsidRPr="00521660">
        <w:rPr>
          <w:rFonts w:ascii="Arial" w:hAnsi="Arial" w:cs="Arial"/>
        </w:rPr>
        <w:t>, to impact on pupil attainment.</w:t>
      </w:r>
    </w:p>
    <w:p w:rsidR="00D20114" w:rsidRPr="00521660" w:rsidRDefault="00D20114" w:rsidP="00D20114">
      <w:pPr>
        <w:ind w:right="-180"/>
        <w:outlineLvl w:val="0"/>
        <w:rPr>
          <w:rFonts w:ascii="Arial" w:hAnsi="Arial" w:cs="Arial"/>
          <w:i/>
          <w:iCs/>
        </w:rPr>
      </w:pPr>
      <w:r w:rsidRPr="00521660">
        <w:rPr>
          <w:rFonts w:ascii="Arial" w:hAnsi="Arial" w:cs="Arial"/>
          <w:i/>
          <w:iCs/>
        </w:rPr>
        <w:t>Outcome:</w:t>
      </w:r>
      <w:r w:rsidRPr="00521660">
        <w:rPr>
          <w:rFonts w:ascii="Arial" w:hAnsi="Arial" w:cs="Arial"/>
        </w:rPr>
        <w:t xml:space="preserve"> The DCF mapping tool was launched to ensure consistency across all classes and as a result of the listening to learners exercise, older pupils are now providing support for younger learners</w:t>
      </w:r>
    </w:p>
    <w:p w:rsidR="00D20114" w:rsidRPr="00521660" w:rsidRDefault="00D20114" w:rsidP="00D20114">
      <w:pPr>
        <w:ind w:right="-180"/>
        <w:outlineLvl w:val="0"/>
        <w:rPr>
          <w:rFonts w:ascii="Arial" w:hAnsi="Arial" w:cs="Arial"/>
          <w:b/>
          <w:bCs/>
        </w:rPr>
      </w:pPr>
      <w:r w:rsidRPr="00521660">
        <w:rPr>
          <w:rFonts w:ascii="Arial" w:hAnsi="Arial" w:cs="Arial"/>
          <w:b/>
          <w:bCs/>
        </w:rPr>
        <w:t xml:space="preserve">Science </w:t>
      </w:r>
      <w:r w:rsidRPr="00521660">
        <w:rPr>
          <w:rFonts w:ascii="Arial" w:hAnsi="Arial" w:cs="Arial"/>
          <w:i/>
          <w:iCs/>
        </w:rPr>
        <w:t>Why</w:t>
      </w:r>
      <w:proofErr w:type="gramStart"/>
      <w:r w:rsidRPr="00521660">
        <w:rPr>
          <w:rFonts w:ascii="Arial" w:hAnsi="Arial" w:cs="Arial"/>
          <w:i/>
          <w:iCs/>
        </w:rPr>
        <w:t>?</w:t>
      </w:r>
      <w:r w:rsidRPr="00521660">
        <w:rPr>
          <w:rFonts w:ascii="Arial" w:hAnsi="Arial" w:cs="Arial"/>
        </w:rPr>
        <w:t>.</w:t>
      </w:r>
      <w:proofErr w:type="gramEnd"/>
    </w:p>
    <w:p w:rsidR="00D20114" w:rsidRPr="00521660" w:rsidRDefault="00D20114" w:rsidP="00D20114">
      <w:pPr>
        <w:ind w:right="-180"/>
        <w:outlineLvl w:val="0"/>
        <w:rPr>
          <w:rFonts w:ascii="Arial" w:hAnsi="Arial" w:cs="Arial"/>
        </w:rPr>
      </w:pPr>
      <w:r w:rsidRPr="00521660">
        <w:rPr>
          <w:rFonts w:ascii="Arial" w:hAnsi="Arial" w:cs="Arial"/>
        </w:rPr>
        <w:t>To build upon the previous two year plans which aimed to upskill science capabilities and extend opportunity for these to be used across the curriculum.</w:t>
      </w:r>
    </w:p>
    <w:p w:rsidR="00D20114" w:rsidRPr="00521660" w:rsidRDefault="00D20114" w:rsidP="00D20114">
      <w:pPr>
        <w:ind w:right="-180"/>
        <w:outlineLvl w:val="0"/>
        <w:rPr>
          <w:rFonts w:ascii="Arial" w:hAnsi="Arial" w:cs="Arial"/>
          <w:i/>
          <w:iCs/>
        </w:rPr>
      </w:pPr>
      <w:r w:rsidRPr="00521660">
        <w:rPr>
          <w:rFonts w:ascii="Arial" w:hAnsi="Arial" w:cs="Arial"/>
          <w:i/>
          <w:iCs/>
        </w:rPr>
        <w:lastRenderedPageBreak/>
        <w:t>Outcome:</w:t>
      </w:r>
      <w:r w:rsidRPr="00521660">
        <w:rPr>
          <w:rFonts w:ascii="Arial" w:hAnsi="Arial" w:cs="Arial"/>
        </w:rPr>
        <w:t xml:space="preserve"> Pupils are now able to apply their LNF skills in science across the curriculum. For this to happen they needed to be provided with rich opportunities for learning which makes sense to them and which clearly progresses their scientific investigation capabilities.</w:t>
      </w:r>
    </w:p>
    <w:p w:rsidR="00D20114" w:rsidRPr="00521660" w:rsidRDefault="00D20114" w:rsidP="00D20114">
      <w:pPr>
        <w:rPr>
          <w:rFonts w:ascii="Arial" w:eastAsia="Arial" w:hAnsi="Arial" w:cs="Arial"/>
          <w:b/>
          <w:bCs/>
        </w:rPr>
      </w:pPr>
      <w:r w:rsidRPr="00521660">
        <w:rPr>
          <w:rFonts w:ascii="Arial" w:hAnsi="Arial" w:cs="Arial"/>
          <w:b/>
          <w:bCs/>
        </w:rPr>
        <w:t xml:space="preserve">Welsh / bilingualism R1: </w:t>
      </w:r>
      <w:r w:rsidRPr="00521660">
        <w:rPr>
          <w:rFonts w:ascii="Arial" w:eastAsia="Arial" w:hAnsi="Arial" w:cs="Arial"/>
          <w:b/>
          <w:bCs/>
        </w:rPr>
        <w:t>To establish reading resources and routines for every class</w:t>
      </w:r>
    </w:p>
    <w:p w:rsidR="00D20114" w:rsidRPr="00521660" w:rsidRDefault="00D20114" w:rsidP="00D20114">
      <w:pPr>
        <w:ind w:right="-180"/>
        <w:outlineLvl w:val="0"/>
        <w:rPr>
          <w:rFonts w:ascii="Arial" w:hAnsi="Arial" w:cs="Arial"/>
          <w:i/>
          <w:iCs/>
        </w:rPr>
      </w:pPr>
      <w:r w:rsidRPr="00521660">
        <w:rPr>
          <w:rFonts w:ascii="Arial" w:hAnsi="Arial" w:cs="Arial"/>
          <w:i/>
          <w:iCs/>
        </w:rPr>
        <w:t>Why?</w:t>
      </w:r>
    </w:p>
    <w:p w:rsidR="00D20114" w:rsidRPr="00521660" w:rsidRDefault="00D20114" w:rsidP="00D20114">
      <w:pPr>
        <w:ind w:right="-180"/>
        <w:outlineLvl w:val="0"/>
        <w:rPr>
          <w:rFonts w:ascii="Arial" w:hAnsi="Arial" w:cs="Arial"/>
        </w:rPr>
      </w:pPr>
      <w:r w:rsidRPr="00521660">
        <w:rPr>
          <w:rFonts w:ascii="Arial" w:hAnsi="Arial" w:cs="Arial"/>
        </w:rPr>
        <w:t>A focus on ‘welsh text types’ last year provided us with a framework within which to more successfully pursue agreed language patterns. We are aimed to consolidate this by focusing on the development of pupils’ ability to read a broader range or texts. We also aimed to increase the presence of incidental welsh around the school and for pupils to more readily communicate via the medium of welsh. Investment in additional resources is required for this to be achieved. Although new resources alone won’t advance pupil achievement levels, nevertheless pupils need equipment which will engage them and help them to see the use of welsh as a 21</w:t>
      </w:r>
      <w:r w:rsidRPr="00521660">
        <w:rPr>
          <w:rFonts w:ascii="Arial" w:hAnsi="Arial" w:cs="Arial"/>
          <w:vertAlign w:val="superscript"/>
        </w:rPr>
        <w:t>st</w:t>
      </w:r>
      <w:r w:rsidRPr="00521660">
        <w:rPr>
          <w:rFonts w:ascii="Arial" w:hAnsi="Arial" w:cs="Arial"/>
        </w:rPr>
        <w:t xml:space="preserve"> Century requirement. To this end, a review of a range of </w:t>
      </w:r>
      <w:proofErr w:type="spellStart"/>
      <w:r w:rsidRPr="00521660">
        <w:rPr>
          <w:rFonts w:ascii="Arial" w:hAnsi="Arial" w:cs="Arial"/>
        </w:rPr>
        <w:t>iTechnology</w:t>
      </w:r>
      <w:proofErr w:type="spellEnd"/>
      <w:r w:rsidRPr="00521660">
        <w:rPr>
          <w:rFonts w:ascii="Arial" w:hAnsi="Arial" w:cs="Arial"/>
        </w:rPr>
        <w:t xml:space="preserve"> apps and paper books is being undertaken. The resulting programmes of study will be monitored to ensure consistency of provision across the age ranges. </w:t>
      </w:r>
    </w:p>
    <w:p w:rsidR="00D20114" w:rsidRPr="00521660" w:rsidRDefault="00D20114" w:rsidP="00D20114">
      <w:pPr>
        <w:ind w:right="-180"/>
        <w:outlineLvl w:val="0"/>
        <w:rPr>
          <w:rFonts w:ascii="Arial" w:hAnsi="Arial" w:cs="Arial"/>
        </w:rPr>
      </w:pPr>
      <w:r w:rsidRPr="00521660">
        <w:rPr>
          <w:rFonts w:ascii="Arial" w:hAnsi="Arial" w:cs="Arial"/>
          <w:i/>
        </w:rPr>
        <w:t xml:space="preserve">Outcome: </w:t>
      </w:r>
      <w:r w:rsidRPr="00521660">
        <w:rPr>
          <w:rFonts w:ascii="Arial" w:hAnsi="Arial" w:cs="Arial"/>
        </w:rPr>
        <w:t>A focus on raising the profile of Welsh language and culture has resulted in increased use of Welsh across the school (ERW, June 2018)</w:t>
      </w:r>
    </w:p>
    <w:p w:rsidR="00D20114" w:rsidRDefault="00D20114" w:rsidP="00D20114">
      <w:pPr>
        <w:ind w:right="-180"/>
        <w:jc w:val="center"/>
        <w:outlineLvl w:val="0"/>
        <w:rPr>
          <w:rFonts w:ascii="Arial" w:hAnsi="Arial" w:cs="Arial"/>
          <w:b/>
        </w:rPr>
      </w:pPr>
    </w:p>
    <w:p w:rsidR="00D20114" w:rsidRDefault="00D20114" w:rsidP="00D20114">
      <w:pPr>
        <w:ind w:right="-180"/>
        <w:jc w:val="center"/>
        <w:outlineLvl w:val="0"/>
        <w:rPr>
          <w:rFonts w:ascii="Arial" w:hAnsi="Arial" w:cs="Arial"/>
          <w:b/>
        </w:rPr>
      </w:pPr>
      <w:r w:rsidRPr="00521660">
        <w:rPr>
          <w:rFonts w:ascii="Arial" w:hAnsi="Arial" w:cs="Arial"/>
          <w:b/>
        </w:rPr>
        <w:t>SDP 2018-19</w:t>
      </w:r>
    </w:p>
    <w:p w:rsidR="00D20114" w:rsidRPr="00521660" w:rsidRDefault="00D20114" w:rsidP="00D20114">
      <w:pPr>
        <w:ind w:right="-180"/>
        <w:jc w:val="center"/>
        <w:outlineLvl w:val="0"/>
        <w:rPr>
          <w:rFonts w:ascii="Arial" w:hAnsi="Arial" w:cs="Arial"/>
          <w:b/>
        </w:rPr>
      </w:pPr>
    </w:p>
    <w:p w:rsidR="00D20114" w:rsidRPr="00521660" w:rsidRDefault="00D20114" w:rsidP="00D20114">
      <w:pPr>
        <w:pStyle w:val="paragraph"/>
        <w:textAlignment w:val="baseline"/>
        <w:rPr>
          <w:sz w:val="22"/>
          <w:szCs w:val="22"/>
          <w:lang w:val="en-US"/>
        </w:rPr>
      </w:pPr>
      <w:r w:rsidRPr="00521660">
        <w:rPr>
          <w:rStyle w:val="normaltextrun1"/>
          <w:rFonts w:ascii="Arial" w:hAnsi="Arial" w:cs="Arial"/>
          <w:sz w:val="22"/>
          <w:szCs w:val="22"/>
          <w:lang w:val="en-US"/>
        </w:rPr>
        <w:t>‘School Of Sanctuary’: the principles of this initiative have been explored by KW though initial training.</w:t>
      </w:r>
      <w:r w:rsidRPr="00521660">
        <w:rPr>
          <w:sz w:val="22"/>
          <w:szCs w:val="22"/>
          <w:lang w:val="en-US"/>
        </w:rPr>
        <w:t xml:space="preserve"> </w:t>
      </w:r>
      <w:r w:rsidRPr="00521660">
        <w:rPr>
          <w:rStyle w:val="normaltextrun1"/>
          <w:rFonts w:ascii="Arial" w:hAnsi="Arial" w:cs="Arial"/>
          <w:sz w:val="22"/>
          <w:szCs w:val="22"/>
          <w:lang w:val="en-US"/>
        </w:rPr>
        <w:t xml:space="preserve">As yet, we are not linked with </w:t>
      </w:r>
      <w:r w:rsidRPr="00521660">
        <w:rPr>
          <w:rStyle w:val="spellingerror"/>
          <w:rFonts w:ascii="Arial" w:hAnsi="Arial" w:cs="Arial"/>
          <w:sz w:val="22"/>
          <w:szCs w:val="22"/>
          <w:lang w:val="en-US"/>
        </w:rPr>
        <w:t>Gowerton</w:t>
      </w:r>
      <w:r w:rsidRPr="00521660">
        <w:rPr>
          <w:rStyle w:val="normaltextrun1"/>
          <w:rFonts w:ascii="Arial" w:hAnsi="Arial" w:cs="Arial"/>
          <w:sz w:val="22"/>
          <w:szCs w:val="22"/>
          <w:lang w:val="en-US"/>
        </w:rPr>
        <w:t xml:space="preserve"> School although may progress towards this</w:t>
      </w:r>
      <w:r w:rsidRPr="00521660">
        <w:rPr>
          <w:rStyle w:val="eop"/>
          <w:rFonts w:ascii="Arial" w:hAnsi="Arial" w:cs="Arial"/>
          <w:sz w:val="22"/>
          <w:szCs w:val="22"/>
          <w:lang w:val="en-US"/>
        </w:rPr>
        <w:t> </w:t>
      </w:r>
    </w:p>
    <w:p w:rsidR="00D20114" w:rsidRPr="00521660" w:rsidRDefault="00D20114" w:rsidP="00D20114">
      <w:pPr>
        <w:pStyle w:val="paragraph"/>
        <w:textAlignment w:val="baseline"/>
        <w:rPr>
          <w:sz w:val="22"/>
          <w:szCs w:val="22"/>
          <w:lang w:val="en-US"/>
        </w:rPr>
      </w:pPr>
      <w:r w:rsidRPr="00521660">
        <w:rPr>
          <w:rStyle w:val="normaltextrun1"/>
          <w:rFonts w:ascii="Arial" w:hAnsi="Arial" w:cs="Arial"/>
          <w:sz w:val="22"/>
          <w:szCs w:val="22"/>
          <w:lang w:val="en-US"/>
        </w:rPr>
        <w:t>Our SER for 17-18 highlights the need to expand and improve our response to “equality and diversity”. The ‘School of Sanctuary’s underpinning 3 key principles synthesize well with our existing well-being plans, core rights agenda and RRS ethos. Much of the good practice identified within the 3 key principles references RRS work already being undertaken</w:t>
      </w:r>
      <w:r w:rsidRPr="00521660">
        <w:rPr>
          <w:rStyle w:val="eop"/>
          <w:rFonts w:ascii="Arial" w:hAnsi="Arial" w:cs="Arial"/>
          <w:sz w:val="22"/>
          <w:szCs w:val="22"/>
          <w:lang w:val="en-US"/>
        </w:rPr>
        <w:t> </w:t>
      </w:r>
    </w:p>
    <w:p w:rsidR="00D20114" w:rsidRPr="00521660" w:rsidRDefault="00D20114" w:rsidP="00D20114">
      <w:pPr>
        <w:pStyle w:val="paragraph"/>
        <w:textAlignment w:val="baseline"/>
        <w:rPr>
          <w:rStyle w:val="normaltextrun1"/>
          <w:rFonts w:ascii="Arial" w:hAnsi="Arial" w:cs="Arial"/>
          <w:i/>
          <w:iCs/>
          <w:sz w:val="22"/>
          <w:szCs w:val="22"/>
          <w:lang w:val="en-US"/>
        </w:rPr>
      </w:pPr>
      <w:r w:rsidRPr="00521660">
        <w:rPr>
          <w:rStyle w:val="normaltextrun1"/>
          <w:rFonts w:ascii="Arial" w:hAnsi="Arial" w:cs="Arial"/>
          <w:sz w:val="22"/>
          <w:szCs w:val="22"/>
          <w:lang w:val="en-US"/>
        </w:rPr>
        <w:t>Issues identified by our SER run as follows:</w:t>
      </w:r>
    </w:p>
    <w:p w:rsidR="00D20114" w:rsidRPr="00521660" w:rsidRDefault="00D20114" w:rsidP="00D20114">
      <w:pPr>
        <w:pStyle w:val="paragraph"/>
        <w:numPr>
          <w:ilvl w:val="0"/>
          <w:numId w:val="5"/>
        </w:numPr>
        <w:textAlignment w:val="baseline"/>
        <w:rPr>
          <w:rStyle w:val="normaltextrun1"/>
          <w:sz w:val="22"/>
          <w:szCs w:val="22"/>
          <w:lang w:val="en-US"/>
        </w:rPr>
      </w:pPr>
      <w:proofErr w:type="gramStart"/>
      <w:r w:rsidRPr="00521660">
        <w:rPr>
          <w:rStyle w:val="normaltextrun1"/>
          <w:rFonts w:ascii="Arial" w:hAnsi="Arial" w:cs="Arial"/>
          <w:i/>
          <w:iCs/>
          <w:sz w:val="22"/>
          <w:szCs w:val="22"/>
          <w:lang w:val="en-US"/>
        </w:rPr>
        <w:t>how</w:t>
      </w:r>
      <w:proofErr w:type="gramEnd"/>
      <w:r w:rsidRPr="00521660">
        <w:rPr>
          <w:rStyle w:val="normaltextrun1"/>
          <w:rFonts w:ascii="Arial" w:hAnsi="Arial" w:cs="Arial"/>
          <w:i/>
          <w:iCs/>
          <w:sz w:val="22"/>
          <w:szCs w:val="22"/>
          <w:lang w:val="en-US"/>
        </w:rPr>
        <w:t xml:space="preserve"> strong is pupil understanding of their local community and the wider world? </w:t>
      </w:r>
    </w:p>
    <w:p w:rsidR="00D20114" w:rsidRPr="00521660" w:rsidRDefault="00D20114" w:rsidP="00D20114">
      <w:pPr>
        <w:pStyle w:val="paragraph"/>
        <w:numPr>
          <w:ilvl w:val="0"/>
          <w:numId w:val="5"/>
        </w:numPr>
        <w:textAlignment w:val="baseline"/>
        <w:rPr>
          <w:rStyle w:val="normaltextrun1"/>
          <w:sz w:val="22"/>
          <w:szCs w:val="22"/>
          <w:lang w:val="en-US"/>
        </w:rPr>
      </w:pPr>
      <w:r w:rsidRPr="00521660">
        <w:rPr>
          <w:rStyle w:val="normaltextrun1"/>
          <w:rFonts w:ascii="Arial" w:hAnsi="Arial" w:cs="Arial"/>
          <w:i/>
          <w:iCs/>
          <w:sz w:val="22"/>
          <w:szCs w:val="22"/>
          <w:lang w:val="en-US"/>
        </w:rPr>
        <w:t xml:space="preserve">Do we enable pupils to gain an appropriate level of awareness and understanding, skills, attitudes and values necessary to become a global citizen? </w:t>
      </w:r>
    </w:p>
    <w:p w:rsidR="00D20114" w:rsidRPr="00521660" w:rsidRDefault="00D20114" w:rsidP="00D20114">
      <w:pPr>
        <w:pStyle w:val="paragraph"/>
        <w:numPr>
          <w:ilvl w:val="0"/>
          <w:numId w:val="5"/>
        </w:numPr>
        <w:textAlignment w:val="baseline"/>
        <w:rPr>
          <w:rStyle w:val="normaltextrun1"/>
          <w:sz w:val="22"/>
          <w:szCs w:val="22"/>
          <w:lang w:val="en-US"/>
        </w:rPr>
      </w:pPr>
      <w:r w:rsidRPr="00521660">
        <w:rPr>
          <w:rStyle w:val="normaltextrun1"/>
          <w:rFonts w:ascii="Arial" w:hAnsi="Arial" w:cs="Arial"/>
          <w:i/>
          <w:iCs/>
          <w:sz w:val="22"/>
          <w:szCs w:val="22"/>
          <w:lang w:val="en-US"/>
        </w:rPr>
        <w:t>Have we established a school ethos that is inclusive and contributes to community cohesion?</w:t>
      </w:r>
    </w:p>
    <w:p w:rsidR="00D20114" w:rsidRPr="00521660" w:rsidRDefault="00D20114" w:rsidP="00D20114">
      <w:pPr>
        <w:pStyle w:val="paragraph"/>
        <w:textAlignment w:val="baseline"/>
        <w:rPr>
          <w:rFonts w:ascii="Arial" w:eastAsia="Arial Unicode MS" w:hAnsi="Arial" w:cs="Arial"/>
          <w:sz w:val="22"/>
          <w:szCs w:val="22"/>
        </w:rPr>
      </w:pPr>
      <w:proofErr w:type="spellStart"/>
      <w:proofErr w:type="gramStart"/>
      <w:r w:rsidRPr="00521660">
        <w:rPr>
          <w:rStyle w:val="spellingerror"/>
          <w:rFonts w:ascii="Arial" w:hAnsi="Arial" w:cs="Arial"/>
          <w:sz w:val="22"/>
          <w:szCs w:val="22"/>
          <w:lang w:val="en-US"/>
        </w:rPr>
        <w:t>SoS</w:t>
      </w:r>
      <w:proofErr w:type="spellEnd"/>
      <w:proofErr w:type="gramEnd"/>
      <w:r w:rsidRPr="00521660">
        <w:rPr>
          <w:rStyle w:val="normaltextrun1"/>
          <w:rFonts w:ascii="Arial" w:hAnsi="Arial" w:cs="Arial"/>
          <w:sz w:val="22"/>
          <w:szCs w:val="22"/>
          <w:lang w:val="en-US"/>
        </w:rPr>
        <w:t xml:space="preserve"> principles provide a framework within which to address these aspects as part of the new development priorities for 2018-19.</w:t>
      </w:r>
    </w:p>
    <w:p w:rsidR="00D20114" w:rsidRPr="00521660" w:rsidRDefault="00D20114" w:rsidP="00D20114">
      <w:pPr>
        <w:ind w:right="-180"/>
        <w:outlineLvl w:val="0"/>
        <w:rPr>
          <w:rFonts w:ascii="Arial" w:hAnsi="Arial" w:cs="Arial"/>
          <w:bCs/>
        </w:rPr>
      </w:pPr>
    </w:p>
    <w:p w:rsidR="00D20114" w:rsidRPr="00521660" w:rsidRDefault="00D20114" w:rsidP="00D20114">
      <w:pPr>
        <w:ind w:right="-180"/>
        <w:outlineLvl w:val="0"/>
        <w:rPr>
          <w:rFonts w:ascii="Arial" w:hAnsi="Arial" w:cs="Arial"/>
          <w:bCs/>
        </w:rPr>
      </w:pPr>
      <w:r w:rsidRPr="00521660">
        <w:rPr>
          <w:rFonts w:ascii="Arial" w:hAnsi="Arial" w:cs="Arial"/>
          <w:bCs/>
        </w:rPr>
        <w:t>The full evaluations for the aspects of progress described above can be found on HWB. They were used to identify the following planning priorities for 2018-19:</w:t>
      </w:r>
    </w:p>
    <w:p w:rsidR="00D20114" w:rsidRPr="00521660" w:rsidRDefault="00D20114" w:rsidP="00D20114">
      <w:pPr>
        <w:ind w:right="-180"/>
        <w:outlineLvl w:val="0"/>
        <w:rPr>
          <w:rFonts w:ascii="Arial" w:hAnsi="Arial" w:cs="Arial"/>
          <w:b/>
          <w:bCs/>
        </w:rPr>
      </w:pPr>
      <w:r w:rsidRPr="00521660">
        <w:rPr>
          <w:rFonts w:ascii="Arial" w:hAnsi="Arial" w:cs="Arial"/>
          <w:b/>
          <w:bCs/>
        </w:rPr>
        <w:t>Equality and Diversity</w:t>
      </w:r>
    </w:p>
    <w:p w:rsidR="00D20114" w:rsidRDefault="00D20114" w:rsidP="00D20114">
      <w:pPr>
        <w:ind w:right="-180"/>
        <w:outlineLvl w:val="0"/>
        <w:rPr>
          <w:rFonts w:ascii="Arial" w:hAnsi="Arial" w:cs="Arial"/>
          <w:bCs/>
        </w:rPr>
      </w:pPr>
      <w:r w:rsidRPr="00521660">
        <w:rPr>
          <w:rFonts w:ascii="Arial" w:hAnsi="Arial" w:cs="Arial"/>
          <w:bCs/>
          <w:i/>
        </w:rPr>
        <w:t xml:space="preserve">Why? </w:t>
      </w:r>
      <w:r w:rsidRPr="00521660">
        <w:rPr>
          <w:rFonts w:ascii="Arial" w:hAnsi="Arial" w:cs="Arial"/>
          <w:bCs/>
        </w:rPr>
        <w:t xml:space="preserve">The ‘School of Sanctuary’ objectives synthesise well with our RRS ones. It provides a sound context for the next stage of planning with regards to school ethos and pupil well-being. The objective also provides the appropriate drive for the continued roll out of the new SRE programme along with the continued development of Pupil Voice through our </w:t>
      </w:r>
      <w:proofErr w:type="spellStart"/>
      <w:r w:rsidRPr="00521660">
        <w:rPr>
          <w:rFonts w:ascii="Arial" w:hAnsi="Arial" w:cs="Arial"/>
          <w:bCs/>
        </w:rPr>
        <w:t>senedd</w:t>
      </w:r>
      <w:proofErr w:type="spellEnd"/>
      <w:r w:rsidRPr="00521660">
        <w:rPr>
          <w:rFonts w:ascii="Arial" w:hAnsi="Arial" w:cs="Arial"/>
          <w:bCs/>
        </w:rPr>
        <w:t xml:space="preserve"> programme of work.</w:t>
      </w:r>
    </w:p>
    <w:p w:rsidR="00D20114" w:rsidRDefault="00D20114" w:rsidP="00D20114">
      <w:pPr>
        <w:ind w:right="-180"/>
        <w:outlineLvl w:val="0"/>
        <w:rPr>
          <w:rFonts w:ascii="Arial" w:hAnsi="Arial" w:cs="Arial"/>
          <w:b/>
          <w:bCs/>
        </w:rPr>
      </w:pPr>
      <w:r>
        <w:rPr>
          <w:rFonts w:ascii="Arial" w:hAnsi="Arial" w:cs="Arial"/>
          <w:b/>
          <w:bCs/>
        </w:rPr>
        <w:t>Learning Behaviours</w:t>
      </w:r>
    </w:p>
    <w:p w:rsidR="00D20114" w:rsidRPr="00D30400" w:rsidRDefault="00D20114" w:rsidP="00D20114">
      <w:pPr>
        <w:ind w:right="-180"/>
        <w:outlineLvl w:val="0"/>
        <w:rPr>
          <w:rFonts w:ascii="Arial" w:eastAsia="Arial" w:hAnsi="Arial" w:cs="Arial"/>
          <w:i/>
          <w:iCs/>
        </w:rPr>
      </w:pPr>
      <w:r w:rsidRPr="561045C2">
        <w:rPr>
          <w:rFonts w:ascii="Arial" w:eastAsia="Arial" w:hAnsi="Arial" w:cs="Arial"/>
          <w:i/>
          <w:iCs/>
        </w:rPr>
        <w:t xml:space="preserve">Why? </w:t>
      </w:r>
      <w:r w:rsidRPr="561045C2">
        <w:rPr>
          <w:rFonts w:ascii="Arial" w:eastAsia="Arial" w:hAnsi="Arial" w:cs="Arial"/>
        </w:rPr>
        <w:t xml:space="preserve">The incorporation of the language of </w:t>
      </w:r>
      <w:r w:rsidRPr="561045C2">
        <w:rPr>
          <w:rFonts w:ascii="Arial" w:eastAsia="Arial" w:hAnsi="Arial" w:cs="Arial"/>
          <w:i/>
          <w:iCs/>
        </w:rPr>
        <w:t xml:space="preserve">Growth </w:t>
      </w:r>
      <w:proofErr w:type="spellStart"/>
      <w:r w:rsidRPr="561045C2">
        <w:rPr>
          <w:rFonts w:ascii="Arial" w:eastAsia="Arial" w:hAnsi="Arial" w:cs="Arial"/>
          <w:i/>
          <w:iCs/>
        </w:rPr>
        <w:t>Mindsets</w:t>
      </w:r>
      <w:proofErr w:type="spellEnd"/>
      <w:r w:rsidRPr="561045C2">
        <w:rPr>
          <w:rFonts w:ascii="Arial" w:eastAsia="Arial" w:hAnsi="Arial" w:cs="Arial"/>
        </w:rPr>
        <w:t xml:space="preserve"> with concepts underpinning the </w:t>
      </w:r>
      <w:r w:rsidRPr="561045C2">
        <w:rPr>
          <w:rFonts w:ascii="Arial" w:eastAsia="Arial" w:hAnsi="Arial" w:cs="Arial"/>
          <w:i/>
          <w:iCs/>
        </w:rPr>
        <w:t>Core Purposes</w:t>
      </w:r>
      <w:r w:rsidRPr="561045C2">
        <w:rPr>
          <w:rFonts w:ascii="Arial" w:eastAsia="Arial" w:hAnsi="Arial" w:cs="Arial"/>
        </w:rPr>
        <w:t xml:space="preserve"> is underpinning our 'next steps' plans within our Pioneer School strategy. The focus affords us the opportunity to place pedagogy at the heart of these plans.</w:t>
      </w:r>
    </w:p>
    <w:p w:rsidR="00D20114" w:rsidRPr="00521660" w:rsidRDefault="00D20114" w:rsidP="00D20114">
      <w:pPr>
        <w:ind w:right="-180"/>
        <w:outlineLvl w:val="0"/>
        <w:rPr>
          <w:rFonts w:ascii="Arial" w:hAnsi="Arial" w:cs="Arial"/>
          <w:bCs/>
        </w:rPr>
      </w:pPr>
      <w:r w:rsidRPr="00521660">
        <w:rPr>
          <w:rFonts w:ascii="Arial" w:hAnsi="Arial" w:cs="Arial"/>
          <w:b/>
          <w:bCs/>
        </w:rPr>
        <w:t>Standards</w:t>
      </w:r>
    </w:p>
    <w:p w:rsidR="00D20114" w:rsidRPr="00521660" w:rsidRDefault="00D20114" w:rsidP="00D20114">
      <w:pPr>
        <w:ind w:right="-180"/>
        <w:outlineLvl w:val="0"/>
        <w:rPr>
          <w:rFonts w:ascii="Arial" w:hAnsi="Arial" w:cs="Arial"/>
          <w:bCs/>
        </w:rPr>
      </w:pPr>
      <w:r w:rsidRPr="00521660">
        <w:rPr>
          <w:rFonts w:ascii="Arial" w:hAnsi="Arial" w:cs="Arial"/>
          <w:bCs/>
          <w:i/>
        </w:rPr>
        <w:t xml:space="preserve">Why? </w:t>
      </w:r>
      <w:r w:rsidRPr="00521660">
        <w:rPr>
          <w:rFonts w:ascii="Arial" w:hAnsi="Arial" w:cs="Arial"/>
          <w:bCs/>
        </w:rPr>
        <w:t>A focus on reading, reasoning skills, enhanced investigations and cross-curricular Welsh application are the natural next steps from objectives achieved so far.</w:t>
      </w:r>
    </w:p>
    <w:p w:rsidR="00D20114" w:rsidRDefault="00D20114" w:rsidP="00D20114">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6"/>
        <w:gridCol w:w="1126"/>
        <w:gridCol w:w="1378"/>
        <w:gridCol w:w="1057"/>
        <w:gridCol w:w="1057"/>
        <w:gridCol w:w="1057"/>
        <w:gridCol w:w="1057"/>
        <w:gridCol w:w="1060"/>
        <w:gridCol w:w="1060"/>
        <w:gridCol w:w="1106"/>
      </w:tblGrid>
      <w:tr w:rsidR="00D20114" w:rsidRPr="00877B4F" w:rsidTr="0033693F">
        <w:trPr>
          <w:trHeight w:val="264"/>
        </w:trPr>
        <w:tc>
          <w:tcPr>
            <w:tcW w:w="1487" w:type="pct"/>
            <w:shd w:val="clear" w:color="auto" w:fill="92D050"/>
          </w:tcPr>
          <w:p w:rsidR="00D20114" w:rsidRPr="00877B4F" w:rsidRDefault="00D20114" w:rsidP="0033693F">
            <w:pPr>
              <w:overflowPunct/>
              <w:autoSpaceDE/>
              <w:autoSpaceDN/>
              <w:adjustRightInd/>
              <w:jc w:val="center"/>
              <w:textAlignment w:val="auto"/>
              <w:rPr>
                <w:rFonts w:ascii="Arial" w:hAnsi="Arial" w:cs="Arial"/>
                <w:b/>
                <w:smallCaps/>
                <w:sz w:val="24"/>
                <w:szCs w:val="24"/>
                <w:lang w:val="cy-GB" w:eastAsia="en-US"/>
              </w:rPr>
            </w:pPr>
            <w:bookmarkStart w:id="0" w:name="_GoBack"/>
            <w:bookmarkEnd w:id="0"/>
            <w:r w:rsidRPr="00877B4F">
              <w:rPr>
                <w:rFonts w:ascii="Arial" w:hAnsi="Arial" w:cs="Arial"/>
                <w:sz w:val="24"/>
                <w:szCs w:val="24"/>
                <w:lang w:val="en-US" w:eastAsia="en-US"/>
              </w:rPr>
              <w:lastRenderedPageBreak/>
              <w:tab/>
            </w:r>
            <w:r>
              <w:rPr>
                <w:rFonts w:ascii="Arial" w:hAnsi="Arial" w:cs="Arial"/>
                <w:b/>
                <w:smallCaps/>
                <w:sz w:val="24"/>
                <w:szCs w:val="24"/>
                <w:lang w:val="cy-GB" w:eastAsia="en-US"/>
              </w:rPr>
              <w:t>2017-2018</w:t>
            </w:r>
          </w:p>
        </w:tc>
        <w:tc>
          <w:tcPr>
            <w:tcW w:w="397" w:type="pct"/>
            <w:shd w:val="clear" w:color="auto" w:fill="92D050"/>
          </w:tcPr>
          <w:p w:rsidR="00D20114" w:rsidRPr="00877B4F" w:rsidRDefault="00D20114" w:rsidP="0033693F">
            <w:pPr>
              <w:overflowPunct/>
              <w:autoSpaceDE/>
              <w:autoSpaceDN/>
              <w:adjustRightInd/>
              <w:jc w:val="center"/>
              <w:textAlignment w:val="auto"/>
              <w:rPr>
                <w:rFonts w:ascii="Arial" w:hAnsi="Arial" w:cs="Arial"/>
                <w:b/>
                <w:sz w:val="24"/>
                <w:szCs w:val="24"/>
                <w:lang w:val="en-US" w:eastAsia="en-US"/>
              </w:rPr>
            </w:pPr>
            <w:r w:rsidRPr="00877B4F">
              <w:rPr>
                <w:rFonts w:ascii="Arial" w:hAnsi="Arial" w:cs="Arial"/>
                <w:b/>
                <w:sz w:val="24"/>
                <w:szCs w:val="24"/>
                <w:lang w:val="en-US" w:eastAsia="en-US"/>
              </w:rPr>
              <w:t>Nursery</w:t>
            </w:r>
          </w:p>
          <w:p w:rsidR="00D20114" w:rsidRPr="00877B4F" w:rsidRDefault="00D20114" w:rsidP="0033693F">
            <w:pPr>
              <w:overflowPunct/>
              <w:autoSpaceDE/>
              <w:autoSpaceDN/>
              <w:adjustRightInd/>
              <w:jc w:val="center"/>
              <w:textAlignment w:val="auto"/>
              <w:rPr>
                <w:rFonts w:ascii="Arial" w:hAnsi="Arial" w:cs="Arial"/>
                <w:b/>
                <w:sz w:val="24"/>
                <w:szCs w:val="24"/>
                <w:lang w:val="en-US" w:eastAsia="en-US"/>
              </w:rPr>
            </w:pPr>
            <w:r>
              <w:rPr>
                <w:rFonts w:ascii="Arial" w:hAnsi="Arial" w:cs="Arial"/>
                <w:b/>
                <w:sz w:val="24"/>
                <w:szCs w:val="24"/>
                <w:lang w:val="en-US" w:eastAsia="en-US"/>
              </w:rPr>
              <w:t>(42</w:t>
            </w:r>
            <w:r w:rsidRPr="00877B4F">
              <w:rPr>
                <w:rFonts w:ascii="Arial" w:hAnsi="Arial" w:cs="Arial"/>
                <w:b/>
                <w:sz w:val="24"/>
                <w:szCs w:val="24"/>
                <w:lang w:val="en-US" w:eastAsia="en-US"/>
              </w:rPr>
              <w:t>)*</w:t>
            </w:r>
          </w:p>
        </w:tc>
        <w:tc>
          <w:tcPr>
            <w:tcW w:w="486" w:type="pct"/>
            <w:shd w:val="clear" w:color="auto" w:fill="92D050"/>
          </w:tcPr>
          <w:p w:rsidR="00D20114" w:rsidRPr="00877B4F" w:rsidRDefault="00D20114" w:rsidP="0033693F">
            <w:pPr>
              <w:overflowPunct/>
              <w:autoSpaceDE/>
              <w:autoSpaceDN/>
              <w:adjustRightInd/>
              <w:jc w:val="center"/>
              <w:textAlignment w:val="auto"/>
              <w:rPr>
                <w:rFonts w:ascii="Arial" w:eastAsia="Arial" w:hAnsi="Arial" w:cs="Arial"/>
                <w:b/>
                <w:bCs/>
                <w:sz w:val="24"/>
                <w:szCs w:val="24"/>
                <w:lang w:val="en-US" w:eastAsia="en-US"/>
              </w:rPr>
            </w:pPr>
            <w:r w:rsidRPr="561045C2">
              <w:rPr>
                <w:rFonts w:ascii="Arial" w:eastAsia="Arial" w:hAnsi="Arial" w:cs="Arial"/>
                <w:b/>
                <w:bCs/>
                <w:sz w:val="24"/>
                <w:szCs w:val="24"/>
                <w:lang w:val="en-US" w:eastAsia="en-US"/>
              </w:rPr>
              <w:t>Reception (26)</w:t>
            </w:r>
          </w:p>
        </w:tc>
        <w:tc>
          <w:tcPr>
            <w:tcW w:w="373" w:type="pct"/>
            <w:shd w:val="clear" w:color="auto" w:fill="92D050"/>
          </w:tcPr>
          <w:p w:rsidR="00D20114" w:rsidRPr="00877B4F" w:rsidRDefault="00D20114" w:rsidP="0033693F">
            <w:pPr>
              <w:overflowPunct/>
              <w:autoSpaceDE/>
              <w:autoSpaceDN/>
              <w:adjustRightInd/>
              <w:jc w:val="center"/>
              <w:textAlignment w:val="auto"/>
              <w:rPr>
                <w:rFonts w:ascii="Arial" w:hAnsi="Arial" w:cs="Arial"/>
                <w:b/>
                <w:sz w:val="24"/>
                <w:szCs w:val="24"/>
                <w:lang w:val="en-US" w:eastAsia="en-US"/>
              </w:rPr>
            </w:pPr>
            <w:proofErr w:type="spellStart"/>
            <w:r w:rsidRPr="00877B4F">
              <w:rPr>
                <w:rFonts w:ascii="Arial" w:hAnsi="Arial" w:cs="Arial"/>
                <w:b/>
                <w:sz w:val="24"/>
                <w:szCs w:val="24"/>
                <w:lang w:val="en-US" w:eastAsia="en-US"/>
              </w:rPr>
              <w:t>Yr</w:t>
            </w:r>
            <w:proofErr w:type="spellEnd"/>
            <w:r w:rsidRPr="00877B4F">
              <w:rPr>
                <w:rFonts w:ascii="Arial" w:hAnsi="Arial" w:cs="Arial"/>
                <w:b/>
                <w:sz w:val="24"/>
                <w:szCs w:val="24"/>
                <w:lang w:val="en-US" w:eastAsia="en-US"/>
              </w:rPr>
              <w:t xml:space="preserve"> 1 </w:t>
            </w:r>
          </w:p>
          <w:p w:rsidR="00D20114" w:rsidRPr="00877B4F" w:rsidRDefault="00D20114" w:rsidP="0033693F">
            <w:pPr>
              <w:overflowPunct/>
              <w:autoSpaceDE/>
              <w:autoSpaceDN/>
              <w:adjustRightInd/>
              <w:jc w:val="center"/>
              <w:textAlignment w:val="auto"/>
              <w:rPr>
                <w:rFonts w:ascii="Arial" w:hAnsi="Arial" w:cs="Arial"/>
                <w:b/>
                <w:sz w:val="24"/>
                <w:szCs w:val="24"/>
                <w:lang w:val="en-US" w:eastAsia="en-US"/>
              </w:rPr>
            </w:pPr>
            <w:r>
              <w:rPr>
                <w:rFonts w:ascii="Arial" w:hAnsi="Arial" w:cs="Arial"/>
                <w:b/>
                <w:sz w:val="24"/>
                <w:szCs w:val="24"/>
                <w:lang w:val="en-US" w:eastAsia="en-US"/>
              </w:rPr>
              <w:t>(29</w:t>
            </w:r>
            <w:r w:rsidRPr="00877B4F">
              <w:rPr>
                <w:rFonts w:ascii="Arial" w:hAnsi="Arial" w:cs="Arial"/>
                <w:b/>
                <w:sz w:val="24"/>
                <w:szCs w:val="24"/>
                <w:lang w:val="en-US" w:eastAsia="en-US"/>
              </w:rPr>
              <w:t>)</w:t>
            </w:r>
          </w:p>
        </w:tc>
        <w:tc>
          <w:tcPr>
            <w:tcW w:w="373" w:type="pct"/>
            <w:shd w:val="clear" w:color="auto" w:fill="92D050"/>
          </w:tcPr>
          <w:p w:rsidR="00D20114" w:rsidRPr="00877B4F" w:rsidRDefault="00D20114" w:rsidP="0033693F">
            <w:pPr>
              <w:overflowPunct/>
              <w:autoSpaceDE/>
              <w:autoSpaceDN/>
              <w:adjustRightInd/>
              <w:jc w:val="center"/>
              <w:textAlignment w:val="auto"/>
              <w:rPr>
                <w:rFonts w:ascii="Arial" w:hAnsi="Arial" w:cs="Arial"/>
                <w:b/>
                <w:sz w:val="24"/>
                <w:szCs w:val="24"/>
                <w:lang w:val="en-US" w:eastAsia="en-US"/>
              </w:rPr>
            </w:pPr>
            <w:proofErr w:type="spellStart"/>
            <w:r w:rsidRPr="00877B4F">
              <w:rPr>
                <w:rFonts w:ascii="Arial" w:hAnsi="Arial" w:cs="Arial"/>
                <w:b/>
                <w:sz w:val="24"/>
                <w:szCs w:val="24"/>
                <w:lang w:val="en-US" w:eastAsia="en-US"/>
              </w:rPr>
              <w:t>Yr</w:t>
            </w:r>
            <w:proofErr w:type="spellEnd"/>
            <w:r w:rsidRPr="00877B4F">
              <w:rPr>
                <w:rFonts w:ascii="Arial" w:hAnsi="Arial" w:cs="Arial"/>
                <w:b/>
                <w:sz w:val="24"/>
                <w:szCs w:val="24"/>
                <w:lang w:val="en-US" w:eastAsia="en-US"/>
              </w:rPr>
              <w:t xml:space="preserve"> 2</w:t>
            </w:r>
          </w:p>
          <w:p w:rsidR="00D20114" w:rsidRPr="00877B4F" w:rsidRDefault="00D20114" w:rsidP="0033693F">
            <w:pPr>
              <w:overflowPunct/>
              <w:autoSpaceDE/>
              <w:autoSpaceDN/>
              <w:adjustRightInd/>
              <w:jc w:val="center"/>
              <w:textAlignment w:val="auto"/>
              <w:rPr>
                <w:rFonts w:ascii="Arial" w:hAnsi="Arial" w:cs="Arial"/>
                <w:b/>
                <w:sz w:val="24"/>
                <w:szCs w:val="24"/>
                <w:lang w:val="en-US" w:eastAsia="en-US"/>
              </w:rPr>
            </w:pPr>
            <w:r>
              <w:rPr>
                <w:rFonts w:ascii="Arial" w:hAnsi="Arial" w:cs="Arial"/>
                <w:b/>
                <w:sz w:val="24"/>
                <w:szCs w:val="24"/>
                <w:lang w:val="en-US" w:eastAsia="en-US"/>
              </w:rPr>
              <w:t>(44</w:t>
            </w:r>
            <w:r w:rsidRPr="00877B4F">
              <w:rPr>
                <w:rFonts w:ascii="Arial" w:hAnsi="Arial" w:cs="Arial"/>
                <w:b/>
                <w:sz w:val="24"/>
                <w:szCs w:val="24"/>
                <w:lang w:val="en-US" w:eastAsia="en-US"/>
              </w:rPr>
              <w:t>)</w:t>
            </w:r>
          </w:p>
        </w:tc>
        <w:tc>
          <w:tcPr>
            <w:tcW w:w="373" w:type="pct"/>
            <w:shd w:val="clear" w:color="auto" w:fill="92D050"/>
          </w:tcPr>
          <w:p w:rsidR="00D20114" w:rsidRPr="00877B4F" w:rsidRDefault="00D20114" w:rsidP="0033693F">
            <w:pPr>
              <w:overflowPunct/>
              <w:autoSpaceDE/>
              <w:autoSpaceDN/>
              <w:adjustRightInd/>
              <w:jc w:val="center"/>
              <w:textAlignment w:val="auto"/>
              <w:rPr>
                <w:rFonts w:ascii="Arial" w:hAnsi="Arial" w:cs="Arial"/>
                <w:b/>
                <w:sz w:val="24"/>
                <w:szCs w:val="24"/>
                <w:lang w:val="en-US" w:eastAsia="en-US"/>
              </w:rPr>
            </w:pPr>
            <w:proofErr w:type="spellStart"/>
            <w:r w:rsidRPr="00877B4F">
              <w:rPr>
                <w:rFonts w:ascii="Arial" w:hAnsi="Arial" w:cs="Arial"/>
                <w:b/>
                <w:sz w:val="24"/>
                <w:szCs w:val="24"/>
                <w:lang w:val="en-US" w:eastAsia="en-US"/>
              </w:rPr>
              <w:t>Yr</w:t>
            </w:r>
            <w:proofErr w:type="spellEnd"/>
            <w:r w:rsidRPr="00877B4F">
              <w:rPr>
                <w:rFonts w:ascii="Arial" w:hAnsi="Arial" w:cs="Arial"/>
                <w:b/>
                <w:sz w:val="24"/>
                <w:szCs w:val="24"/>
                <w:lang w:val="en-US" w:eastAsia="en-US"/>
              </w:rPr>
              <w:t xml:space="preserve"> 3</w:t>
            </w:r>
          </w:p>
          <w:p w:rsidR="00D20114" w:rsidRPr="00877B4F" w:rsidRDefault="00D20114" w:rsidP="0033693F">
            <w:pPr>
              <w:overflowPunct/>
              <w:autoSpaceDE/>
              <w:autoSpaceDN/>
              <w:adjustRightInd/>
              <w:jc w:val="center"/>
              <w:textAlignment w:val="auto"/>
              <w:rPr>
                <w:rFonts w:ascii="Arial" w:hAnsi="Arial" w:cs="Arial"/>
                <w:b/>
                <w:sz w:val="24"/>
                <w:szCs w:val="24"/>
                <w:lang w:val="en-US" w:eastAsia="en-US"/>
              </w:rPr>
            </w:pPr>
            <w:r>
              <w:rPr>
                <w:rFonts w:ascii="Arial" w:hAnsi="Arial" w:cs="Arial"/>
                <w:b/>
                <w:sz w:val="24"/>
                <w:szCs w:val="24"/>
                <w:lang w:val="en-US" w:eastAsia="en-US"/>
              </w:rPr>
              <w:t>(37</w:t>
            </w:r>
            <w:r w:rsidRPr="00877B4F">
              <w:rPr>
                <w:rFonts w:ascii="Arial" w:hAnsi="Arial" w:cs="Arial"/>
                <w:b/>
                <w:sz w:val="24"/>
                <w:szCs w:val="24"/>
                <w:lang w:val="en-US" w:eastAsia="en-US"/>
              </w:rPr>
              <w:t>)</w:t>
            </w:r>
          </w:p>
        </w:tc>
        <w:tc>
          <w:tcPr>
            <w:tcW w:w="373" w:type="pct"/>
            <w:shd w:val="clear" w:color="auto" w:fill="92D050"/>
          </w:tcPr>
          <w:p w:rsidR="00D20114" w:rsidRPr="00877B4F" w:rsidRDefault="00D20114" w:rsidP="0033693F">
            <w:pPr>
              <w:overflowPunct/>
              <w:autoSpaceDE/>
              <w:autoSpaceDN/>
              <w:adjustRightInd/>
              <w:jc w:val="center"/>
              <w:textAlignment w:val="auto"/>
              <w:rPr>
                <w:rFonts w:ascii="Arial" w:hAnsi="Arial" w:cs="Arial"/>
                <w:b/>
                <w:sz w:val="24"/>
                <w:szCs w:val="24"/>
                <w:lang w:val="en-US" w:eastAsia="en-US"/>
              </w:rPr>
            </w:pPr>
            <w:proofErr w:type="spellStart"/>
            <w:r w:rsidRPr="00877B4F">
              <w:rPr>
                <w:rFonts w:ascii="Arial" w:hAnsi="Arial" w:cs="Arial"/>
                <w:b/>
                <w:sz w:val="24"/>
                <w:szCs w:val="24"/>
                <w:lang w:val="en-US" w:eastAsia="en-US"/>
              </w:rPr>
              <w:t>Yr</w:t>
            </w:r>
            <w:proofErr w:type="spellEnd"/>
            <w:r w:rsidRPr="00877B4F">
              <w:rPr>
                <w:rFonts w:ascii="Arial" w:hAnsi="Arial" w:cs="Arial"/>
                <w:b/>
                <w:sz w:val="24"/>
                <w:szCs w:val="24"/>
                <w:lang w:val="en-US" w:eastAsia="en-US"/>
              </w:rPr>
              <w:t xml:space="preserve"> 4</w:t>
            </w:r>
          </w:p>
          <w:p w:rsidR="00D20114" w:rsidRPr="00877B4F" w:rsidRDefault="00D20114" w:rsidP="0033693F">
            <w:pPr>
              <w:overflowPunct/>
              <w:autoSpaceDE/>
              <w:autoSpaceDN/>
              <w:adjustRightInd/>
              <w:jc w:val="center"/>
              <w:textAlignment w:val="auto"/>
              <w:rPr>
                <w:rFonts w:ascii="Arial" w:hAnsi="Arial" w:cs="Arial"/>
                <w:b/>
                <w:sz w:val="24"/>
                <w:szCs w:val="24"/>
                <w:lang w:val="en-US" w:eastAsia="en-US"/>
              </w:rPr>
            </w:pPr>
            <w:r>
              <w:rPr>
                <w:rFonts w:ascii="Arial" w:hAnsi="Arial" w:cs="Arial"/>
                <w:b/>
                <w:sz w:val="24"/>
                <w:szCs w:val="24"/>
                <w:lang w:val="en-US" w:eastAsia="en-US"/>
              </w:rPr>
              <w:t>(28</w:t>
            </w:r>
            <w:r w:rsidRPr="00877B4F">
              <w:rPr>
                <w:rFonts w:ascii="Arial" w:hAnsi="Arial" w:cs="Arial"/>
                <w:b/>
                <w:sz w:val="24"/>
                <w:szCs w:val="24"/>
                <w:lang w:val="en-US" w:eastAsia="en-US"/>
              </w:rPr>
              <w:t>)</w:t>
            </w:r>
          </w:p>
        </w:tc>
        <w:tc>
          <w:tcPr>
            <w:tcW w:w="374" w:type="pct"/>
            <w:shd w:val="clear" w:color="auto" w:fill="92D050"/>
          </w:tcPr>
          <w:p w:rsidR="00D20114" w:rsidRPr="00877B4F" w:rsidRDefault="00D20114" w:rsidP="0033693F">
            <w:pPr>
              <w:overflowPunct/>
              <w:autoSpaceDE/>
              <w:autoSpaceDN/>
              <w:adjustRightInd/>
              <w:jc w:val="center"/>
              <w:textAlignment w:val="auto"/>
              <w:rPr>
                <w:rFonts w:ascii="Arial" w:hAnsi="Arial" w:cs="Arial"/>
                <w:b/>
                <w:sz w:val="24"/>
                <w:szCs w:val="24"/>
                <w:lang w:val="en-US" w:eastAsia="en-US"/>
              </w:rPr>
            </w:pPr>
            <w:proofErr w:type="spellStart"/>
            <w:r w:rsidRPr="00877B4F">
              <w:rPr>
                <w:rFonts w:ascii="Arial" w:hAnsi="Arial" w:cs="Arial"/>
                <w:b/>
                <w:sz w:val="24"/>
                <w:szCs w:val="24"/>
                <w:lang w:val="en-US" w:eastAsia="en-US"/>
              </w:rPr>
              <w:t>Yr</w:t>
            </w:r>
            <w:proofErr w:type="spellEnd"/>
            <w:r w:rsidRPr="00877B4F">
              <w:rPr>
                <w:rFonts w:ascii="Arial" w:hAnsi="Arial" w:cs="Arial"/>
                <w:b/>
                <w:sz w:val="24"/>
                <w:szCs w:val="24"/>
                <w:lang w:val="en-US" w:eastAsia="en-US"/>
              </w:rPr>
              <w:t xml:space="preserve"> 5</w:t>
            </w:r>
          </w:p>
          <w:p w:rsidR="00D20114" w:rsidRPr="00877B4F" w:rsidRDefault="00D20114" w:rsidP="0033693F">
            <w:pPr>
              <w:overflowPunct/>
              <w:autoSpaceDE/>
              <w:autoSpaceDN/>
              <w:adjustRightInd/>
              <w:jc w:val="center"/>
              <w:textAlignment w:val="auto"/>
              <w:rPr>
                <w:rFonts w:ascii="Arial" w:hAnsi="Arial" w:cs="Arial"/>
                <w:b/>
                <w:sz w:val="24"/>
                <w:szCs w:val="24"/>
                <w:lang w:val="en-US" w:eastAsia="en-US"/>
              </w:rPr>
            </w:pPr>
            <w:r>
              <w:rPr>
                <w:rFonts w:ascii="Arial" w:hAnsi="Arial" w:cs="Arial"/>
                <w:b/>
                <w:sz w:val="24"/>
                <w:szCs w:val="24"/>
                <w:lang w:val="en-US" w:eastAsia="en-US"/>
              </w:rPr>
              <w:t>(43</w:t>
            </w:r>
            <w:r w:rsidRPr="00877B4F">
              <w:rPr>
                <w:rFonts w:ascii="Arial" w:hAnsi="Arial" w:cs="Arial"/>
                <w:b/>
                <w:sz w:val="24"/>
                <w:szCs w:val="24"/>
                <w:lang w:val="en-US" w:eastAsia="en-US"/>
              </w:rPr>
              <w:t>)</w:t>
            </w:r>
          </w:p>
        </w:tc>
        <w:tc>
          <w:tcPr>
            <w:tcW w:w="374" w:type="pct"/>
            <w:shd w:val="clear" w:color="auto" w:fill="92D050"/>
          </w:tcPr>
          <w:p w:rsidR="00D20114" w:rsidRPr="00877B4F" w:rsidRDefault="00D20114" w:rsidP="0033693F">
            <w:pPr>
              <w:overflowPunct/>
              <w:autoSpaceDE/>
              <w:autoSpaceDN/>
              <w:adjustRightInd/>
              <w:jc w:val="center"/>
              <w:textAlignment w:val="auto"/>
              <w:rPr>
                <w:rFonts w:ascii="Arial" w:hAnsi="Arial" w:cs="Arial"/>
                <w:b/>
                <w:sz w:val="24"/>
                <w:szCs w:val="24"/>
                <w:lang w:val="en-US" w:eastAsia="en-US"/>
              </w:rPr>
            </w:pPr>
            <w:proofErr w:type="spellStart"/>
            <w:r w:rsidRPr="00877B4F">
              <w:rPr>
                <w:rFonts w:ascii="Arial" w:hAnsi="Arial" w:cs="Arial"/>
                <w:b/>
                <w:sz w:val="24"/>
                <w:szCs w:val="24"/>
                <w:lang w:val="en-US" w:eastAsia="en-US"/>
              </w:rPr>
              <w:t>Yr</w:t>
            </w:r>
            <w:proofErr w:type="spellEnd"/>
            <w:r w:rsidRPr="00877B4F">
              <w:rPr>
                <w:rFonts w:ascii="Arial" w:hAnsi="Arial" w:cs="Arial"/>
                <w:b/>
                <w:sz w:val="24"/>
                <w:szCs w:val="24"/>
                <w:lang w:val="en-US" w:eastAsia="en-US"/>
              </w:rPr>
              <w:t xml:space="preserve"> 6</w:t>
            </w:r>
          </w:p>
          <w:p w:rsidR="00D20114" w:rsidRPr="00877B4F" w:rsidRDefault="00D20114" w:rsidP="0033693F">
            <w:pPr>
              <w:overflowPunct/>
              <w:autoSpaceDE/>
              <w:autoSpaceDN/>
              <w:adjustRightInd/>
              <w:jc w:val="center"/>
              <w:textAlignment w:val="auto"/>
              <w:rPr>
                <w:rFonts w:ascii="Arial" w:hAnsi="Arial" w:cs="Arial"/>
                <w:b/>
                <w:sz w:val="24"/>
                <w:szCs w:val="24"/>
                <w:lang w:val="en-US" w:eastAsia="en-US"/>
              </w:rPr>
            </w:pPr>
            <w:r>
              <w:rPr>
                <w:rFonts w:ascii="Arial" w:hAnsi="Arial" w:cs="Arial"/>
                <w:b/>
                <w:sz w:val="24"/>
                <w:szCs w:val="24"/>
                <w:lang w:val="en-US" w:eastAsia="en-US"/>
              </w:rPr>
              <w:t>(42</w:t>
            </w:r>
            <w:r w:rsidRPr="00877B4F">
              <w:rPr>
                <w:rFonts w:ascii="Arial" w:hAnsi="Arial" w:cs="Arial"/>
                <w:b/>
                <w:sz w:val="24"/>
                <w:szCs w:val="24"/>
                <w:lang w:val="en-US" w:eastAsia="en-US"/>
              </w:rPr>
              <w:t>)</w:t>
            </w:r>
          </w:p>
        </w:tc>
        <w:tc>
          <w:tcPr>
            <w:tcW w:w="390" w:type="pct"/>
            <w:shd w:val="clear" w:color="auto" w:fill="92D050"/>
          </w:tcPr>
          <w:p w:rsidR="00D20114" w:rsidRPr="00877B4F" w:rsidRDefault="00D20114" w:rsidP="0033693F">
            <w:pPr>
              <w:overflowPunct/>
              <w:autoSpaceDE/>
              <w:autoSpaceDN/>
              <w:adjustRightInd/>
              <w:jc w:val="center"/>
              <w:textAlignment w:val="auto"/>
              <w:rPr>
                <w:rFonts w:ascii="Arial" w:hAnsi="Arial" w:cs="Arial"/>
                <w:b/>
                <w:sz w:val="24"/>
                <w:szCs w:val="24"/>
                <w:lang w:val="en-US" w:eastAsia="en-US"/>
              </w:rPr>
            </w:pPr>
            <w:r w:rsidRPr="00877B4F">
              <w:rPr>
                <w:rFonts w:ascii="Arial" w:hAnsi="Arial" w:cs="Arial"/>
                <w:b/>
                <w:sz w:val="24"/>
                <w:szCs w:val="24"/>
                <w:lang w:val="en-US" w:eastAsia="en-US"/>
              </w:rPr>
              <w:t>Total</w:t>
            </w:r>
          </w:p>
          <w:p w:rsidR="00D20114" w:rsidRDefault="00D20114" w:rsidP="0033693F">
            <w:pPr>
              <w:overflowPunct/>
              <w:autoSpaceDE/>
              <w:autoSpaceDN/>
              <w:adjustRightInd/>
              <w:jc w:val="center"/>
              <w:textAlignment w:val="auto"/>
              <w:rPr>
                <w:rFonts w:ascii="Arial" w:eastAsia="Arial" w:hAnsi="Arial" w:cs="Arial"/>
                <w:b/>
                <w:bCs/>
                <w:sz w:val="24"/>
                <w:szCs w:val="24"/>
                <w:lang w:val="en-US" w:eastAsia="en-US"/>
              </w:rPr>
            </w:pPr>
            <w:r w:rsidRPr="561045C2">
              <w:rPr>
                <w:rFonts w:ascii="Arial" w:eastAsia="Arial" w:hAnsi="Arial" w:cs="Arial"/>
                <w:b/>
                <w:bCs/>
                <w:sz w:val="24"/>
                <w:szCs w:val="24"/>
                <w:lang w:val="en-US" w:eastAsia="en-US"/>
              </w:rPr>
              <w:t>291</w:t>
            </w:r>
          </w:p>
          <w:p w:rsidR="00D20114" w:rsidRPr="00877B4F" w:rsidRDefault="00D20114" w:rsidP="0033693F">
            <w:pPr>
              <w:overflowPunct/>
              <w:autoSpaceDE/>
              <w:autoSpaceDN/>
              <w:adjustRightInd/>
              <w:jc w:val="center"/>
              <w:textAlignment w:val="auto"/>
              <w:rPr>
                <w:rFonts w:ascii="Arial" w:eastAsia="Arial" w:hAnsi="Arial" w:cs="Arial"/>
                <w:b/>
                <w:bCs/>
                <w:sz w:val="24"/>
                <w:szCs w:val="24"/>
                <w:lang w:val="en-US" w:eastAsia="en-US"/>
              </w:rPr>
            </w:pPr>
            <w:r w:rsidRPr="561045C2">
              <w:rPr>
                <w:rFonts w:ascii="Arial" w:eastAsia="Arial" w:hAnsi="Arial" w:cs="Arial"/>
                <w:b/>
                <w:bCs/>
                <w:sz w:val="24"/>
                <w:szCs w:val="24"/>
                <w:lang w:val="en-US" w:eastAsia="en-US"/>
              </w:rPr>
              <w:t>(FTE 270)</w:t>
            </w:r>
          </w:p>
        </w:tc>
      </w:tr>
      <w:tr w:rsidR="00D20114" w:rsidRPr="00877B4F" w:rsidTr="0033693F">
        <w:trPr>
          <w:trHeight w:val="308"/>
        </w:trPr>
        <w:tc>
          <w:tcPr>
            <w:tcW w:w="1487" w:type="pct"/>
          </w:tcPr>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r w:rsidRPr="00877B4F">
              <w:rPr>
                <w:rFonts w:ascii="Arial" w:hAnsi="Arial" w:cs="Arial"/>
                <w:sz w:val="28"/>
                <w:szCs w:val="28"/>
                <w:lang w:val="en-US" w:eastAsia="en-US"/>
              </w:rPr>
              <w:t>Eligible for Free School Meals</w:t>
            </w:r>
          </w:p>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p>
        </w:tc>
        <w:tc>
          <w:tcPr>
            <w:tcW w:w="397"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486"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4</w:t>
            </w: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5</w:t>
            </w: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5</w:t>
            </w: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5</w:t>
            </w: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5</w:t>
            </w:r>
          </w:p>
        </w:tc>
        <w:tc>
          <w:tcPr>
            <w:tcW w:w="374"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4</w:t>
            </w:r>
          </w:p>
        </w:tc>
        <w:tc>
          <w:tcPr>
            <w:tcW w:w="374"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6</w:t>
            </w:r>
          </w:p>
        </w:tc>
        <w:tc>
          <w:tcPr>
            <w:tcW w:w="390"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r>
      <w:tr w:rsidR="00D20114" w:rsidRPr="00877B4F" w:rsidTr="0033693F">
        <w:trPr>
          <w:trHeight w:val="308"/>
        </w:trPr>
        <w:tc>
          <w:tcPr>
            <w:tcW w:w="1487" w:type="pct"/>
            <w:shd w:val="clear" w:color="auto" w:fill="92D050"/>
          </w:tcPr>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p>
        </w:tc>
        <w:tc>
          <w:tcPr>
            <w:tcW w:w="397" w:type="pct"/>
            <w:shd w:val="clear" w:color="auto" w:fill="92D050"/>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486" w:type="pct"/>
            <w:shd w:val="clear" w:color="auto" w:fill="92D050"/>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shd w:val="clear" w:color="auto" w:fill="92D050"/>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shd w:val="clear" w:color="auto" w:fill="92D050"/>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shd w:val="clear" w:color="auto" w:fill="92D050"/>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shd w:val="clear" w:color="auto" w:fill="92D050"/>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4" w:type="pct"/>
            <w:shd w:val="clear" w:color="auto" w:fill="92D050"/>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4" w:type="pct"/>
            <w:shd w:val="clear" w:color="auto" w:fill="92D050"/>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90" w:type="pct"/>
            <w:shd w:val="clear" w:color="auto" w:fill="92D050"/>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r>
      <w:tr w:rsidR="00D20114" w:rsidRPr="00877B4F" w:rsidTr="0033693F">
        <w:trPr>
          <w:trHeight w:val="308"/>
        </w:trPr>
        <w:tc>
          <w:tcPr>
            <w:tcW w:w="1487" w:type="pct"/>
          </w:tcPr>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r w:rsidRPr="00877B4F">
              <w:rPr>
                <w:rFonts w:ascii="Arial" w:hAnsi="Arial" w:cs="Arial"/>
                <w:sz w:val="28"/>
                <w:szCs w:val="28"/>
                <w:lang w:val="en-US" w:eastAsia="en-US"/>
              </w:rPr>
              <w:t>Children in Need</w:t>
            </w:r>
          </w:p>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p>
        </w:tc>
        <w:tc>
          <w:tcPr>
            <w:tcW w:w="397"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486"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4"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p>
        </w:tc>
        <w:tc>
          <w:tcPr>
            <w:tcW w:w="374"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90"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r>
      <w:tr w:rsidR="00D20114" w:rsidRPr="00877B4F" w:rsidTr="0033693F">
        <w:trPr>
          <w:trHeight w:val="323"/>
        </w:trPr>
        <w:tc>
          <w:tcPr>
            <w:tcW w:w="1487" w:type="pct"/>
          </w:tcPr>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r w:rsidRPr="00877B4F">
              <w:rPr>
                <w:rFonts w:ascii="Arial" w:hAnsi="Arial" w:cs="Arial"/>
                <w:sz w:val="28"/>
                <w:szCs w:val="28"/>
                <w:lang w:val="en-US" w:eastAsia="en-US"/>
              </w:rPr>
              <w:t>Looked After Children</w:t>
            </w:r>
          </w:p>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p>
        </w:tc>
        <w:tc>
          <w:tcPr>
            <w:tcW w:w="397"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486"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1</w:t>
            </w:r>
          </w:p>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4"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1</w:t>
            </w:r>
          </w:p>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p>
        </w:tc>
        <w:tc>
          <w:tcPr>
            <w:tcW w:w="374"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90"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r>
      <w:tr w:rsidR="00D20114" w:rsidRPr="00877B4F" w:rsidTr="0033693F">
        <w:trPr>
          <w:trHeight w:val="308"/>
        </w:trPr>
        <w:tc>
          <w:tcPr>
            <w:tcW w:w="1487" w:type="pct"/>
            <w:shd w:val="clear" w:color="auto" w:fill="92D050"/>
          </w:tcPr>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p>
        </w:tc>
        <w:tc>
          <w:tcPr>
            <w:tcW w:w="397"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486"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4"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4"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90"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r>
      <w:tr w:rsidR="00D20114" w:rsidRPr="00877B4F" w:rsidTr="0033693F">
        <w:trPr>
          <w:trHeight w:val="617"/>
        </w:trPr>
        <w:tc>
          <w:tcPr>
            <w:tcW w:w="1487" w:type="pct"/>
          </w:tcPr>
          <w:p w:rsidR="00D20114" w:rsidRPr="00CA79BA" w:rsidRDefault="00D20114" w:rsidP="0033693F">
            <w:pPr>
              <w:tabs>
                <w:tab w:val="left" w:pos="8235"/>
              </w:tabs>
              <w:overflowPunct/>
              <w:autoSpaceDE/>
              <w:autoSpaceDN/>
              <w:adjustRightInd/>
              <w:textAlignment w:val="auto"/>
              <w:rPr>
                <w:rFonts w:ascii="Arial" w:hAnsi="Arial" w:cs="Arial"/>
                <w:sz w:val="28"/>
                <w:szCs w:val="28"/>
                <w:lang w:val="en-US" w:eastAsia="en-US"/>
              </w:rPr>
            </w:pPr>
            <w:r w:rsidRPr="00877B4F">
              <w:rPr>
                <w:rFonts w:ascii="Arial" w:hAnsi="Arial" w:cs="Arial"/>
                <w:sz w:val="28"/>
                <w:szCs w:val="28"/>
                <w:lang w:val="en-US" w:eastAsia="en-US"/>
              </w:rPr>
              <w:t>English as an Additional Language</w:t>
            </w:r>
            <w:r>
              <w:rPr>
                <w:rFonts w:ascii="Arial" w:hAnsi="Arial" w:cs="Arial"/>
                <w:sz w:val="28"/>
                <w:szCs w:val="28"/>
                <w:lang w:val="en-US" w:eastAsia="en-US"/>
              </w:rPr>
              <w:t xml:space="preserve"> </w:t>
            </w:r>
            <w:r w:rsidRPr="00877B4F">
              <w:rPr>
                <w:rFonts w:ascii="Arial" w:hAnsi="Arial" w:cs="Arial"/>
                <w:sz w:val="22"/>
                <w:szCs w:val="22"/>
                <w:lang w:val="en-US" w:eastAsia="en-US"/>
              </w:rPr>
              <w:t>n/s = not supported</w:t>
            </w:r>
          </w:p>
        </w:tc>
        <w:tc>
          <w:tcPr>
            <w:tcW w:w="397" w:type="pct"/>
          </w:tcPr>
          <w:p w:rsidR="00D20114" w:rsidRPr="00877B4F" w:rsidRDefault="00D20114" w:rsidP="0033693F">
            <w:pPr>
              <w:tabs>
                <w:tab w:val="left" w:pos="8235"/>
              </w:tabs>
              <w:overflowPunct/>
              <w:autoSpaceDE/>
              <w:autoSpaceDN/>
              <w:adjustRightInd/>
              <w:jc w:val="center"/>
              <w:textAlignment w:val="auto"/>
              <w:rPr>
                <w:rFonts w:ascii="Arial" w:eastAsia="Arial" w:hAnsi="Arial" w:cs="Arial"/>
                <w:lang w:val="en-US" w:eastAsia="en-US"/>
              </w:rPr>
            </w:pPr>
          </w:p>
        </w:tc>
        <w:tc>
          <w:tcPr>
            <w:tcW w:w="486" w:type="pct"/>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2</w:t>
            </w:r>
          </w:p>
        </w:tc>
        <w:tc>
          <w:tcPr>
            <w:tcW w:w="373" w:type="pct"/>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1</w:t>
            </w:r>
          </w:p>
        </w:tc>
        <w:tc>
          <w:tcPr>
            <w:tcW w:w="374" w:type="pct"/>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4" w:type="pct"/>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1</w:t>
            </w:r>
          </w:p>
        </w:tc>
        <w:tc>
          <w:tcPr>
            <w:tcW w:w="390" w:type="pct"/>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r>
      <w:tr w:rsidR="00D20114" w:rsidRPr="00877B4F" w:rsidTr="0033693F">
        <w:trPr>
          <w:trHeight w:val="308"/>
        </w:trPr>
        <w:tc>
          <w:tcPr>
            <w:tcW w:w="1487" w:type="pct"/>
            <w:shd w:val="clear" w:color="auto" w:fill="92D050"/>
          </w:tcPr>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p>
        </w:tc>
        <w:tc>
          <w:tcPr>
            <w:tcW w:w="397"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486"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4"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4"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90"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r>
      <w:tr w:rsidR="00D20114" w:rsidRPr="00877B4F" w:rsidTr="0033693F">
        <w:trPr>
          <w:trHeight w:val="119"/>
        </w:trPr>
        <w:tc>
          <w:tcPr>
            <w:tcW w:w="1487" w:type="pct"/>
          </w:tcPr>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r w:rsidRPr="00877B4F">
              <w:rPr>
                <w:rFonts w:ascii="Arial" w:hAnsi="Arial" w:cs="Arial"/>
                <w:sz w:val="28"/>
                <w:szCs w:val="28"/>
                <w:lang w:val="en-US" w:eastAsia="en-US"/>
              </w:rPr>
              <w:t>Number of latecomers to Welsh</w:t>
            </w:r>
          </w:p>
        </w:tc>
        <w:tc>
          <w:tcPr>
            <w:tcW w:w="397" w:type="pct"/>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486"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4"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4"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90"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r>
      <w:tr w:rsidR="00D20114" w:rsidRPr="00877B4F" w:rsidTr="0033693F">
        <w:trPr>
          <w:trHeight w:val="308"/>
        </w:trPr>
        <w:tc>
          <w:tcPr>
            <w:tcW w:w="1487" w:type="pct"/>
            <w:shd w:val="clear" w:color="auto" w:fill="92D050"/>
          </w:tcPr>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p>
        </w:tc>
        <w:tc>
          <w:tcPr>
            <w:tcW w:w="397"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486"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4"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4"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90" w:type="pct"/>
            <w:shd w:val="clear" w:color="auto" w:fill="92D050"/>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r>
      <w:tr w:rsidR="00D20114" w:rsidRPr="00877B4F" w:rsidTr="0033693F">
        <w:trPr>
          <w:trHeight w:val="308"/>
        </w:trPr>
        <w:tc>
          <w:tcPr>
            <w:tcW w:w="1487" w:type="pct"/>
          </w:tcPr>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r w:rsidRPr="00877B4F">
              <w:rPr>
                <w:rFonts w:ascii="Arial" w:hAnsi="Arial" w:cs="Arial"/>
                <w:sz w:val="28"/>
                <w:szCs w:val="28"/>
                <w:lang w:val="en-US" w:eastAsia="en-US"/>
              </w:rPr>
              <w:t>Special Educational Needs</w:t>
            </w:r>
          </w:p>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p>
        </w:tc>
        <w:tc>
          <w:tcPr>
            <w:tcW w:w="397" w:type="pct"/>
          </w:tcPr>
          <w:p w:rsidR="00D20114"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6</w:t>
            </w:r>
          </w:p>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p>
        </w:tc>
        <w:tc>
          <w:tcPr>
            <w:tcW w:w="486"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2</w:t>
            </w: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10</w:t>
            </w: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10</w:t>
            </w: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12</w:t>
            </w: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10</w:t>
            </w:r>
          </w:p>
        </w:tc>
        <w:tc>
          <w:tcPr>
            <w:tcW w:w="374"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7</w:t>
            </w:r>
          </w:p>
        </w:tc>
        <w:tc>
          <w:tcPr>
            <w:tcW w:w="374"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8</w:t>
            </w:r>
          </w:p>
        </w:tc>
        <w:tc>
          <w:tcPr>
            <w:tcW w:w="390" w:type="pct"/>
            <w:vAlign w:val="center"/>
          </w:tcPr>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p>
        </w:tc>
      </w:tr>
      <w:tr w:rsidR="00D20114" w:rsidRPr="00877B4F" w:rsidTr="0033693F">
        <w:trPr>
          <w:trHeight w:val="308"/>
        </w:trPr>
        <w:tc>
          <w:tcPr>
            <w:tcW w:w="1487" w:type="pct"/>
          </w:tcPr>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r w:rsidRPr="00877B4F">
              <w:rPr>
                <w:rFonts w:ascii="Arial" w:hAnsi="Arial" w:cs="Arial"/>
                <w:sz w:val="28"/>
                <w:szCs w:val="28"/>
                <w:lang w:val="en-US" w:eastAsia="en-US"/>
              </w:rPr>
              <w:t>School Action</w:t>
            </w:r>
          </w:p>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p>
        </w:tc>
        <w:tc>
          <w:tcPr>
            <w:tcW w:w="397" w:type="pct"/>
          </w:tcPr>
          <w:p w:rsidR="00D20114"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1</w:t>
            </w:r>
          </w:p>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486"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0</w:t>
            </w: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2</w:t>
            </w: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8</w:t>
            </w: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7</w:t>
            </w: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7</w:t>
            </w:r>
          </w:p>
        </w:tc>
        <w:tc>
          <w:tcPr>
            <w:tcW w:w="374"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2</w:t>
            </w:r>
          </w:p>
        </w:tc>
        <w:tc>
          <w:tcPr>
            <w:tcW w:w="374"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4</w:t>
            </w:r>
          </w:p>
        </w:tc>
        <w:tc>
          <w:tcPr>
            <w:tcW w:w="390" w:type="pct"/>
            <w:vAlign w:val="center"/>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r>
      <w:tr w:rsidR="00D20114" w:rsidRPr="00877B4F" w:rsidTr="0033693F">
        <w:trPr>
          <w:trHeight w:val="308"/>
        </w:trPr>
        <w:tc>
          <w:tcPr>
            <w:tcW w:w="1487" w:type="pct"/>
          </w:tcPr>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r w:rsidRPr="00877B4F">
              <w:rPr>
                <w:rFonts w:ascii="Arial" w:hAnsi="Arial" w:cs="Arial"/>
                <w:sz w:val="28"/>
                <w:szCs w:val="28"/>
                <w:lang w:val="en-US" w:eastAsia="en-US"/>
              </w:rPr>
              <w:t>School Action Plus</w:t>
            </w:r>
          </w:p>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p>
        </w:tc>
        <w:tc>
          <w:tcPr>
            <w:tcW w:w="397" w:type="pct"/>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4</w:t>
            </w:r>
          </w:p>
        </w:tc>
        <w:tc>
          <w:tcPr>
            <w:tcW w:w="486"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2</w:t>
            </w: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6</w:t>
            </w: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2</w:t>
            </w: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4</w:t>
            </w:r>
          </w:p>
        </w:tc>
        <w:tc>
          <w:tcPr>
            <w:tcW w:w="373"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3</w:t>
            </w:r>
          </w:p>
        </w:tc>
        <w:tc>
          <w:tcPr>
            <w:tcW w:w="374"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4</w:t>
            </w:r>
          </w:p>
        </w:tc>
        <w:tc>
          <w:tcPr>
            <w:tcW w:w="374" w:type="pct"/>
            <w:vAlign w:val="center"/>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3</w:t>
            </w:r>
          </w:p>
        </w:tc>
        <w:tc>
          <w:tcPr>
            <w:tcW w:w="390" w:type="pct"/>
            <w:vAlign w:val="center"/>
          </w:tcPr>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p>
        </w:tc>
      </w:tr>
      <w:tr w:rsidR="00D20114" w:rsidRPr="00877B4F" w:rsidTr="0033693F">
        <w:trPr>
          <w:trHeight w:val="308"/>
        </w:trPr>
        <w:tc>
          <w:tcPr>
            <w:tcW w:w="1487" w:type="pct"/>
          </w:tcPr>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r w:rsidRPr="00877B4F">
              <w:rPr>
                <w:rFonts w:ascii="Arial" w:hAnsi="Arial" w:cs="Arial"/>
                <w:sz w:val="28"/>
                <w:szCs w:val="28"/>
                <w:lang w:val="en-US" w:eastAsia="en-US"/>
              </w:rPr>
              <w:t xml:space="preserve">Statement </w:t>
            </w:r>
          </w:p>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p>
        </w:tc>
        <w:tc>
          <w:tcPr>
            <w:tcW w:w="397" w:type="pct"/>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1</w:t>
            </w:r>
          </w:p>
        </w:tc>
        <w:tc>
          <w:tcPr>
            <w:tcW w:w="486" w:type="pct"/>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0</w:t>
            </w:r>
          </w:p>
        </w:tc>
        <w:tc>
          <w:tcPr>
            <w:tcW w:w="373" w:type="pct"/>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2</w:t>
            </w:r>
          </w:p>
        </w:tc>
        <w:tc>
          <w:tcPr>
            <w:tcW w:w="373" w:type="pct"/>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0</w:t>
            </w:r>
          </w:p>
        </w:tc>
        <w:tc>
          <w:tcPr>
            <w:tcW w:w="373" w:type="pct"/>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8"/>
                <w:szCs w:val="28"/>
                <w:lang w:val="en-US" w:eastAsia="en-US"/>
              </w:rPr>
            </w:pPr>
            <w:r w:rsidRPr="561045C2">
              <w:rPr>
                <w:rFonts w:ascii="Arial" w:eastAsia="Arial" w:hAnsi="Arial" w:cs="Arial"/>
                <w:sz w:val="28"/>
                <w:szCs w:val="28"/>
                <w:lang w:val="en-US" w:eastAsia="en-US"/>
              </w:rPr>
              <w:t>1</w:t>
            </w:r>
          </w:p>
        </w:tc>
        <w:tc>
          <w:tcPr>
            <w:tcW w:w="373" w:type="pct"/>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4"/>
                <w:szCs w:val="24"/>
                <w:lang w:val="en-US" w:eastAsia="en-US"/>
              </w:rPr>
            </w:pPr>
            <w:r w:rsidRPr="561045C2">
              <w:rPr>
                <w:rFonts w:ascii="Arial" w:eastAsia="Arial" w:hAnsi="Arial" w:cs="Arial"/>
                <w:sz w:val="24"/>
                <w:szCs w:val="24"/>
                <w:lang w:val="en-US" w:eastAsia="en-US"/>
              </w:rPr>
              <w:t>0</w:t>
            </w:r>
          </w:p>
        </w:tc>
        <w:tc>
          <w:tcPr>
            <w:tcW w:w="374" w:type="pct"/>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4"/>
                <w:szCs w:val="24"/>
                <w:lang w:val="en-US" w:eastAsia="en-US"/>
              </w:rPr>
            </w:pPr>
            <w:r w:rsidRPr="561045C2">
              <w:rPr>
                <w:rFonts w:ascii="Arial" w:eastAsia="Arial" w:hAnsi="Arial" w:cs="Arial"/>
                <w:sz w:val="24"/>
                <w:szCs w:val="24"/>
                <w:lang w:val="en-US" w:eastAsia="en-US"/>
              </w:rPr>
              <w:t>1</w:t>
            </w:r>
          </w:p>
        </w:tc>
        <w:tc>
          <w:tcPr>
            <w:tcW w:w="374" w:type="pct"/>
          </w:tcPr>
          <w:p w:rsidR="00D20114" w:rsidRPr="00877B4F" w:rsidRDefault="00D20114" w:rsidP="0033693F">
            <w:pPr>
              <w:tabs>
                <w:tab w:val="left" w:pos="8235"/>
              </w:tabs>
              <w:overflowPunct/>
              <w:autoSpaceDE/>
              <w:autoSpaceDN/>
              <w:adjustRightInd/>
              <w:jc w:val="center"/>
              <w:textAlignment w:val="auto"/>
              <w:rPr>
                <w:rFonts w:ascii="Arial" w:eastAsia="Arial" w:hAnsi="Arial" w:cs="Arial"/>
                <w:sz w:val="24"/>
                <w:szCs w:val="24"/>
                <w:lang w:val="en-US" w:eastAsia="en-US"/>
              </w:rPr>
            </w:pPr>
            <w:r w:rsidRPr="561045C2">
              <w:rPr>
                <w:rFonts w:ascii="Arial" w:eastAsia="Arial" w:hAnsi="Arial" w:cs="Arial"/>
                <w:sz w:val="24"/>
                <w:szCs w:val="24"/>
                <w:lang w:val="en-US" w:eastAsia="en-US"/>
              </w:rPr>
              <w:t>1</w:t>
            </w:r>
          </w:p>
        </w:tc>
        <w:tc>
          <w:tcPr>
            <w:tcW w:w="390" w:type="pct"/>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r>
      <w:tr w:rsidR="00D20114" w:rsidRPr="00877B4F" w:rsidTr="0033693F">
        <w:trPr>
          <w:trHeight w:val="774"/>
        </w:trPr>
        <w:tc>
          <w:tcPr>
            <w:tcW w:w="1487" w:type="pct"/>
          </w:tcPr>
          <w:p w:rsidR="00D20114" w:rsidRPr="00877B4F" w:rsidRDefault="00D20114" w:rsidP="0033693F">
            <w:pPr>
              <w:tabs>
                <w:tab w:val="left" w:pos="8235"/>
              </w:tabs>
              <w:overflowPunct/>
              <w:autoSpaceDE/>
              <w:autoSpaceDN/>
              <w:adjustRightInd/>
              <w:textAlignment w:val="auto"/>
              <w:rPr>
                <w:rFonts w:ascii="Arial" w:hAnsi="Arial" w:cs="Arial"/>
                <w:sz w:val="28"/>
                <w:szCs w:val="28"/>
                <w:lang w:val="en-US" w:eastAsia="en-US"/>
              </w:rPr>
            </w:pPr>
            <w:r w:rsidRPr="00877B4F">
              <w:rPr>
                <w:rFonts w:ascii="Arial" w:hAnsi="Arial" w:cs="Arial"/>
                <w:sz w:val="28"/>
                <w:szCs w:val="28"/>
                <w:lang w:val="en-US" w:eastAsia="en-US"/>
              </w:rPr>
              <w:t>Recently arrived</w:t>
            </w:r>
          </w:p>
        </w:tc>
        <w:tc>
          <w:tcPr>
            <w:tcW w:w="397" w:type="pct"/>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486" w:type="pct"/>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c>
          <w:tcPr>
            <w:tcW w:w="373" w:type="pct"/>
          </w:tcPr>
          <w:p w:rsidR="00D20114" w:rsidRPr="00877B4F" w:rsidRDefault="00D20114" w:rsidP="0033693F">
            <w:pPr>
              <w:tabs>
                <w:tab w:val="left" w:pos="8235"/>
              </w:tabs>
              <w:overflowPunct/>
              <w:autoSpaceDE/>
              <w:autoSpaceDN/>
              <w:adjustRightInd/>
              <w:jc w:val="center"/>
              <w:textAlignment w:val="auto"/>
              <w:rPr>
                <w:rFonts w:ascii="Arial" w:hAnsi="Arial" w:cs="Arial"/>
                <w:sz w:val="24"/>
                <w:szCs w:val="24"/>
                <w:lang w:val="en-US" w:eastAsia="en-US"/>
              </w:rPr>
            </w:pPr>
          </w:p>
        </w:tc>
        <w:tc>
          <w:tcPr>
            <w:tcW w:w="374" w:type="pct"/>
          </w:tcPr>
          <w:p w:rsidR="00D20114" w:rsidRPr="00877B4F" w:rsidRDefault="00D20114" w:rsidP="0033693F">
            <w:pPr>
              <w:tabs>
                <w:tab w:val="left" w:pos="8235"/>
              </w:tabs>
              <w:overflowPunct/>
              <w:autoSpaceDE/>
              <w:autoSpaceDN/>
              <w:adjustRightInd/>
              <w:jc w:val="center"/>
              <w:textAlignment w:val="auto"/>
              <w:rPr>
                <w:rFonts w:ascii="Arial" w:hAnsi="Arial" w:cs="Arial"/>
                <w:sz w:val="24"/>
                <w:szCs w:val="24"/>
                <w:lang w:val="en-US" w:eastAsia="en-US"/>
              </w:rPr>
            </w:pPr>
          </w:p>
        </w:tc>
        <w:tc>
          <w:tcPr>
            <w:tcW w:w="374" w:type="pct"/>
          </w:tcPr>
          <w:p w:rsidR="00D20114" w:rsidRPr="00877B4F" w:rsidRDefault="00D20114" w:rsidP="0033693F">
            <w:pPr>
              <w:tabs>
                <w:tab w:val="left" w:pos="8235"/>
              </w:tabs>
              <w:overflowPunct/>
              <w:autoSpaceDE/>
              <w:autoSpaceDN/>
              <w:adjustRightInd/>
              <w:jc w:val="center"/>
              <w:textAlignment w:val="auto"/>
              <w:rPr>
                <w:rFonts w:ascii="Arial" w:hAnsi="Arial" w:cs="Arial"/>
                <w:sz w:val="24"/>
                <w:szCs w:val="24"/>
                <w:lang w:val="en-US" w:eastAsia="en-US"/>
              </w:rPr>
            </w:pPr>
          </w:p>
        </w:tc>
        <w:tc>
          <w:tcPr>
            <w:tcW w:w="390" w:type="pct"/>
          </w:tcPr>
          <w:p w:rsidR="00D20114" w:rsidRPr="00877B4F" w:rsidRDefault="00D20114" w:rsidP="0033693F">
            <w:pPr>
              <w:tabs>
                <w:tab w:val="left" w:pos="8235"/>
              </w:tabs>
              <w:overflowPunct/>
              <w:autoSpaceDE/>
              <w:autoSpaceDN/>
              <w:adjustRightInd/>
              <w:jc w:val="center"/>
              <w:textAlignment w:val="auto"/>
              <w:rPr>
                <w:rFonts w:ascii="Arial" w:hAnsi="Arial" w:cs="Arial"/>
                <w:sz w:val="28"/>
                <w:szCs w:val="28"/>
                <w:lang w:val="en-US" w:eastAsia="en-US"/>
              </w:rPr>
            </w:pPr>
          </w:p>
        </w:tc>
      </w:tr>
    </w:tbl>
    <w:p w:rsidR="00D20114" w:rsidRPr="00D20114" w:rsidRDefault="00D20114" w:rsidP="00D20114">
      <w:pPr>
        <w:overflowPunct/>
        <w:autoSpaceDE/>
        <w:autoSpaceDN/>
        <w:adjustRightInd/>
        <w:jc w:val="center"/>
        <w:textAlignment w:val="auto"/>
        <w:outlineLvl w:val="0"/>
        <w:rPr>
          <w:rFonts w:ascii="Arial" w:eastAsia="Calibri" w:hAnsi="Arial" w:cs="Arial"/>
          <w:b/>
          <w:sz w:val="24"/>
          <w:szCs w:val="24"/>
          <w:lang w:eastAsia="en-US"/>
        </w:rPr>
      </w:pPr>
      <w:r w:rsidRPr="00D20114">
        <w:rPr>
          <w:rFonts w:ascii="Arial" w:eastAsia="Calibri" w:hAnsi="Arial" w:cs="Arial"/>
          <w:b/>
          <w:sz w:val="24"/>
          <w:szCs w:val="24"/>
          <w:lang w:eastAsia="en-US"/>
        </w:rPr>
        <w:lastRenderedPageBreak/>
        <w:t>SDP 18-19</w:t>
      </w:r>
    </w:p>
    <w:p w:rsidR="00D20114" w:rsidRPr="00D20114" w:rsidRDefault="00D20114" w:rsidP="00D20114">
      <w:pPr>
        <w:overflowPunct/>
        <w:autoSpaceDE/>
        <w:autoSpaceDN/>
        <w:adjustRightInd/>
        <w:jc w:val="center"/>
        <w:textAlignment w:val="auto"/>
        <w:outlineLvl w:val="0"/>
        <w:rPr>
          <w:rFonts w:ascii="Arial" w:eastAsia="Calibri" w:hAnsi="Arial" w:cs="Arial"/>
          <w:b/>
          <w:sz w:val="24"/>
          <w:szCs w:val="24"/>
          <w:lang w:eastAsia="en-US"/>
        </w:rPr>
      </w:pPr>
      <w:r w:rsidRPr="00D20114">
        <w:rPr>
          <w:rFonts w:ascii="Arial" w:eastAsia="Calibri" w:hAnsi="Arial" w:cs="Arial"/>
          <w:b/>
          <w:sz w:val="24"/>
          <w:szCs w:val="24"/>
          <w:lang w:eastAsia="en-US"/>
        </w:rPr>
        <w:t>-</w:t>
      </w:r>
    </w:p>
    <w:p w:rsidR="00D20114" w:rsidRPr="00D20114" w:rsidRDefault="00D20114" w:rsidP="00D20114">
      <w:pPr>
        <w:overflowPunct/>
        <w:autoSpaceDE/>
        <w:autoSpaceDN/>
        <w:adjustRightInd/>
        <w:jc w:val="center"/>
        <w:textAlignment w:val="auto"/>
        <w:outlineLvl w:val="0"/>
        <w:rPr>
          <w:rFonts w:ascii="Arial" w:eastAsia="Calibri" w:hAnsi="Arial" w:cs="Arial"/>
          <w:b/>
          <w:sz w:val="24"/>
          <w:szCs w:val="24"/>
          <w:lang w:eastAsia="en-US"/>
        </w:rPr>
      </w:pPr>
      <w:r w:rsidRPr="00D20114">
        <w:rPr>
          <w:rFonts w:ascii="Arial" w:eastAsia="Calibri" w:hAnsi="Arial" w:cs="Arial"/>
          <w:b/>
          <w:sz w:val="24"/>
          <w:szCs w:val="24"/>
          <w:lang w:eastAsia="en-US"/>
        </w:rPr>
        <w:t xml:space="preserve">RATIONALE </w:t>
      </w:r>
    </w:p>
    <w:p w:rsidR="00D20114" w:rsidRPr="00D20114" w:rsidRDefault="00D20114" w:rsidP="00D20114">
      <w:pPr>
        <w:overflowPunct/>
        <w:autoSpaceDE/>
        <w:autoSpaceDN/>
        <w:adjustRightInd/>
        <w:jc w:val="center"/>
        <w:textAlignment w:val="auto"/>
        <w:outlineLvl w:val="0"/>
        <w:rPr>
          <w:rFonts w:ascii="Arial" w:eastAsia="Calibri" w:hAnsi="Arial" w:cs="Arial"/>
          <w:b/>
          <w:sz w:val="24"/>
          <w:szCs w:val="24"/>
          <w:lang w:eastAsia="en-US"/>
        </w:rPr>
      </w:pPr>
    </w:p>
    <w:p w:rsidR="00D20114" w:rsidRPr="00D20114" w:rsidRDefault="00D20114" w:rsidP="00D20114">
      <w:pPr>
        <w:overflowPunct/>
        <w:autoSpaceDE/>
        <w:autoSpaceDN/>
        <w:adjustRightInd/>
        <w:textAlignment w:val="auto"/>
        <w:outlineLvl w:val="0"/>
        <w:rPr>
          <w:rFonts w:ascii="Arial" w:eastAsia="Calibri" w:hAnsi="Arial" w:cs="Arial"/>
          <w:sz w:val="24"/>
          <w:szCs w:val="24"/>
          <w:lang w:eastAsia="en-US"/>
        </w:rPr>
      </w:pPr>
      <w:r w:rsidRPr="00D20114">
        <w:rPr>
          <w:rFonts w:ascii="Arial" w:eastAsia="Calibri" w:hAnsi="Arial" w:cs="Arial"/>
          <w:sz w:val="24"/>
          <w:szCs w:val="24"/>
          <w:lang w:eastAsia="en-US"/>
        </w:rPr>
        <w:t xml:space="preserve">As a so called </w:t>
      </w:r>
      <w:r w:rsidRPr="00D20114">
        <w:rPr>
          <w:rFonts w:ascii="Arial" w:eastAsia="Calibri" w:hAnsi="Arial" w:cs="Arial"/>
          <w:i/>
          <w:sz w:val="24"/>
          <w:szCs w:val="24"/>
          <w:lang w:eastAsia="en-US"/>
        </w:rPr>
        <w:t>Pioneer School</w:t>
      </w:r>
      <w:r w:rsidRPr="00D20114">
        <w:rPr>
          <w:rFonts w:ascii="Arial" w:eastAsia="Calibri" w:hAnsi="Arial" w:cs="Arial"/>
          <w:sz w:val="24"/>
          <w:szCs w:val="24"/>
          <w:lang w:eastAsia="en-US"/>
        </w:rPr>
        <w:t>, we are building:</w:t>
      </w:r>
    </w:p>
    <w:p w:rsidR="00D20114" w:rsidRPr="00D20114" w:rsidRDefault="00D20114" w:rsidP="00D20114">
      <w:pPr>
        <w:numPr>
          <w:ilvl w:val="0"/>
          <w:numId w:val="6"/>
        </w:numPr>
        <w:overflowPunct/>
        <w:autoSpaceDE/>
        <w:autoSpaceDN/>
        <w:adjustRightInd/>
        <w:spacing w:after="200" w:line="276" w:lineRule="auto"/>
        <w:contextualSpacing/>
        <w:textAlignment w:val="auto"/>
        <w:outlineLvl w:val="0"/>
        <w:rPr>
          <w:rFonts w:ascii="Arial" w:eastAsia="Calibri" w:hAnsi="Arial" w:cs="Arial"/>
          <w:sz w:val="24"/>
          <w:szCs w:val="24"/>
          <w:lang w:eastAsia="en-US"/>
        </w:rPr>
      </w:pPr>
      <w:r w:rsidRPr="00D20114">
        <w:rPr>
          <w:rFonts w:ascii="Arial" w:eastAsia="Calibri" w:hAnsi="Arial" w:cs="Arial"/>
          <w:sz w:val="24"/>
          <w:szCs w:val="24"/>
          <w:lang w:eastAsia="en-US"/>
        </w:rPr>
        <w:t>Literacy, numeracy and digital competence</w:t>
      </w:r>
    </w:p>
    <w:p w:rsidR="00D20114" w:rsidRPr="00D20114" w:rsidRDefault="00D20114" w:rsidP="00D20114">
      <w:pPr>
        <w:numPr>
          <w:ilvl w:val="0"/>
          <w:numId w:val="6"/>
        </w:numPr>
        <w:overflowPunct/>
        <w:autoSpaceDE/>
        <w:autoSpaceDN/>
        <w:adjustRightInd/>
        <w:spacing w:after="200" w:line="276" w:lineRule="auto"/>
        <w:contextualSpacing/>
        <w:textAlignment w:val="auto"/>
        <w:outlineLvl w:val="0"/>
        <w:rPr>
          <w:rFonts w:ascii="Arial" w:eastAsia="Calibri" w:hAnsi="Arial" w:cs="Arial"/>
          <w:sz w:val="24"/>
          <w:szCs w:val="24"/>
          <w:lang w:eastAsia="en-US"/>
        </w:rPr>
      </w:pPr>
      <w:r w:rsidRPr="00D20114">
        <w:rPr>
          <w:rFonts w:ascii="Arial" w:eastAsia="Calibri" w:hAnsi="Arial" w:cs="Arial"/>
          <w:sz w:val="24"/>
          <w:szCs w:val="24"/>
          <w:lang w:eastAsia="en-US"/>
        </w:rPr>
        <w:t>Learner resilience, ambition and global awareness</w:t>
      </w:r>
    </w:p>
    <w:p w:rsidR="00D20114" w:rsidRPr="00D20114" w:rsidRDefault="00D20114" w:rsidP="00D20114">
      <w:pPr>
        <w:numPr>
          <w:ilvl w:val="0"/>
          <w:numId w:val="6"/>
        </w:numPr>
        <w:overflowPunct/>
        <w:autoSpaceDE/>
        <w:autoSpaceDN/>
        <w:adjustRightInd/>
        <w:spacing w:after="200" w:line="276" w:lineRule="auto"/>
        <w:contextualSpacing/>
        <w:textAlignment w:val="auto"/>
        <w:outlineLvl w:val="0"/>
        <w:rPr>
          <w:rFonts w:ascii="Arial" w:eastAsia="Calibri" w:hAnsi="Arial" w:cs="Arial"/>
          <w:sz w:val="24"/>
          <w:szCs w:val="24"/>
          <w:lang w:eastAsia="en-US"/>
        </w:rPr>
      </w:pPr>
      <w:r w:rsidRPr="00D20114">
        <w:rPr>
          <w:rFonts w:ascii="Arial" w:eastAsia="Calibri" w:hAnsi="Arial" w:cs="Arial"/>
          <w:sz w:val="24"/>
          <w:szCs w:val="24"/>
          <w:lang w:eastAsia="en-US"/>
        </w:rPr>
        <w:t>Capacity for enquiry-led practice.</w:t>
      </w:r>
    </w:p>
    <w:p w:rsidR="00D20114" w:rsidRPr="00D20114" w:rsidRDefault="00D20114" w:rsidP="00D20114">
      <w:pPr>
        <w:overflowPunct/>
        <w:autoSpaceDE/>
        <w:autoSpaceDN/>
        <w:adjustRightInd/>
        <w:textAlignment w:val="auto"/>
        <w:outlineLvl w:val="0"/>
        <w:rPr>
          <w:rFonts w:ascii="Arial" w:eastAsia="Calibri" w:hAnsi="Arial" w:cs="Arial"/>
          <w:sz w:val="24"/>
          <w:szCs w:val="24"/>
          <w:lang w:eastAsia="en-US"/>
        </w:rPr>
      </w:pPr>
      <w:r w:rsidRPr="00D20114">
        <w:rPr>
          <w:rFonts w:ascii="Arial" w:eastAsia="Calibri" w:hAnsi="Arial" w:cs="Arial"/>
          <w:sz w:val="24"/>
          <w:szCs w:val="24"/>
          <w:lang w:eastAsia="en-US"/>
        </w:rPr>
        <w:t xml:space="preserve">We are as interested in </w:t>
      </w:r>
      <w:r w:rsidRPr="00D20114">
        <w:rPr>
          <w:rFonts w:ascii="Arial" w:eastAsia="Calibri" w:hAnsi="Arial" w:cs="Arial"/>
          <w:i/>
          <w:sz w:val="24"/>
          <w:szCs w:val="24"/>
          <w:lang w:eastAsia="en-US"/>
        </w:rPr>
        <w:t xml:space="preserve">how </w:t>
      </w:r>
      <w:r w:rsidRPr="00D20114">
        <w:rPr>
          <w:rFonts w:ascii="Arial" w:eastAsia="Calibri" w:hAnsi="Arial" w:cs="Arial"/>
          <w:sz w:val="24"/>
          <w:szCs w:val="24"/>
          <w:lang w:eastAsia="en-US"/>
        </w:rPr>
        <w:t xml:space="preserve">children are learning as we are in </w:t>
      </w:r>
      <w:r w:rsidRPr="00D20114">
        <w:rPr>
          <w:rFonts w:ascii="Arial" w:eastAsia="Calibri" w:hAnsi="Arial" w:cs="Arial"/>
          <w:i/>
          <w:sz w:val="24"/>
          <w:szCs w:val="24"/>
          <w:lang w:eastAsia="en-US"/>
        </w:rPr>
        <w:t xml:space="preserve">what </w:t>
      </w:r>
      <w:r w:rsidRPr="00D20114">
        <w:rPr>
          <w:rFonts w:ascii="Arial" w:eastAsia="Calibri" w:hAnsi="Arial" w:cs="Arial"/>
          <w:sz w:val="24"/>
          <w:szCs w:val="24"/>
          <w:lang w:eastAsia="en-US"/>
        </w:rPr>
        <w:t xml:space="preserve">they are learning. </w:t>
      </w:r>
    </w:p>
    <w:p w:rsidR="00D20114" w:rsidRPr="00D20114" w:rsidRDefault="00D20114" w:rsidP="00D20114">
      <w:pPr>
        <w:overflowPunct/>
        <w:autoSpaceDE/>
        <w:autoSpaceDN/>
        <w:adjustRightInd/>
        <w:textAlignment w:val="auto"/>
        <w:outlineLvl w:val="0"/>
        <w:rPr>
          <w:rFonts w:ascii="Arial" w:eastAsia="Calibri" w:hAnsi="Arial" w:cs="Arial"/>
          <w:sz w:val="24"/>
          <w:szCs w:val="24"/>
          <w:lang w:eastAsia="en-US"/>
        </w:rPr>
      </w:pPr>
    </w:p>
    <w:p w:rsidR="00D20114" w:rsidRPr="00D20114" w:rsidRDefault="00D20114" w:rsidP="00D20114">
      <w:pPr>
        <w:overflowPunct/>
        <w:autoSpaceDE/>
        <w:autoSpaceDN/>
        <w:adjustRightInd/>
        <w:textAlignment w:val="auto"/>
        <w:outlineLvl w:val="0"/>
        <w:rPr>
          <w:rFonts w:ascii="Arial" w:eastAsia="Calibri" w:hAnsi="Arial" w:cs="Arial"/>
          <w:sz w:val="24"/>
          <w:szCs w:val="24"/>
          <w:lang w:eastAsia="en-US"/>
        </w:rPr>
      </w:pPr>
      <w:r w:rsidRPr="00D20114">
        <w:rPr>
          <w:rFonts w:ascii="Arial" w:eastAsia="Calibri" w:hAnsi="Arial" w:cs="Arial"/>
          <w:sz w:val="24"/>
          <w:szCs w:val="24"/>
          <w:lang w:eastAsia="en-US"/>
        </w:rPr>
        <w:t>Pupil voice lies at the heart of the developmental process. The impact of increased pupil choice is being observed through:</w:t>
      </w:r>
    </w:p>
    <w:p w:rsidR="00D20114" w:rsidRPr="00D20114" w:rsidRDefault="00D20114" w:rsidP="00D20114">
      <w:pPr>
        <w:numPr>
          <w:ilvl w:val="0"/>
          <w:numId w:val="7"/>
        </w:numPr>
        <w:overflowPunct/>
        <w:autoSpaceDE/>
        <w:autoSpaceDN/>
        <w:adjustRightInd/>
        <w:spacing w:after="200" w:line="276" w:lineRule="auto"/>
        <w:contextualSpacing/>
        <w:textAlignment w:val="auto"/>
        <w:outlineLvl w:val="0"/>
        <w:rPr>
          <w:rFonts w:ascii="Arial" w:eastAsia="Calibri" w:hAnsi="Arial" w:cs="Arial"/>
          <w:sz w:val="24"/>
          <w:szCs w:val="24"/>
          <w:lang w:eastAsia="en-US"/>
        </w:rPr>
      </w:pPr>
      <w:r w:rsidRPr="00D20114">
        <w:rPr>
          <w:rFonts w:ascii="Arial" w:eastAsia="Calibri" w:hAnsi="Arial" w:cs="Arial"/>
          <w:sz w:val="24"/>
          <w:szCs w:val="24"/>
          <w:lang w:eastAsia="en-US"/>
        </w:rPr>
        <w:t>Their improved levels of independence</w:t>
      </w:r>
    </w:p>
    <w:p w:rsidR="00D20114" w:rsidRPr="00D20114" w:rsidRDefault="00D20114" w:rsidP="00D20114">
      <w:pPr>
        <w:numPr>
          <w:ilvl w:val="0"/>
          <w:numId w:val="7"/>
        </w:numPr>
        <w:overflowPunct/>
        <w:autoSpaceDE/>
        <w:autoSpaceDN/>
        <w:adjustRightInd/>
        <w:spacing w:after="200" w:line="276" w:lineRule="auto"/>
        <w:contextualSpacing/>
        <w:textAlignment w:val="auto"/>
        <w:outlineLvl w:val="0"/>
        <w:rPr>
          <w:rFonts w:ascii="Arial" w:eastAsia="Calibri" w:hAnsi="Arial" w:cs="Arial"/>
          <w:sz w:val="24"/>
          <w:szCs w:val="24"/>
          <w:lang w:eastAsia="en-US"/>
        </w:rPr>
      </w:pPr>
      <w:r w:rsidRPr="00D20114">
        <w:rPr>
          <w:rFonts w:ascii="Arial" w:eastAsia="Calibri" w:hAnsi="Arial" w:cs="Arial"/>
          <w:sz w:val="24"/>
          <w:szCs w:val="24"/>
          <w:lang w:eastAsia="en-US"/>
        </w:rPr>
        <w:t>The emergence of inquisitive learners (from the earliest years)</w:t>
      </w:r>
    </w:p>
    <w:p w:rsidR="00D20114" w:rsidRPr="00D20114" w:rsidRDefault="00D20114" w:rsidP="00D20114">
      <w:pPr>
        <w:numPr>
          <w:ilvl w:val="0"/>
          <w:numId w:val="7"/>
        </w:numPr>
        <w:overflowPunct/>
        <w:autoSpaceDE/>
        <w:autoSpaceDN/>
        <w:adjustRightInd/>
        <w:spacing w:after="200" w:line="276" w:lineRule="auto"/>
        <w:contextualSpacing/>
        <w:textAlignment w:val="auto"/>
        <w:outlineLvl w:val="0"/>
        <w:rPr>
          <w:rFonts w:ascii="Arial" w:eastAsia="Calibri" w:hAnsi="Arial" w:cs="Arial"/>
          <w:sz w:val="24"/>
          <w:szCs w:val="24"/>
          <w:lang w:eastAsia="en-US"/>
        </w:rPr>
      </w:pPr>
      <w:r w:rsidRPr="00D20114">
        <w:rPr>
          <w:rFonts w:ascii="Arial" w:eastAsia="Calibri" w:hAnsi="Arial" w:cs="Arial"/>
          <w:sz w:val="24"/>
          <w:szCs w:val="24"/>
          <w:lang w:eastAsia="en-US"/>
        </w:rPr>
        <w:t>Relationships which are characterised by consideration for the needs of others, and self-respect</w:t>
      </w:r>
    </w:p>
    <w:p w:rsidR="00D20114" w:rsidRPr="00D20114" w:rsidRDefault="00D20114" w:rsidP="00D20114">
      <w:pPr>
        <w:overflowPunct/>
        <w:autoSpaceDE/>
        <w:autoSpaceDN/>
        <w:adjustRightInd/>
        <w:ind w:left="720"/>
        <w:contextualSpacing/>
        <w:textAlignment w:val="auto"/>
        <w:outlineLvl w:val="0"/>
        <w:rPr>
          <w:rFonts w:ascii="Arial" w:eastAsia="Calibri" w:hAnsi="Arial" w:cs="Arial"/>
          <w:sz w:val="24"/>
          <w:szCs w:val="24"/>
          <w:lang w:eastAsia="en-US"/>
        </w:rPr>
      </w:pPr>
    </w:p>
    <w:p w:rsidR="00D20114" w:rsidRPr="00D20114" w:rsidRDefault="00D20114" w:rsidP="00D20114">
      <w:pPr>
        <w:overflowPunct/>
        <w:autoSpaceDE/>
        <w:autoSpaceDN/>
        <w:adjustRightInd/>
        <w:textAlignment w:val="auto"/>
        <w:outlineLvl w:val="0"/>
        <w:rPr>
          <w:rFonts w:ascii="Arial" w:eastAsia="Calibri" w:hAnsi="Arial" w:cs="Arial"/>
          <w:sz w:val="24"/>
          <w:szCs w:val="24"/>
          <w:lang w:eastAsia="en-US"/>
        </w:rPr>
      </w:pPr>
      <w:r w:rsidRPr="00D20114">
        <w:rPr>
          <w:rFonts w:ascii="Arial" w:eastAsia="Calibri" w:hAnsi="Arial" w:cs="Arial"/>
          <w:sz w:val="24"/>
          <w:szCs w:val="24"/>
          <w:lang w:eastAsia="en-US"/>
        </w:rPr>
        <w:t>The new curriculum is very much concept based. There is a change in focus away from content towards teaching methods and school culture. The twelve pedagogies which form the supporting pillars direct schools and other learning environments towards research-led practice.</w:t>
      </w:r>
    </w:p>
    <w:p w:rsidR="00D20114" w:rsidRPr="00D20114" w:rsidRDefault="00D20114" w:rsidP="00D20114">
      <w:pPr>
        <w:overflowPunct/>
        <w:autoSpaceDE/>
        <w:autoSpaceDN/>
        <w:adjustRightInd/>
        <w:textAlignment w:val="auto"/>
        <w:outlineLvl w:val="0"/>
        <w:rPr>
          <w:rFonts w:ascii="Arial" w:eastAsia="Calibri" w:hAnsi="Arial" w:cs="Arial"/>
          <w:sz w:val="24"/>
          <w:szCs w:val="24"/>
          <w:lang w:eastAsia="en-US"/>
        </w:rPr>
      </w:pPr>
      <w:r w:rsidRPr="00D20114">
        <w:rPr>
          <w:rFonts w:ascii="Arial" w:eastAsia="Calibri" w:hAnsi="Arial" w:cs="Arial"/>
          <w:sz w:val="24"/>
          <w:szCs w:val="24"/>
          <w:lang w:eastAsia="en-US"/>
        </w:rPr>
        <w:t xml:space="preserve">The </w:t>
      </w:r>
      <w:r w:rsidRPr="00D20114">
        <w:rPr>
          <w:rFonts w:ascii="Arial" w:eastAsia="Calibri" w:hAnsi="Arial" w:cs="Arial"/>
          <w:i/>
          <w:sz w:val="24"/>
          <w:szCs w:val="24"/>
          <w:lang w:eastAsia="en-US"/>
        </w:rPr>
        <w:t xml:space="preserve">Four Purposes </w:t>
      </w:r>
      <w:r w:rsidRPr="00D20114">
        <w:rPr>
          <w:rFonts w:ascii="Arial" w:eastAsia="Calibri" w:hAnsi="Arial" w:cs="Arial"/>
          <w:sz w:val="24"/>
          <w:szCs w:val="24"/>
          <w:lang w:eastAsia="en-US"/>
        </w:rPr>
        <w:t xml:space="preserve">support this enquiry-led approach to learning. The model places emphasis upon independent learners, learners who are ambitious, inquisitive, resilient etc., and it is worth noting the links with </w:t>
      </w:r>
      <w:r w:rsidRPr="00D20114">
        <w:rPr>
          <w:rFonts w:ascii="Arial" w:eastAsia="Calibri" w:hAnsi="Arial" w:cs="Arial"/>
          <w:i/>
          <w:sz w:val="24"/>
          <w:szCs w:val="24"/>
          <w:lang w:eastAsia="en-US"/>
        </w:rPr>
        <w:t xml:space="preserve">Growth </w:t>
      </w:r>
      <w:proofErr w:type="spellStart"/>
      <w:r w:rsidRPr="00D20114">
        <w:rPr>
          <w:rFonts w:ascii="Arial" w:eastAsia="Calibri" w:hAnsi="Arial" w:cs="Arial"/>
          <w:i/>
          <w:sz w:val="24"/>
          <w:szCs w:val="24"/>
          <w:lang w:eastAsia="en-US"/>
        </w:rPr>
        <w:t>Mindsets</w:t>
      </w:r>
      <w:proofErr w:type="spellEnd"/>
      <w:r w:rsidRPr="00D20114">
        <w:rPr>
          <w:rFonts w:ascii="Arial" w:eastAsia="Calibri" w:hAnsi="Arial" w:cs="Arial"/>
          <w:sz w:val="24"/>
          <w:szCs w:val="24"/>
          <w:lang w:eastAsia="en-US"/>
        </w:rPr>
        <w:t xml:space="preserve"> in this respect.</w:t>
      </w:r>
    </w:p>
    <w:p w:rsidR="00D20114" w:rsidRPr="00D20114" w:rsidRDefault="00D20114" w:rsidP="00D20114">
      <w:pPr>
        <w:overflowPunct/>
        <w:autoSpaceDE/>
        <w:autoSpaceDN/>
        <w:adjustRightInd/>
        <w:textAlignment w:val="auto"/>
        <w:outlineLvl w:val="0"/>
        <w:rPr>
          <w:rFonts w:ascii="Arial" w:eastAsia="Calibri" w:hAnsi="Arial" w:cs="Arial"/>
          <w:sz w:val="24"/>
          <w:szCs w:val="24"/>
          <w:lang w:eastAsia="en-US"/>
        </w:rPr>
      </w:pPr>
    </w:p>
    <w:p w:rsidR="00D20114" w:rsidRPr="00D20114" w:rsidRDefault="00D20114" w:rsidP="00D20114">
      <w:pPr>
        <w:overflowPunct/>
        <w:autoSpaceDE/>
        <w:autoSpaceDN/>
        <w:adjustRightInd/>
        <w:textAlignment w:val="auto"/>
        <w:outlineLvl w:val="0"/>
        <w:rPr>
          <w:rFonts w:ascii="Arial" w:eastAsia="Calibri" w:hAnsi="Arial" w:cs="Arial"/>
          <w:sz w:val="24"/>
          <w:szCs w:val="24"/>
          <w:lang w:eastAsia="en-US"/>
        </w:rPr>
      </w:pPr>
      <w:r w:rsidRPr="00D20114">
        <w:rPr>
          <w:rFonts w:ascii="Arial" w:eastAsia="Calibri" w:hAnsi="Arial" w:cs="Arial"/>
          <w:sz w:val="24"/>
          <w:szCs w:val="24"/>
          <w:lang w:eastAsia="en-US"/>
        </w:rPr>
        <w:t xml:space="preserve">The curriculum is </w:t>
      </w:r>
      <w:proofErr w:type="gramStart"/>
      <w:r w:rsidRPr="00D20114">
        <w:rPr>
          <w:rFonts w:ascii="Arial" w:eastAsia="Calibri" w:hAnsi="Arial" w:cs="Arial"/>
          <w:sz w:val="24"/>
          <w:szCs w:val="24"/>
          <w:lang w:eastAsia="en-US"/>
        </w:rPr>
        <w:t xml:space="preserve">a </w:t>
      </w:r>
      <w:r w:rsidRPr="00D20114">
        <w:rPr>
          <w:rFonts w:ascii="Arial" w:eastAsia="Calibri" w:hAnsi="Arial" w:cs="Arial"/>
          <w:i/>
          <w:sz w:val="24"/>
          <w:szCs w:val="24"/>
          <w:lang w:eastAsia="en-US"/>
        </w:rPr>
        <w:t>Rights</w:t>
      </w:r>
      <w:proofErr w:type="gramEnd"/>
      <w:r w:rsidRPr="00D20114">
        <w:rPr>
          <w:rFonts w:ascii="Arial" w:eastAsia="Calibri" w:hAnsi="Arial" w:cs="Arial"/>
          <w:i/>
          <w:sz w:val="24"/>
          <w:szCs w:val="24"/>
          <w:lang w:eastAsia="en-US"/>
        </w:rPr>
        <w:t xml:space="preserve"> </w:t>
      </w:r>
      <w:r w:rsidRPr="00D20114">
        <w:rPr>
          <w:rFonts w:ascii="Arial" w:eastAsia="Calibri" w:hAnsi="Arial" w:cs="Arial"/>
          <w:sz w:val="24"/>
          <w:szCs w:val="24"/>
          <w:lang w:eastAsia="en-US"/>
        </w:rPr>
        <w:t xml:space="preserve">based one, and although UNICEF isn’t named, </w:t>
      </w:r>
      <w:r w:rsidRPr="00D20114">
        <w:rPr>
          <w:rFonts w:ascii="Arial" w:eastAsia="Calibri" w:hAnsi="Arial" w:cs="Arial"/>
          <w:i/>
          <w:sz w:val="24"/>
          <w:szCs w:val="24"/>
          <w:lang w:eastAsia="en-US"/>
        </w:rPr>
        <w:t xml:space="preserve">RRS </w:t>
      </w:r>
      <w:r w:rsidRPr="00D20114">
        <w:rPr>
          <w:rFonts w:ascii="Arial" w:eastAsia="Calibri" w:hAnsi="Arial" w:cs="Arial"/>
          <w:sz w:val="24"/>
          <w:szCs w:val="24"/>
          <w:lang w:eastAsia="en-US"/>
        </w:rPr>
        <w:t>is strongly referenced.</w:t>
      </w:r>
    </w:p>
    <w:p w:rsidR="00D20114" w:rsidRPr="00D20114" w:rsidRDefault="00D20114" w:rsidP="00D20114">
      <w:pPr>
        <w:overflowPunct/>
        <w:autoSpaceDE/>
        <w:autoSpaceDN/>
        <w:adjustRightInd/>
        <w:textAlignment w:val="auto"/>
        <w:outlineLvl w:val="0"/>
        <w:rPr>
          <w:rFonts w:ascii="Arial" w:eastAsia="Calibri" w:hAnsi="Arial" w:cs="Arial"/>
          <w:sz w:val="24"/>
          <w:szCs w:val="24"/>
          <w:lang w:eastAsia="en-US"/>
        </w:rPr>
      </w:pPr>
    </w:p>
    <w:p w:rsidR="00D20114" w:rsidRPr="00D20114" w:rsidRDefault="00D20114" w:rsidP="00D20114">
      <w:pPr>
        <w:overflowPunct/>
        <w:autoSpaceDE/>
        <w:autoSpaceDN/>
        <w:adjustRightInd/>
        <w:textAlignment w:val="auto"/>
        <w:outlineLvl w:val="0"/>
        <w:rPr>
          <w:rFonts w:ascii="Arial" w:eastAsia="Calibri" w:hAnsi="Arial" w:cs="Arial"/>
          <w:sz w:val="24"/>
          <w:szCs w:val="24"/>
          <w:lang w:eastAsia="en-US"/>
        </w:rPr>
      </w:pPr>
      <w:r w:rsidRPr="00D20114">
        <w:rPr>
          <w:rFonts w:ascii="Arial" w:eastAsia="Calibri" w:hAnsi="Arial" w:cs="Arial"/>
          <w:i/>
          <w:sz w:val="24"/>
          <w:szCs w:val="24"/>
          <w:lang w:eastAsia="en-US"/>
        </w:rPr>
        <w:t>Successful Futures</w:t>
      </w:r>
      <w:r w:rsidRPr="00D20114">
        <w:rPr>
          <w:rFonts w:ascii="Arial" w:eastAsia="Calibri" w:hAnsi="Arial" w:cs="Arial"/>
          <w:sz w:val="24"/>
          <w:szCs w:val="24"/>
          <w:lang w:eastAsia="en-US"/>
        </w:rPr>
        <w:t xml:space="preserve"> is </w:t>
      </w:r>
      <w:r w:rsidRPr="00D20114">
        <w:rPr>
          <w:rFonts w:ascii="Arial" w:eastAsia="Calibri" w:hAnsi="Arial" w:cs="Arial"/>
          <w:b/>
          <w:sz w:val="24"/>
          <w:szCs w:val="24"/>
          <w:lang w:eastAsia="en-US"/>
        </w:rPr>
        <w:t>the plan</w:t>
      </w:r>
      <w:r w:rsidRPr="00D20114">
        <w:rPr>
          <w:rFonts w:ascii="Arial" w:eastAsia="Calibri" w:hAnsi="Arial" w:cs="Arial"/>
          <w:sz w:val="24"/>
          <w:szCs w:val="24"/>
          <w:lang w:eastAsia="en-US"/>
        </w:rPr>
        <w:t xml:space="preserve"> which describes the six </w:t>
      </w:r>
      <w:r w:rsidRPr="00D20114">
        <w:rPr>
          <w:rFonts w:ascii="Arial" w:eastAsia="Calibri" w:hAnsi="Arial" w:cs="Arial"/>
          <w:i/>
          <w:sz w:val="24"/>
          <w:szCs w:val="24"/>
          <w:lang w:eastAsia="en-US"/>
        </w:rPr>
        <w:t>Areas of Learning and Experience (</w:t>
      </w:r>
      <w:proofErr w:type="spellStart"/>
      <w:r w:rsidRPr="00D20114">
        <w:rPr>
          <w:rFonts w:ascii="Arial" w:eastAsia="Calibri" w:hAnsi="Arial" w:cs="Arial"/>
          <w:i/>
          <w:sz w:val="24"/>
          <w:szCs w:val="24"/>
          <w:lang w:eastAsia="en-US"/>
        </w:rPr>
        <w:t>AoLE</w:t>
      </w:r>
      <w:proofErr w:type="spellEnd"/>
      <w:proofErr w:type="gramStart"/>
      <w:r w:rsidRPr="00D20114">
        <w:rPr>
          <w:rFonts w:ascii="Arial" w:eastAsia="Calibri" w:hAnsi="Arial" w:cs="Arial"/>
          <w:i/>
          <w:sz w:val="24"/>
          <w:szCs w:val="24"/>
          <w:lang w:eastAsia="en-US"/>
        </w:rPr>
        <w:t xml:space="preserve">) </w:t>
      </w:r>
      <w:r w:rsidRPr="00D20114">
        <w:rPr>
          <w:rFonts w:ascii="Arial" w:eastAsia="Calibri" w:hAnsi="Arial" w:cs="Arial"/>
          <w:b/>
          <w:i/>
          <w:sz w:val="24"/>
          <w:szCs w:val="24"/>
          <w:lang w:eastAsia="en-US"/>
        </w:rPr>
        <w:t>,</w:t>
      </w:r>
      <w:proofErr w:type="gramEnd"/>
      <w:r w:rsidRPr="00D20114">
        <w:rPr>
          <w:rFonts w:ascii="Arial" w:eastAsia="Calibri" w:hAnsi="Arial" w:cs="Arial"/>
          <w:b/>
          <w:i/>
          <w:sz w:val="24"/>
          <w:szCs w:val="24"/>
          <w:lang w:eastAsia="en-US"/>
        </w:rPr>
        <w:t xml:space="preserve"> </w:t>
      </w:r>
      <w:r w:rsidRPr="00D20114">
        <w:rPr>
          <w:rFonts w:ascii="Arial" w:eastAsia="Calibri" w:hAnsi="Arial" w:cs="Arial"/>
          <w:sz w:val="24"/>
          <w:szCs w:val="24"/>
          <w:lang w:eastAsia="en-US"/>
        </w:rPr>
        <w:t>rooted in those twelve pedagogies.</w:t>
      </w:r>
    </w:p>
    <w:p w:rsidR="00D20114" w:rsidRPr="00D20114" w:rsidRDefault="00D20114" w:rsidP="00D20114">
      <w:pPr>
        <w:overflowPunct/>
        <w:autoSpaceDE/>
        <w:autoSpaceDN/>
        <w:adjustRightInd/>
        <w:textAlignment w:val="auto"/>
        <w:outlineLvl w:val="0"/>
        <w:rPr>
          <w:rFonts w:ascii="Arial" w:eastAsia="Calibri" w:hAnsi="Arial" w:cs="Arial"/>
          <w:sz w:val="24"/>
          <w:szCs w:val="24"/>
          <w:lang w:eastAsia="en-US"/>
        </w:rPr>
      </w:pPr>
    </w:p>
    <w:p w:rsidR="00D20114" w:rsidRPr="00D20114" w:rsidRDefault="00D20114" w:rsidP="00D20114">
      <w:pPr>
        <w:overflowPunct/>
        <w:autoSpaceDE/>
        <w:autoSpaceDN/>
        <w:adjustRightInd/>
        <w:textAlignment w:val="auto"/>
        <w:outlineLvl w:val="0"/>
        <w:rPr>
          <w:rFonts w:ascii="Arial" w:eastAsia="Calibri" w:hAnsi="Arial" w:cs="Arial"/>
          <w:sz w:val="24"/>
          <w:szCs w:val="24"/>
          <w:lang w:eastAsia="en-US"/>
        </w:rPr>
      </w:pPr>
      <w:r w:rsidRPr="00D20114">
        <w:rPr>
          <w:rFonts w:ascii="Arial" w:eastAsia="Calibri" w:hAnsi="Arial" w:cs="Arial"/>
          <w:i/>
          <w:sz w:val="24"/>
          <w:szCs w:val="24"/>
          <w:lang w:eastAsia="en-US"/>
        </w:rPr>
        <w:t xml:space="preserve">Qualified for </w:t>
      </w:r>
      <w:proofErr w:type="gramStart"/>
      <w:r w:rsidRPr="00D20114">
        <w:rPr>
          <w:rFonts w:ascii="Arial" w:eastAsia="Calibri" w:hAnsi="Arial" w:cs="Arial"/>
          <w:i/>
          <w:sz w:val="24"/>
          <w:szCs w:val="24"/>
          <w:lang w:eastAsia="en-US"/>
        </w:rPr>
        <w:t xml:space="preserve">Life </w:t>
      </w:r>
      <w:r w:rsidRPr="00D20114">
        <w:rPr>
          <w:rFonts w:ascii="Arial" w:eastAsia="Calibri" w:hAnsi="Arial" w:cs="Arial"/>
          <w:sz w:val="24"/>
          <w:szCs w:val="24"/>
          <w:lang w:eastAsia="en-US"/>
        </w:rPr>
        <w:t xml:space="preserve"> is</w:t>
      </w:r>
      <w:proofErr w:type="gramEnd"/>
      <w:r w:rsidRPr="00D20114">
        <w:rPr>
          <w:rFonts w:ascii="Arial" w:eastAsia="Calibri" w:hAnsi="Arial" w:cs="Arial"/>
          <w:sz w:val="24"/>
          <w:szCs w:val="24"/>
          <w:lang w:eastAsia="en-US"/>
        </w:rPr>
        <w:t xml:space="preserve"> </w:t>
      </w:r>
      <w:r w:rsidRPr="00D20114">
        <w:rPr>
          <w:rFonts w:ascii="Arial" w:eastAsia="Calibri" w:hAnsi="Arial" w:cs="Arial"/>
          <w:b/>
          <w:sz w:val="24"/>
          <w:szCs w:val="24"/>
          <w:lang w:eastAsia="en-US"/>
        </w:rPr>
        <w:t>the strategy</w:t>
      </w:r>
      <w:r w:rsidRPr="00D20114">
        <w:rPr>
          <w:rFonts w:ascii="Arial" w:eastAsia="Calibri" w:hAnsi="Arial" w:cs="Arial"/>
          <w:sz w:val="24"/>
          <w:szCs w:val="24"/>
          <w:lang w:eastAsia="en-US"/>
        </w:rPr>
        <w:t xml:space="preserve">, highlighting the role of the </w:t>
      </w:r>
      <w:r w:rsidRPr="00D20114">
        <w:rPr>
          <w:rFonts w:ascii="Arial" w:eastAsia="Calibri" w:hAnsi="Arial" w:cs="Arial"/>
          <w:i/>
          <w:sz w:val="24"/>
          <w:szCs w:val="24"/>
          <w:lang w:eastAsia="en-US"/>
        </w:rPr>
        <w:t>Four Purposes</w:t>
      </w:r>
      <w:r w:rsidRPr="00D20114">
        <w:rPr>
          <w:rFonts w:ascii="Arial" w:eastAsia="Calibri" w:hAnsi="Arial" w:cs="Arial"/>
          <w:sz w:val="24"/>
          <w:szCs w:val="24"/>
          <w:lang w:eastAsia="en-US"/>
        </w:rPr>
        <w:t xml:space="preserve"> in directing learning.</w:t>
      </w:r>
    </w:p>
    <w:p w:rsidR="00D20114" w:rsidRPr="00D20114" w:rsidRDefault="00D20114" w:rsidP="00D20114">
      <w:pPr>
        <w:overflowPunct/>
        <w:autoSpaceDE/>
        <w:autoSpaceDN/>
        <w:adjustRightInd/>
        <w:textAlignment w:val="auto"/>
        <w:outlineLvl w:val="0"/>
        <w:rPr>
          <w:rFonts w:ascii="Arial" w:eastAsia="Calibri" w:hAnsi="Arial" w:cs="Arial"/>
          <w:sz w:val="24"/>
          <w:szCs w:val="24"/>
          <w:lang w:eastAsia="en-US"/>
        </w:rPr>
      </w:pPr>
    </w:p>
    <w:p w:rsidR="00D20114" w:rsidRPr="00D20114" w:rsidRDefault="00D20114" w:rsidP="00D20114">
      <w:pPr>
        <w:overflowPunct/>
        <w:autoSpaceDE/>
        <w:autoSpaceDN/>
        <w:adjustRightInd/>
        <w:textAlignment w:val="auto"/>
        <w:outlineLvl w:val="0"/>
        <w:rPr>
          <w:rFonts w:ascii="Arial" w:eastAsia="Calibri" w:hAnsi="Arial" w:cs="Arial"/>
          <w:sz w:val="24"/>
          <w:szCs w:val="24"/>
          <w:lang w:eastAsia="en-US"/>
        </w:rPr>
      </w:pPr>
      <w:r w:rsidRPr="00D20114">
        <w:rPr>
          <w:rFonts w:ascii="Arial" w:eastAsia="Calibri" w:hAnsi="Arial" w:cs="Arial"/>
          <w:sz w:val="24"/>
          <w:szCs w:val="24"/>
          <w:lang w:eastAsia="en-US"/>
        </w:rPr>
        <w:t xml:space="preserve">The opportunity to explore the </w:t>
      </w:r>
      <w:r w:rsidRPr="00D20114">
        <w:rPr>
          <w:rFonts w:ascii="Arial" w:eastAsia="Calibri" w:hAnsi="Arial" w:cs="Arial"/>
          <w:i/>
          <w:sz w:val="24"/>
          <w:szCs w:val="24"/>
          <w:lang w:eastAsia="en-US"/>
        </w:rPr>
        <w:t>Expressive Arts</w:t>
      </w:r>
      <w:r w:rsidRPr="00D20114">
        <w:rPr>
          <w:rFonts w:ascii="Arial" w:eastAsia="Calibri" w:hAnsi="Arial" w:cs="Arial"/>
          <w:sz w:val="24"/>
          <w:szCs w:val="24"/>
          <w:lang w:eastAsia="en-US"/>
        </w:rPr>
        <w:t xml:space="preserve"> </w:t>
      </w:r>
      <w:proofErr w:type="spellStart"/>
      <w:r w:rsidRPr="00D20114">
        <w:rPr>
          <w:rFonts w:ascii="Arial" w:eastAsia="Calibri" w:hAnsi="Arial" w:cs="Arial"/>
          <w:sz w:val="24"/>
          <w:szCs w:val="24"/>
          <w:lang w:eastAsia="en-US"/>
        </w:rPr>
        <w:t>AoLE</w:t>
      </w:r>
      <w:proofErr w:type="spellEnd"/>
      <w:r w:rsidRPr="00D20114">
        <w:rPr>
          <w:rFonts w:ascii="Arial" w:eastAsia="Calibri" w:hAnsi="Arial" w:cs="Arial"/>
          <w:sz w:val="24"/>
          <w:szCs w:val="24"/>
          <w:lang w:eastAsia="en-US"/>
        </w:rPr>
        <w:t xml:space="preserve"> over the past two years has afforded us the chance to re-engage with creativity as the key driver within planning. This in turn has presented us with the chance to explore literacy, numeracy, digital </w:t>
      </w:r>
      <w:r w:rsidRPr="00D20114">
        <w:rPr>
          <w:rFonts w:ascii="Arial" w:eastAsia="Calibri" w:hAnsi="Arial" w:cs="Arial"/>
          <w:sz w:val="24"/>
          <w:szCs w:val="24"/>
          <w:lang w:eastAsia="en-US"/>
        </w:rPr>
        <w:lastRenderedPageBreak/>
        <w:t xml:space="preserve">competence and personal skills within contexts which engage pupils and inspire learning. With us, pupils have embarked on a journey which is making them as interested in </w:t>
      </w:r>
      <w:r w:rsidRPr="00D20114">
        <w:rPr>
          <w:rFonts w:ascii="Arial" w:eastAsia="Calibri" w:hAnsi="Arial" w:cs="Arial"/>
          <w:i/>
          <w:sz w:val="24"/>
          <w:szCs w:val="24"/>
          <w:lang w:eastAsia="en-US"/>
        </w:rPr>
        <w:t xml:space="preserve">how </w:t>
      </w:r>
      <w:r w:rsidRPr="00D20114">
        <w:rPr>
          <w:rFonts w:ascii="Arial" w:eastAsia="Calibri" w:hAnsi="Arial" w:cs="Arial"/>
          <w:sz w:val="24"/>
          <w:szCs w:val="24"/>
          <w:lang w:eastAsia="en-US"/>
        </w:rPr>
        <w:t xml:space="preserve">they are learning as much as </w:t>
      </w:r>
      <w:r w:rsidRPr="00D20114">
        <w:rPr>
          <w:rFonts w:ascii="Arial" w:eastAsia="Calibri" w:hAnsi="Arial" w:cs="Arial"/>
          <w:i/>
          <w:sz w:val="24"/>
          <w:szCs w:val="24"/>
          <w:lang w:eastAsia="en-US"/>
        </w:rPr>
        <w:t xml:space="preserve">what </w:t>
      </w:r>
      <w:r w:rsidRPr="00D20114">
        <w:rPr>
          <w:rFonts w:ascii="Arial" w:eastAsia="Calibri" w:hAnsi="Arial" w:cs="Arial"/>
          <w:sz w:val="24"/>
          <w:szCs w:val="24"/>
          <w:lang w:eastAsia="en-US"/>
        </w:rPr>
        <w:t xml:space="preserve">they are learning. </w:t>
      </w:r>
    </w:p>
    <w:p w:rsidR="00D20114" w:rsidRPr="00D20114" w:rsidRDefault="00D20114" w:rsidP="00D20114">
      <w:pPr>
        <w:overflowPunct/>
        <w:autoSpaceDE/>
        <w:autoSpaceDN/>
        <w:adjustRightInd/>
        <w:jc w:val="center"/>
        <w:textAlignment w:val="auto"/>
        <w:outlineLvl w:val="0"/>
        <w:rPr>
          <w:rFonts w:ascii="Arial" w:eastAsia="Calibri" w:hAnsi="Arial" w:cs="Arial"/>
          <w:b/>
          <w:i/>
          <w:sz w:val="24"/>
          <w:szCs w:val="24"/>
          <w:lang w:eastAsia="en-US"/>
        </w:rPr>
      </w:pPr>
      <w:r w:rsidRPr="00D20114">
        <w:rPr>
          <w:rFonts w:ascii="Arial" w:eastAsia="Calibri" w:hAnsi="Arial" w:cs="Arial"/>
          <w:b/>
          <w:i/>
          <w:sz w:val="24"/>
          <w:szCs w:val="24"/>
          <w:lang w:eastAsia="en-US"/>
        </w:rPr>
        <w:t>Priority Areas</w:t>
      </w:r>
    </w:p>
    <w:p w:rsidR="00D20114" w:rsidRPr="00D20114" w:rsidRDefault="00D20114" w:rsidP="00D20114">
      <w:pPr>
        <w:overflowPunct/>
        <w:autoSpaceDE/>
        <w:autoSpaceDN/>
        <w:adjustRightInd/>
        <w:textAlignment w:val="auto"/>
        <w:outlineLvl w:val="0"/>
        <w:rPr>
          <w:rFonts w:ascii="Arial" w:eastAsia="Calibri" w:hAnsi="Arial" w:cs="Arial"/>
          <w:sz w:val="24"/>
          <w:szCs w:val="24"/>
          <w:lang w:eastAsia="en-US"/>
        </w:rPr>
      </w:pPr>
      <w:r w:rsidRPr="00D20114">
        <w:rPr>
          <w:rFonts w:ascii="Arial" w:eastAsia="Calibri" w:hAnsi="Arial" w:cs="Arial"/>
          <w:sz w:val="24"/>
          <w:szCs w:val="24"/>
          <w:lang w:eastAsia="en-US"/>
        </w:rPr>
        <w:t>The key outcomes to date, and upon which the 18-19 plan is based</w:t>
      </w:r>
      <w:proofErr w:type="gramStart"/>
      <w:r w:rsidRPr="00D20114">
        <w:rPr>
          <w:rFonts w:ascii="Arial" w:eastAsia="Calibri" w:hAnsi="Arial" w:cs="Arial"/>
          <w:sz w:val="24"/>
          <w:szCs w:val="24"/>
          <w:lang w:eastAsia="en-US"/>
        </w:rPr>
        <w:t>,  may</w:t>
      </w:r>
      <w:proofErr w:type="gramEnd"/>
      <w:r w:rsidRPr="00D20114">
        <w:rPr>
          <w:rFonts w:ascii="Arial" w:eastAsia="Calibri" w:hAnsi="Arial" w:cs="Arial"/>
          <w:sz w:val="24"/>
          <w:szCs w:val="24"/>
          <w:lang w:eastAsia="en-US"/>
        </w:rPr>
        <w:t xml:space="preserve"> be summarised as (in addition to the above):</w:t>
      </w:r>
    </w:p>
    <w:p w:rsidR="00D20114" w:rsidRPr="00D20114" w:rsidRDefault="00D20114" w:rsidP="00D20114">
      <w:pPr>
        <w:numPr>
          <w:ilvl w:val="0"/>
          <w:numId w:val="8"/>
        </w:numPr>
        <w:overflowPunct/>
        <w:autoSpaceDE/>
        <w:autoSpaceDN/>
        <w:adjustRightInd/>
        <w:spacing w:after="200" w:line="276" w:lineRule="auto"/>
        <w:contextualSpacing/>
        <w:textAlignment w:val="auto"/>
        <w:outlineLvl w:val="0"/>
        <w:rPr>
          <w:rFonts w:ascii="Arial" w:eastAsia="Calibri" w:hAnsi="Arial" w:cs="Arial"/>
          <w:b/>
          <w:sz w:val="24"/>
          <w:szCs w:val="24"/>
          <w:lang w:eastAsia="en-US"/>
        </w:rPr>
      </w:pPr>
      <w:r w:rsidRPr="00D20114">
        <w:rPr>
          <w:rFonts w:ascii="Arial" w:eastAsia="Calibri" w:hAnsi="Arial" w:cs="Arial"/>
          <w:b/>
          <w:sz w:val="24"/>
          <w:szCs w:val="24"/>
          <w:lang w:eastAsia="en-US"/>
        </w:rPr>
        <w:t xml:space="preserve">Ambitious learners who are developing sound key skills – </w:t>
      </w:r>
      <w:r w:rsidRPr="00D20114">
        <w:rPr>
          <w:rFonts w:ascii="Arial" w:eastAsia="Calibri" w:hAnsi="Arial" w:cs="Arial"/>
          <w:sz w:val="24"/>
          <w:szCs w:val="24"/>
          <w:lang w:eastAsia="en-US"/>
        </w:rPr>
        <w:t>standards are better than ever (</w:t>
      </w:r>
      <w:r w:rsidRPr="00D20114">
        <w:rPr>
          <w:rFonts w:ascii="Arial" w:eastAsia="Calibri" w:hAnsi="Arial" w:cs="Arial"/>
          <w:i/>
          <w:color w:val="7030A0"/>
          <w:sz w:val="24"/>
          <w:szCs w:val="24"/>
          <w:lang w:eastAsia="en-US"/>
        </w:rPr>
        <w:t>Standards</w:t>
      </w:r>
      <w:r w:rsidRPr="00D20114">
        <w:rPr>
          <w:rFonts w:ascii="Arial" w:eastAsia="Calibri" w:hAnsi="Arial" w:cs="Arial"/>
          <w:sz w:val="24"/>
          <w:szCs w:val="24"/>
          <w:lang w:eastAsia="en-US"/>
        </w:rPr>
        <w:t>)</w:t>
      </w:r>
    </w:p>
    <w:p w:rsidR="00D20114" w:rsidRPr="00D20114" w:rsidRDefault="00D20114" w:rsidP="00D20114">
      <w:pPr>
        <w:numPr>
          <w:ilvl w:val="0"/>
          <w:numId w:val="8"/>
        </w:numPr>
        <w:overflowPunct/>
        <w:autoSpaceDE/>
        <w:autoSpaceDN/>
        <w:adjustRightInd/>
        <w:spacing w:after="200" w:line="276" w:lineRule="auto"/>
        <w:contextualSpacing/>
        <w:textAlignment w:val="auto"/>
        <w:outlineLvl w:val="0"/>
        <w:rPr>
          <w:rFonts w:ascii="Arial" w:eastAsia="Calibri" w:hAnsi="Arial" w:cs="Arial"/>
          <w:b/>
          <w:sz w:val="24"/>
          <w:szCs w:val="24"/>
          <w:lang w:eastAsia="en-US"/>
        </w:rPr>
      </w:pPr>
      <w:r w:rsidRPr="00D20114">
        <w:rPr>
          <w:rFonts w:ascii="Arial" w:eastAsia="Calibri" w:hAnsi="Arial" w:cs="Arial"/>
          <w:b/>
          <w:sz w:val="24"/>
          <w:szCs w:val="24"/>
          <w:lang w:eastAsia="en-US"/>
        </w:rPr>
        <w:t xml:space="preserve">Inquisitive learners who are directing their own learning and evaluating their own progress – </w:t>
      </w:r>
      <w:r w:rsidRPr="00D20114">
        <w:rPr>
          <w:rFonts w:ascii="Arial" w:eastAsia="Calibri" w:hAnsi="Arial" w:cs="Arial"/>
          <w:sz w:val="24"/>
          <w:szCs w:val="24"/>
          <w:lang w:eastAsia="en-US"/>
        </w:rPr>
        <w:t>pupils are engaging with the curriculum because they are increasingly owning it (</w:t>
      </w:r>
      <w:r w:rsidRPr="00D20114">
        <w:rPr>
          <w:rFonts w:ascii="Arial" w:eastAsia="Calibri" w:hAnsi="Arial" w:cs="Arial"/>
          <w:i/>
          <w:color w:val="E36C0A" w:themeColor="accent6" w:themeShade="BF"/>
          <w:sz w:val="24"/>
          <w:szCs w:val="24"/>
          <w:lang w:eastAsia="en-US"/>
        </w:rPr>
        <w:t>Learning Behaviour</w:t>
      </w:r>
      <w:r w:rsidRPr="00D20114">
        <w:rPr>
          <w:rFonts w:ascii="Arial" w:eastAsia="Calibri" w:hAnsi="Arial" w:cs="Arial"/>
          <w:sz w:val="24"/>
          <w:szCs w:val="24"/>
          <w:lang w:eastAsia="en-US"/>
        </w:rPr>
        <w:t>)</w:t>
      </w:r>
    </w:p>
    <w:p w:rsidR="00D20114" w:rsidRPr="00D20114" w:rsidRDefault="00D20114" w:rsidP="00D20114">
      <w:pPr>
        <w:numPr>
          <w:ilvl w:val="0"/>
          <w:numId w:val="8"/>
        </w:numPr>
        <w:overflowPunct/>
        <w:autoSpaceDE/>
        <w:autoSpaceDN/>
        <w:adjustRightInd/>
        <w:spacing w:after="200" w:line="276" w:lineRule="auto"/>
        <w:contextualSpacing/>
        <w:textAlignment w:val="auto"/>
        <w:outlineLvl w:val="0"/>
        <w:rPr>
          <w:rFonts w:ascii="Arial" w:eastAsia="Calibri" w:hAnsi="Arial" w:cs="Arial"/>
          <w:b/>
          <w:sz w:val="24"/>
          <w:szCs w:val="24"/>
          <w:lang w:eastAsia="en-US"/>
        </w:rPr>
      </w:pPr>
      <w:r w:rsidRPr="00D20114">
        <w:rPr>
          <w:rFonts w:ascii="Arial" w:eastAsia="Calibri" w:hAnsi="Arial" w:cs="Arial"/>
          <w:b/>
          <w:sz w:val="24"/>
          <w:szCs w:val="24"/>
          <w:lang w:eastAsia="en-US"/>
        </w:rPr>
        <w:t xml:space="preserve">Creative classrooms where flair, individuality and resilience are nurtured and celebrated – </w:t>
      </w:r>
      <w:r w:rsidRPr="00D20114">
        <w:rPr>
          <w:rFonts w:ascii="Arial" w:eastAsia="Calibri" w:hAnsi="Arial" w:cs="Arial"/>
          <w:sz w:val="24"/>
          <w:szCs w:val="24"/>
          <w:lang w:eastAsia="en-US"/>
        </w:rPr>
        <w:t>teachers and pupils alike are responding positively to the increased opportunity to take chances, experiment and craft unique learning experiences best suited to them (</w:t>
      </w:r>
      <w:r w:rsidRPr="00D20114">
        <w:rPr>
          <w:rFonts w:ascii="Arial" w:eastAsia="Calibri" w:hAnsi="Arial" w:cs="Arial"/>
          <w:i/>
          <w:color w:val="0070C0"/>
          <w:sz w:val="24"/>
          <w:szCs w:val="24"/>
          <w:lang w:eastAsia="en-US"/>
        </w:rPr>
        <w:t>Wellbeing</w:t>
      </w:r>
      <w:r w:rsidRPr="00D20114">
        <w:rPr>
          <w:rFonts w:ascii="Arial" w:eastAsia="Calibri" w:hAnsi="Arial" w:cs="Arial"/>
          <w:sz w:val="24"/>
          <w:szCs w:val="24"/>
          <w:lang w:eastAsia="en-US"/>
        </w:rPr>
        <w:t>).</w:t>
      </w:r>
    </w:p>
    <w:p w:rsidR="00D20114" w:rsidRPr="00D20114" w:rsidRDefault="00D20114" w:rsidP="00D20114">
      <w:pPr>
        <w:overflowPunct/>
        <w:autoSpaceDE/>
        <w:autoSpaceDN/>
        <w:adjustRightInd/>
        <w:ind w:left="720"/>
        <w:contextualSpacing/>
        <w:textAlignment w:val="auto"/>
        <w:outlineLvl w:val="0"/>
        <w:rPr>
          <w:rFonts w:ascii="Arial" w:eastAsia="Calibri" w:hAnsi="Arial" w:cs="Arial"/>
          <w:b/>
          <w:sz w:val="24"/>
          <w:szCs w:val="24"/>
          <w:lang w:eastAsia="en-US"/>
        </w:rPr>
      </w:pPr>
    </w:p>
    <w:p w:rsidR="00D20114" w:rsidRPr="00D20114" w:rsidRDefault="00D20114" w:rsidP="00D20114">
      <w:pPr>
        <w:overflowPunct/>
        <w:autoSpaceDE/>
        <w:autoSpaceDN/>
        <w:adjustRightInd/>
        <w:textAlignment w:val="auto"/>
        <w:outlineLvl w:val="0"/>
        <w:rPr>
          <w:rFonts w:ascii="Arial" w:eastAsia="Calibri" w:hAnsi="Arial" w:cs="Arial"/>
          <w:sz w:val="24"/>
          <w:szCs w:val="24"/>
          <w:lang w:eastAsia="en-US"/>
        </w:rPr>
      </w:pPr>
      <w:r w:rsidRPr="00D20114">
        <w:rPr>
          <w:rFonts w:ascii="Arial" w:eastAsia="Calibri" w:hAnsi="Arial" w:cs="Arial"/>
          <w:sz w:val="24"/>
          <w:szCs w:val="24"/>
          <w:lang w:eastAsia="en-US"/>
        </w:rPr>
        <w:t xml:space="preserve">NB A key priority for 18/19 plan is the challenge of ensuring the achievement levels for </w:t>
      </w:r>
      <w:r w:rsidRPr="00D20114">
        <w:rPr>
          <w:rFonts w:ascii="Arial" w:eastAsia="Calibri" w:hAnsi="Arial" w:cs="Arial"/>
          <w:b/>
          <w:i/>
          <w:sz w:val="24"/>
          <w:szCs w:val="24"/>
          <w:lang w:eastAsia="en-US"/>
        </w:rPr>
        <w:t xml:space="preserve">all </w:t>
      </w:r>
      <w:r w:rsidRPr="00D20114">
        <w:rPr>
          <w:rFonts w:ascii="Arial" w:eastAsia="Calibri" w:hAnsi="Arial" w:cs="Arial"/>
          <w:sz w:val="24"/>
          <w:szCs w:val="24"/>
          <w:lang w:eastAsia="en-US"/>
        </w:rPr>
        <w:t>pupils are maximised and realised. The use of ‘differentiation’ in teacher planning for learning was presented as a key recommendation from our last Estyn inspection, and the issue has featured in the annual plan since that date. However, our exploration of the issue has led us to the point where we have been able to see that the process of differentiating pupil work can often act as a cap to progress. As a result, planning and assessment strategies have been revised in order to ensure and promote differentiation so that ‘challenge’ becomes the entitlement of all learners.</w:t>
      </w:r>
    </w:p>
    <w:p w:rsidR="00D20114" w:rsidRPr="00D20114" w:rsidRDefault="00D20114" w:rsidP="00D20114">
      <w:pPr>
        <w:overflowPunct/>
        <w:autoSpaceDE/>
        <w:autoSpaceDN/>
        <w:adjustRightInd/>
        <w:spacing w:after="200" w:line="276" w:lineRule="auto"/>
        <w:textAlignment w:val="auto"/>
        <w:rPr>
          <w:rFonts w:ascii="Calibri" w:eastAsia="Calibri" w:hAnsi="Calibri"/>
          <w:sz w:val="24"/>
          <w:szCs w:val="24"/>
          <w:lang w:eastAsia="en-US"/>
        </w:rPr>
      </w:pPr>
    </w:p>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tbl>
      <w:tblPr>
        <w:tblpPr w:leftFromText="180" w:rightFromText="180" w:vertAnchor="text" w:horzAnchor="margin" w:tblpXSpec="center" w:tblpY="-380"/>
        <w:tblW w:w="1535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4269"/>
        <w:gridCol w:w="990"/>
        <w:gridCol w:w="2418"/>
        <w:gridCol w:w="1551"/>
        <w:gridCol w:w="1539"/>
        <w:gridCol w:w="4587"/>
      </w:tblGrid>
      <w:tr w:rsidR="00D20114" w:rsidRPr="0068024D" w:rsidTr="00D20114">
        <w:tc>
          <w:tcPr>
            <w:tcW w:w="15354" w:type="dxa"/>
            <w:gridSpan w:val="6"/>
            <w:tcBorders>
              <w:top w:val="single" w:sz="18" w:space="0" w:color="auto"/>
              <w:bottom w:val="single" w:sz="18" w:space="0" w:color="auto"/>
            </w:tcBorders>
            <w:shd w:val="clear" w:color="auto" w:fill="auto"/>
          </w:tcPr>
          <w:p w:rsidR="00D20114" w:rsidRPr="0068024D" w:rsidRDefault="00D20114" w:rsidP="00D20114">
            <w:pPr>
              <w:rPr>
                <w:rFonts w:ascii="Arial" w:hAnsi="Arial" w:cs="Arial"/>
                <w:b/>
                <w:sz w:val="24"/>
                <w:szCs w:val="24"/>
              </w:rPr>
            </w:pPr>
          </w:p>
          <w:p w:rsidR="00D20114" w:rsidRPr="0068024D" w:rsidRDefault="00D20114" w:rsidP="00D20114">
            <w:pPr>
              <w:jc w:val="center"/>
              <w:rPr>
                <w:rFonts w:ascii="Arial" w:hAnsi="Arial" w:cs="Arial"/>
                <w:b/>
                <w:bCs/>
                <w:sz w:val="36"/>
                <w:szCs w:val="36"/>
              </w:rPr>
            </w:pPr>
            <w:r w:rsidRPr="0068024D">
              <w:rPr>
                <w:noProof/>
                <w:sz w:val="36"/>
                <w:szCs w:val="36"/>
              </w:rPr>
              <w:drawing>
                <wp:anchor distT="0" distB="0" distL="114300" distR="114300" simplePos="0" relativeHeight="251659264" behindDoc="1" locked="0" layoutInCell="1" allowOverlap="1" wp14:anchorId="3D837A98" wp14:editId="7802DE60">
                  <wp:simplePos x="0" y="0"/>
                  <wp:positionH relativeFrom="column">
                    <wp:posOffset>-54610</wp:posOffset>
                  </wp:positionH>
                  <wp:positionV relativeFrom="paragraph">
                    <wp:posOffset>-175260</wp:posOffset>
                  </wp:positionV>
                  <wp:extent cx="762000" cy="800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35765" t="31841" r="33292" b="24803"/>
                          <a:stretch>
                            <a:fillRect/>
                          </a:stretch>
                        </pic:blipFill>
                        <pic:spPr bwMode="auto">
                          <a:xfrm>
                            <a:off x="0" y="0"/>
                            <a:ext cx="762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29A5146E">
              <w:rPr>
                <w:rFonts w:ascii="Arial" w:eastAsia="Arial" w:hAnsi="Arial" w:cs="Arial"/>
                <w:b/>
                <w:bCs/>
                <w:sz w:val="36"/>
                <w:szCs w:val="36"/>
              </w:rPr>
              <w:t>SCHOOL DEVELOPMENT PLAN</w:t>
            </w:r>
          </w:p>
          <w:p w:rsidR="00D20114" w:rsidRPr="0068024D" w:rsidRDefault="00D20114" w:rsidP="00D20114">
            <w:pPr>
              <w:jc w:val="center"/>
              <w:rPr>
                <w:rFonts w:ascii="Arial" w:hAnsi="Arial" w:cs="Arial"/>
                <w:b/>
                <w:bCs/>
                <w:sz w:val="36"/>
                <w:szCs w:val="36"/>
              </w:rPr>
            </w:pPr>
            <w:r w:rsidRPr="0251F986">
              <w:rPr>
                <w:rFonts w:ascii="Arial" w:eastAsia="Arial" w:hAnsi="Arial" w:cs="Arial"/>
                <w:b/>
                <w:bCs/>
                <w:sz w:val="36"/>
                <w:szCs w:val="36"/>
              </w:rPr>
              <w:t>Waunarlwydd Primary School 2017-2020</w:t>
            </w:r>
          </w:p>
        </w:tc>
      </w:tr>
      <w:tr w:rsidR="00D20114" w:rsidRPr="0068024D" w:rsidTr="00D20114">
        <w:tc>
          <w:tcPr>
            <w:tcW w:w="15354" w:type="dxa"/>
            <w:gridSpan w:val="6"/>
            <w:tcBorders>
              <w:top w:val="single" w:sz="18" w:space="0" w:color="auto"/>
              <w:bottom w:val="single" w:sz="18" w:space="0" w:color="auto"/>
            </w:tcBorders>
            <w:shd w:val="clear" w:color="auto" w:fill="FFFF00"/>
          </w:tcPr>
          <w:p w:rsidR="00D20114" w:rsidRPr="0068024D" w:rsidRDefault="00D20114" w:rsidP="00D20114">
            <w:pPr>
              <w:rPr>
                <w:rFonts w:ascii="Arial" w:eastAsia="Arial" w:hAnsi="Arial" w:cs="Arial"/>
                <w:b/>
                <w:bCs/>
                <w:sz w:val="24"/>
                <w:szCs w:val="24"/>
              </w:rPr>
            </w:pPr>
            <w:r w:rsidRPr="5F9C77A7">
              <w:rPr>
                <w:rFonts w:ascii="Arial" w:eastAsia="Arial" w:hAnsi="Arial" w:cs="Arial"/>
                <w:b/>
                <w:bCs/>
                <w:sz w:val="24"/>
                <w:szCs w:val="24"/>
              </w:rPr>
              <w:t xml:space="preserve">SDP Priority: </w:t>
            </w:r>
            <w:r w:rsidRPr="5F9C77A7">
              <w:rPr>
                <w:rFonts w:ascii="Arial" w:eastAsia="Arial" w:hAnsi="Arial" w:cs="Arial"/>
                <w:b/>
                <w:bCs/>
                <w:color w:val="0070C0"/>
                <w:sz w:val="24"/>
                <w:szCs w:val="24"/>
              </w:rPr>
              <w:t>WELLBEING</w:t>
            </w:r>
            <w:r w:rsidRPr="5F9C77A7">
              <w:rPr>
                <w:rFonts w:ascii="Arial" w:eastAsia="Arial" w:hAnsi="Arial" w:cs="Arial"/>
                <w:b/>
                <w:bCs/>
                <w:sz w:val="24"/>
                <w:szCs w:val="24"/>
              </w:rPr>
              <w:t xml:space="preserve"> - Equality &amp; Diversity  </w:t>
            </w:r>
            <w:r w:rsidRPr="5F9C77A7">
              <w:rPr>
                <w:rFonts w:ascii="Comic Sans MS" w:eastAsia="Comic Sans MS" w:hAnsi="Comic Sans MS" w:cs="Comic Sans MS"/>
                <w:b/>
                <w:bCs/>
                <w:sz w:val="24"/>
                <w:szCs w:val="24"/>
              </w:rPr>
              <w:t>"I can  respect the needs and rights of others, as a member of a diverse community"</w:t>
            </w:r>
          </w:p>
        </w:tc>
      </w:tr>
      <w:tr w:rsidR="00D20114" w:rsidRPr="0068024D" w:rsidTr="00D20114">
        <w:tc>
          <w:tcPr>
            <w:tcW w:w="15354" w:type="dxa"/>
            <w:gridSpan w:val="6"/>
            <w:tcBorders>
              <w:top w:val="single" w:sz="18" w:space="0" w:color="auto"/>
              <w:bottom w:val="single" w:sz="18" w:space="0" w:color="auto"/>
            </w:tcBorders>
            <w:shd w:val="clear" w:color="auto" w:fill="00FF00"/>
          </w:tcPr>
          <w:p w:rsidR="00D20114" w:rsidRDefault="00D20114" w:rsidP="00D20114">
            <w:pPr>
              <w:rPr>
                <w:rFonts w:ascii="Arial" w:eastAsia="Arial" w:hAnsi="Arial" w:cs="Arial"/>
                <w:b/>
                <w:bCs/>
                <w:sz w:val="24"/>
                <w:szCs w:val="24"/>
              </w:rPr>
            </w:pPr>
            <w:r w:rsidRPr="0251F986">
              <w:rPr>
                <w:rFonts w:ascii="Arial" w:eastAsia="Arial" w:hAnsi="Arial" w:cs="Arial"/>
                <w:b/>
                <w:bCs/>
                <w:sz w:val="24"/>
                <w:szCs w:val="24"/>
              </w:rPr>
              <w:t>Target: Embed principles of ‘School of Sanctuary’ : Expected Impact: values of tolerance and respect support high levels of pupil well-being</w:t>
            </w:r>
          </w:p>
          <w:p w:rsidR="00D20114" w:rsidRPr="00884EF9" w:rsidRDefault="00D20114" w:rsidP="00D20114">
            <w:pPr>
              <w:rPr>
                <w:rFonts w:ascii="Lucida Calligraphy,Arial" w:eastAsia="Lucida Calligraphy,Arial" w:hAnsi="Lucida Calligraphy,Arial" w:cs="Lucida Calligraphy,Arial"/>
                <w:b/>
                <w:bCs/>
                <w:sz w:val="24"/>
                <w:szCs w:val="24"/>
              </w:rPr>
            </w:pPr>
            <w:r w:rsidRPr="6CFC804B">
              <w:rPr>
                <w:rFonts w:ascii="Lucida Calligraphy" w:eastAsia="Lucida Calligraphy" w:hAnsi="Lucida Calligraphy" w:cs="Lucida Calligraphy"/>
                <w:b/>
                <w:bCs/>
                <w:sz w:val="24"/>
                <w:szCs w:val="24"/>
              </w:rPr>
              <w:t>“We have the right to be safe</w:t>
            </w:r>
            <w:r w:rsidRPr="6CFC804B">
              <w:rPr>
                <w:rFonts w:ascii="Lucida Calligraphy,Arial" w:eastAsia="Lucida Calligraphy,Arial" w:hAnsi="Lucida Calligraphy,Arial" w:cs="Lucida Calligraphy,Arial"/>
                <w:b/>
                <w:bCs/>
                <w:sz w:val="24"/>
                <w:szCs w:val="24"/>
              </w:rPr>
              <w:t>.</w:t>
            </w:r>
            <w:r w:rsidRPr="6CFC804B">
              <w:rPr>
                <w:rFonts w:ascii="Lucida Calligraphy" w:eastAsia="Lucida Calligraphy" w:hAnsi="Lucida Calligraphy" w:cs="Lucida Calligraphy"/>
                <w:b/>
                <w:bCs/>
                <w:sz w:val="24"/>
                <w:szCs w:val="24"/>
              </w:rPr>
              <w:t>” RRS Article 19</w:t>
            </w:r>
          </w:p>
        </w:tc>
      </w:tr>
      <w:tr w:rsidR="00D20114" w:rsidRPr="0068024D" w:rsidTr="00D20114">
        <w:tc>
          <w:tcPr>
            <w:tcW w:w="15354" w:type="dxa"/>
            <w:gridSpan w:val="6"/>
            <w:tcBorders>
              <w:top w:val="single" w:sz="18" w:space="0" w:color="auto"/>
              <w:bottom w:val="single" w:sz="18" w:space="0" w:color="auto"/>
            </w:tcBorders>
            <w:shd w:val="clear" w:color="auto" w:fill="00FFFF"/>
          </w:tcPr>
          <w:p w:rsidR="00D20114" w:rsidRPr="0068024D" w:rsidRDefault="00D20114" w:rsidP="00D20114">
            <w:pPr>
              <w:jc w:val="center"/>
              <w:rPr>
                <w:rFonts w:ascii="Arial" w:hAnsi="Arial" w:cs="Arial"/>
                <w:b/>
                <w:bCs/>
                <w:sz w:val="24"/>
                <w:szCs w:val="24"/>
              </w:rPr>
            </w:pPr>
            <w:r w:rsidRPr="0251F986">
              <w:rPr>
                <w:rFonts w:ascii="Arial" w:eastAsia="Arial" w:hAnsi="Arial" w:cs="Arial"/>
                <w:b/>
                <w:bCs/>
                <w:sz w:val="24"/>
                <w:szCs w:val="24"/>
              </w:rPr>
              <w:t>Short  Term Targets</w:t>
            </w:r>
          </w:p>
        </w:tc>
      </w:tr>
      <w:tr w:rsidR="00D20114" w:rsidRPr="0068024D" w:rsidTr="00D20114">
        <w:tc>
          <w:tcPr>
            <w:tcW w:w="7677" w:type="dxa"/>
            <w:gridSpan w:val="3"/>
            <w:tcBorders>
              <w:top w:val="single" w:sz="18" w:space="0" w:color="auto"/>
            </w:tcBorders>
            <w:shd w:val="clear" w:color="auto" w:fill="auto"/>
          </w:tcPr>
          <w:p w:rsidR="00D20114" w:rsidRPr="0068024D" w:rsidRDefault="00D20114" w:rsidP="00D20114">
            <w:pPr>
              <w:rPr>
                <w:rFonts w:ascii="Arial" w:hAnsi="Arial" w:cs="Arial"/>
                <w:b/>
                <w:bCs/>
                <w:sz w:val="24"/>
                <w:szCs w:val="24"/>
              </w:rPr>
            </w:pPr>
            <w:r w:rsidRPr="0251F986">
              <w:rPr>
                <w:rFonts w:ascii="Arial" w:eastAsia="Arial" w:hAnsi="Arial" w:cs="Arial"/>
                <w:b/>
                <w:bCs/>
                <w:sz w:val="24"/>
                <w:szCs w:val="24"/>
              </w:rPr>
              <w:t xml:space="preserve">Targets (2018-2019): </w:t>
            </w:r>
          </w:p>
          <w:p w:rsidR="00D20114" w:rsidRPr="0068024D" w:rsidRDefault="00D20114" w:rsidP="00D20114">
            <w:pPr>
              <w:rPr>
                <w:rFonts w:ascii="Arial" w:hAnsi="Arial" w:cs="Arial"/>
                <w:b/>
                <w:bCs/>
                <w:sz w:val="24"/>
                <w:szCs w:val="24"/>
              </w:rPr>
            </w:pPr>
            <w:r w:rsidRPr="0251F986">
              <w:rPr>
                <w:rFonts w:ascii="Arial" w:eastAsia="Arial" w:hAnsi="Arial" w:cs="Arial"/>
                <w:b/>
                <w:bCs/>
                <w:sz w:val="24"/>
                <w:szCs w:val="24"/>
              </w:rPr>
              <w:t xml:space="preserve">Expected Impact: </w:t>
            </w:r>
          </w:p>
          <w:p w:rsidR="00D20114" w:rsidRPr="008566D7" w:rsidRDefault="00D20114" w:rsidP="00D20114">
            <w:pPr>
              <w:rPr>
                <w:rFonts w:ascii="Arial" w:hAnsi="Arial" w:cs="Arial"/>
                <w:sz w:val="24"/>
                <w:szCs w:val="24"/>
              </w:rPr>
            </w:pPr>
            <w:r w:rsidRPr="0251F986">
              <w:rPr>
                <w:rFonts w:ascii="Arial" w:hAnsi="Arial" w:cs="Arial"/>
                <w:sz w:val="24"/>
                <w:szCs w:val="24"/>
              </w:rPr>
              <w:t>Pupils knowledge and understanding of issues relating to harassment, discrimination, identity-based bullying and extremism developed and progressed</w:t>
            </w:r>
          </w:p>
          <w:p w:rsidR="00D20114" w:rsidRPr="0068024D" w:rsidRDefault="00D20114" w:rsidP="00D20114">
            <w:pPr>
              <w:rPr>
                <w:rFonts w:ascii="Arial" w:hAnsi="Arial" w:cs="Arial"/>
                <w:b/>
                <w:sz w:val="24"/>
                <w:szCs w:val="24"/>
              </w:rPr>
            </w:pPr>
          </w:p>
        </w:tc>
        <w:tc>
          <w:tcPr>
            <w:tcW w:w="7677" w:type="dxa"/>
            <w:gridSpan w:val="3"/>
            <w:tcBorders>
              <w:top w:val="single" w:sz="18" w:space="0" w:color="auto"/>
            </w:tcBorders>
            <w:shd w:val="clear" w:color="auto" w:fill="auto"/>
          </w:tcPr>
          <w:p w:rsidR="00D20114" w:rsidRDefault="00D20114" w:rsidP="00D20114">
            <w:pPr>
              <w:rPr>
                <w:rFonts w:ascii="Arial" w:eastAsia="Arial" w:hAnsi="Arial" w:cs="Arial"/>
                <w:b/>
                <w:bCs/>
                <w:sz w:val="24"/>
                <w:szCs w:val="24"/>
              </w:rPr>
            </w:pPr>
            <w:r w:rsidRPr="0251F986">
              <w:rPr>
                <w:rFonts w:ascii="Arial" w:eastAsia="Arial" w:hAnsi="Arial" w:cs="Arial"/>
                <w:b/>
                <w:bCs/>
                <w:sz w:val="24"/>
                <w:szCs w:val="24"/>
              </w:rPr>
              <w:t>Expected Impact: (2019-20)</w:t>
            </w:r>
          </w:p>
          <w:p w:rsidR="00D20114" w:rsidRPr="008566D7" w:rsidRDefault="00D20114" w:rsidP="00D20114">
            <w:r w:rsidRPr="0251F986">
              <w:rPr>
                <w:rFonts w:ascii="Arial" w:eastAsia="Arial" w:hAnsi="Arial" w:cs="Arial"/>
                <w:sz w:val="24"/>
                <w:szCs w:val="24"/>
              </w:rPr>
              <w:t>Provision challenges stereotypes in pupils’ attitudes, choices and expectations</w:t>
            </w:r>
            <w:r w:rsidRPr="0251F986">
              <w:rPr>
                <w:sz w:val="22"/>
                <w:szCs w:val="22"/>
              </w:rPr>
              <w:t xml:space="preserve"> </w:t>
            </w:r>
          </w:p>
          <w:p w:rsidR="00D20114" w:rsidRPr="0068024D" w:rsidRDefault="00D20114" w:rsidP="00D20114">
            <w:pPr>
              <w:rPr>
                <w:rFonts w:ascii="Arial" w:hAnsi="Arial" w:cs="Arial"/>
                <w:b/>
                <w:sz w:val="24"/>
                <w:szCs w:val="24"/>
              </w:rPr>
            </w:pPr>
          </w:p>
        </w:tc>
      </w:tr>
      <w:tr w:rsidR="00D20114" w:rsidRPr="0068024D" w:rsidTr="00D20114">
        <w:tc>
          <w:tcPr>
            <w:tcW w:w="4269" w:type="dxa"/>
            <w:shd w:val="clear" w:color="auto" w:fill="auto"/>
          </w:tcPr>
          <w:p w:rsidR="00D20114" w:rsidRPr="0068024D" w:rsidRDefault="00D20114" w:rsidP="00D20114">
            <w:pPr>
              <w:jc w:val="center"/>
              <w:rPr>
                <w:rFonts w:ascii="Arial" w:hAnsi="Arial" w:cs="Arial"/>
                <w:b/>
                <w:bCs/>
                <w:sz w:val="24"/>
                <w:szCs w:val="24"/>
              </w:rPr>
            </w:pPr>
            <w:r w:rsidRPr="0251F986">
              <w:rPr>
                <w:rFonts w:ascii="Arial" w:eastAsia="Arial" w:hAnsi="Arial" w:cs="Arial"/>
                <w:b/>
                <w:bCs/>
                <w:sz w:val="24"/>
                <w:szCs w:val="24"/>
              </w:rPr>
              <w:t>Action</w:t>
            </w:r>
          </w:p>
        </w:tc>
        <w:tc>
          <w:tcPr>
            <w:tcW w:w="990" w:type="dxa"/>
            <w:shd w:val="clear" w:color="auto" w:fill="auto"/>
          </w:tcPr>
          <w:p w:rsidR="00D20114" w:rsidRPr="0068024D" w:rsidRDefault="00D20114" w:rsidP="00D20114">
            <w:pPr>
              <w:jc w:val="center"/>
              <w:rPr>
                <w:rFonts w:ascii="Arial" w:hAnsi="Arial" w:cs="Arial"/>
                <w:b/>
                <w:bCs/>
                <w:sz w:val="24"/>
                <w:szCs w:val="24"/>
              </w:rPr>
            </w:pPr>
            <w:r w:rsidRPr="0251F986">
              <w:rPr>
                <w:rFonts w:ascii="Arial" w:eastAsia="Arial" w:hAnsi="Arial" w:cs="Arial"/>
                <w:b/>
                <w:bCs/>
                <w:sz w:val="24"/>
                <w:szCs w:val="24"/>
              </w:rPr>
              <w:t xml:space="preserve">Led by </w:t>
            </w:r>
          </w:p>
        </w:tc>
        <w:tc>
          <w:tcPr>
            <w:tcW w:w="2418" w:type="dxa"/>
            <w:shd w:val="clear" w:color="auto" w:fill="auto"/>
          </w:tcPr>
          <w:p w:rsidR="00D20114" w:rsidRPr="0068024D" w:rsidRDefault="00D20114" w:rsidP="00D20114">
            <w:pPr>
              <w:pStyle w:val="Default"/>
              <w:jc w:val="center"/>
              <w:rPr>
                <w:rFonts w:ascii="Arial" w:hAnsi="Arial" w:cs="Arial"/>
                <w:b/>
                <w:bCs/>
              </w:rPr>
            </w:pPr>
            <w:r w:rsidRPr="0251F986">
              <w:rPr>
                <w:rFonts w:ascii="Arial" w:eastAsia="Arial" w:hAnsi="Arial" w:cs="Arial"/>
                <w:b/>
                <w:bCs/>
              </w:rPr>
              <w:t xml:space="preserve">Resources/ CPD </w:t>
            </w:r>
          </w:p>
        </w:tc>
        <w:tc>
          <w:tcPr>
            <w:tcW w:w="1551" w:type="dxa"/>
            <w:shd w:val="clear" w:color="auto" w:fill="auto"/>
          </w:tcPr>
          <w:p w:rsidR="00D20114" w:rsidRPr="0068024D" w:rsidRDefault="00D20114" w:rsidP="00D20114">
            <w:pPr>
              <w:jc w:val="center"/>
              <w:rPr>
                <w:rFonts w:ascii="Arial" w:hAnsi="Arial" w:cs="Arial"/>
                <w:b/>
                <w:bCs/>
                <w:sz w:val="24"/>
                <w:szCs w:val="24"/>
              </w:rPr>
            </w:pPr>
            <w:r w:rsidRPr="0251F986">
              <w:rPr>
                <w:rFonts w:ascii="Arial" w:eastAsia="Arial" w:hAnsi="Arial" w:cs="Arial"/>
                <w:b/>
                <w:bCs/>
                <w:sz w:val="24"/>
                <w:szCs w:val="24"/>
              </w:rPr>
              <w:t>Timescale</w:t>
            </w:r>
          </w:p>
        </w:tc>
        <w:tc>
          <w:tcPr>
            <w:tcW w:w="1539" w:type="dxa"/>
            <w:shd w:val="clear" w:color="auto" w:fill="auto"/>
          </w:tcPr>
          <w:p w:rsidR="00D20114" w:rsidRPr="0068024D" w:rsidRDefault="00D20114" w:rsidP="00D20114">
            <w:pPr>
              <w:pStyle w:val="Default"/>
              <w:jc w:val="center"/>
              <w:rPr>
                <w:rFonts w:ascii="Arial" w:hAnsi="Arial" w:cs="Arial"/>
                <w:b/>
                <w:bCs/>
              </w:rPr>
            </w:pPr>
            <w:r w:rsidRPr="0251F986">
              <w:rPr>
                <w:rFonts w:ascii="Arial" w:eastAsia="Arial" w:hAnsi="Arial" w:cs="Arial"/>
                <w:b/>
                <w:bCs/>
              </w:rPr>
              <w:t>Cost</w:t>
            </w:r>
          </w:p>
        </w:tc>
        <w:tc>
          <w:tcPr>
            <w:tcW w:w="4587" w:type="dxa"/>
            <w:shd w:val="clear" w:color="auto" w:fill="auto"/>
          </w:tcPr>
          <w:p w:rsidR="00D20114" w:rsidRPr="0068024D" w:rsidRDefault="00D20114" w:rsidP="00D20114">
            <w:pPr>
              <w:jc w:val="center"/>
              <w:rPr>
                <w:rFonts w:ascii="Arial" w:hAnsi="Arial" w:cs="Arial"/>
                <w:b/>
                <w:bCs/>
                <w:sz w:val="24"/>
                <w:szCs w:val="24"/>
              </w:rPr>
            </w:pPr>
            <w:r w:rsidRPr="0251F986">
              <w:rPr>
                <w:rFonts w:ascii="Arial" w:eastAsia="Arial" w:hAnsi="Arial" w:cs="Arial"/>
                <w:b/>
                <w:bCs/>
                <w:sz w:val="24"/>
                <w:szCs w:val="24"/>
              </w:rPr>
              <w:t>Ongoing evaluation</w:t>
            </w:r>
          </w:p>
        </w:tc>
      </w:tr>
      <w:tr w:rsidR="00D20114" w:rsidRPr="0068024D" w:rsidTr="00D20114">
        <w:tc>
          <w:tcPr>
            <w:tcW w:w="4269" w:type="dxa"/>
            <w:shd w:val="clear" w:color="auto" w:fill="B8CCE4" w:themeFill="accent1" w:themeFillTint="66"/>
          </w:tcPr>
          <w:p w:rsidR="00D20114" w:rsidRPr="0068024D" w:rsidRDefault="00D20114" w:rsidP="00D20114">
            <w:pPr>
              <w:rPr>
                <w:rFonts w:ascii="Arial" w:hAnsi="Arial" w:cs="Arial"/>
                <w:sz w:val="24"/>
                <w:szCs w:val="24"/>
              </w:rPr>
            </w:pPr>
          </w:p>
        </w:tc>
        <w:tc>
          <w:tcPr>
            <w:tcW w:w="990" w:type="dxa"/>
            <w:shd w:val="clear" w:color="auto" w:fill="B8CCE4" w:themeFill="accent1" w:themeFillTint="66"/>
          </w:tcPr>
          <w:p w:rsidR="00D20114" w:rsidRPr="0068024D" w:rsidRDefault="00D20114" w:rsidP="00D20114">
            <w:pPr>
              <w:jc w:val="center"/>
              <w:rPr>
                <w:rFonts w:ascii="Arial" w:hAnsi="Arial" w:cs="Arial"/>
                <w:b/>
                <w:sz w:val="24"/>
                <w:szCs w:val="24"/>
              </w:rPr>
            </w:pPr>
          </w:p>
        </w:tc>
        <w:tc>
          <w:tcPr>
            <w:tcW w:w="2418" w:type="dxa"/>
            <w:shd w:val="clear" w:color="auto" w:fill="B8CCE4" w:themeFill="accent1" w:themeFillTint="66"/>
          </w:tcPr>
          <w:p w:rsidR="00D20114" w:rsidRPr="00736BE2" w:rsidRDefault="00D20114" w:rsidP="00D20114">
            <w:pPr>
              <w:jc w:val="center"/>
              <w:rPr>
                <w:rFonts w:ascii="Arial" w:hAnsi="Arial" w:cs="Arial"/>
                <w:b/>
              </w:rPr>
            </w:pPr>
          </w:p>
        </w:tc>
        <w:tc>
          <w:tcPr>
            <w:tcW w:w="1551" w:type="dxa"/>
            <w:shd w:val="clear" w:color="auto" w:fill="B8CCE4" w:themeFill="accent1" w:themeFillTint="66"/>
          </w:tcPr>
          <w:p w:rsidR="00D20114" w:rsidRPr="0068024D" w:rsidRDefault="00D20114" w:rsidP="00D20114">
            <w:pPr>
              <w:jc w:val="center"/>
              <w:rPr>
                <w:rFonts w:ascii="Arial" w:hAnsi="Arial" w:cs="Arial"/>
                <w:b/>
                <w:sz w:val="24"/>
                <w:szCs w:val="24"/>
              </w:rPr>
            </w:pPr>
          </w:p>
        </w:tc>
        <w:tc>
          <w:tcPr>
            <w:tcW w:w="1539" w:type="dxa"/>
            <w:shd w:val="clear" w:color="auto" w:fill="B8CCE4" w:themeFill="accent1" w:themeFillTint="66"/>
          </w:tcPr>
          <w:p w:rsidR="00D20114" w:rsidRPr="0068024D" w:rsidRDefault="00D20114" w:rsidP="00D20114">
            <w:pPr>
              <w:jc w:val="center"/>
              <w:rPr>
                <w:rFonts w:ascii="Arial" w:hAnsi="Arial" w:cs="Arial"/>
                <w:b/>
                <w:sz w:val="24"/>
                <w:szCs w:val="24"/>
              </w:rPr>
            </w:pPr>
          </w:p>
        </w:tc>
        <w:tc>
          <w:tcPr>
            <w:tcW w:w="4587" w:type="dxa"/>
            <w:shd w:val="clear" w:color="auto" w:fill="B8CCE4" w:themeFill="accent1" w:themeFillTint="66"/>
          </w:tcPr>
          <w:p w:rsidR="00D20114" w:rsidRPr="0068024D" w:rsidRDefault="00D20114" w:rsidP="00D20114">
            <w:pPr>
              <w:rPr>
                <w:rFonts w:ascii="Arial" w:hAnsi="Arial" w:cs="Arial"/>
                <w:b/>
                <w:sz w:val="24"/>
                <w:szCs w:val="24"/>
              </w:rPr>
            </w:pPr>
          </w:p>
        </w:tc>
      </w:tr>
      <w:tr w:rsidR="00D20114" w:rsidRPr="0068024D" w:rsidTr="00D20114">
        <w:tc>
          <w:tcPr>
            <w:tcW w:w="4269" w:type="dxa"/>
            <w:shd w:val="clear" w:color="auto" w:fill="auto"/>
          </w:tcPr>
          <w:p w:rsidR="00D20114" w:rsidRPr="0068024D" w:rsidRDefault="00D20114" w:rsidP="00D20114">
            <w:pPr>
              <w:rPr>
                <w:rFonts w:ascii="Arial" w:eastAsia="Arial" w:hAnsi="Arial" w:cs="Arial"/>
                <w:sz w:val="24"/>
                <w:szCs w:val="24"/>
              </w:rPr>
            </w:pPr>
            <w:r w:rsidRPr="79B877ED">
              <w:rPr>
                <w:rFonts w:ascii="Arial" w:eastAsia="Arial" w:hAnsi="Arial" w:cs="Arial"/>
                <w:sz w:val="24"/>
                <w:szCs w:val="24"/>
              </w:rPr>
              <w:t>Further expansion of pupil voice:</w:t>
            </w:r>
          </w:p>
          <w:p w:rsidR="00D20114" w:rsidRPr="0068024D" w:rsidRDefault="00D20114" w:rsidP="00D20114">
            <w:pPr>
              <w:rPr>
                <w:rFonts w:ascii="Arial" w:eastAsia="Arial" w:hAnsi="Arial" w:cs="Arial"/>
                <w:sz w:val="24"/>
                <w:szCs w:val="24"/>
              </w:rPr>
            </w:pPr>
          </w:p>
          <w:p w:rsidR="00D20114" w:rsidRPr="0068024D" w:rsidRDefault="00D20114" w:rsidP="00D20114">
            <w:pPr>
              <w:rPr>
                <w:rFonts w:ascii="Arial" w:eastAsia="Arial" w:hAnsi="Arial" w:cs="Arial"/>
                <w:sz w:val="24"/>
                <w:szCs w:val="24"/>
              </w:rPr>
            </w:pPr>
            <w:proofErr w:type="spellStart"/>
            <w:r w:rsidRPr="79B877ED">
              <w:rPr>
                <w:rFonts w:ascii="Arial" w:eastAsia="Arial" w:hAnsi="Arial" w:cs="Arial"/>
                <w:sz w:val="24"/>
                <w:szCs w:val="24"/>
              </w:rPr>
              <w:t>Senedd</w:t>
            </w:r>
            <w:proofErr w:type="spellEnd"/>
            <w:r w:rsidRPr="79B877ED">
              <w:rPr>
                <w:rFonts w:ascii="Arial" w:eastAsia="Arial" w:hAnsi="Arial" w:cs="Arial"/>
                <w:sz w:val="24"/>
                <w:szCs w:val="24"/>
              </w:rPr>
              <w:t xml:space="preserve"> to be a driver for </w:t>
            </w:r>
            <w:proofErr w:type="gramStart"/>
            <w:r w:rsidRPr="79B877ED">
              <w:rPr>
                <w:rFonts w:ascii="Arial" w:eastAsia="Arial" w:hAnsi="Arial" w:cs="Arial"/>
                <w:sz w:val="24"/>
                <w:szCs w:val="24"/>
              </w:rPr>
              <w:t>effective  change</w:t>
            </w:r>
            <w:proofErr w:type="gramEnd"/>
            <w:r w:rsidRPr="79B877ED">
              <w:rPr>
                <w:rFonts w:ascii="Arial" w:eastAsia="Arial" w:hAnsi="Arial" w:cs="Arial"/>
                <w:sz w:val="24"/>
                <w:szCs w:val="24"/>
              </w:rPr>
              <w:t>.</w:t>
            </w:r>
          </w:p>
          <w:p w:rsidR="00D20114" w:rsidRPr="0068024D" w:rsidRDefault="00D20114" w:rsidP="00D20114">
            <w:pPr>
              <w:rPr>
                <w:rFonts w:ascii="Arial" w:eastAsia="Arial" w:hAnsi="Arial" w:cs="Arial"/>
                <w:sz w:val="24"/>
                <w:szCs w:val="24"/>
              </w:rPr>
            </w:pPr>
            <w:r w:rsidRPr="79B877ED">
              <w:rPr>
                <w:rFonts w:ascii="Arial" w:eastAsia="Arial" w:hAnsi="Arial" w:cs="Arial"/>
                <w:sz w:val="24"/>
                <w:szCs w:val="24"/>
              </w:rPr>
              <w:t>Involvement of KS2 in planning</w:t>
            </w:r>
          </w:p>
          <w:p w:rsidR="00D20114" w:rsidRPr="0068024D" w:rsidRDefault="00D20114" w:rsidP="00D20114">
            <w:pPr>
              <w:rPr>
                <w:rFonts w:ascii="Arial" w:eastAsia="Arial" w:hAnsi="Arial" w:cs="Arial"/>
                <w:sz w:val="24"/>
                <w:szCs w:val="24"/>
              </w:rPr>
            </w:pPr>
            <w:r w:rsidRPr="79B877ED">
              <w:rPr>
                <w:rFonts w:ascii="Arial" w:eastAsia="Arial" w:hAnsi="Arial" w:cs="Arial"/>
                <w:sz w:val="24"/>
                <w:szCs w:val="24"/>
              </w:rPr>
              <w:t xml:space="preserve">Involvement of FP in </w:t>
            </w:r>
            <w:proofErr w:type="spellStart"/>
            <w:r w:rsidRPr="79B877ED">
              <w:rPr>
                <w:rFonts w:ascii="Arial" w:eastAsia="Arial" w:hAnsi="Arial" w:cs="Arial"/>
                <w:sz w:val="24"/>
                <w:szCs w:val="24"/>
              </w:rPr>
              <w:t>Senedd</w:t>
            </w:r>
            <w:proofErr w:type="spellEnd"/>
          </w:p>
        </w:tc>
        <w:tc>
          <w:tcPr>
            <w:tcW w:w="990" w:type="dxa"/>
            <w:shd w:val="clear" w:color="auto" w:fill="auto"/>
          </w:tcPr>
          <w:p w:rsidR="00D20114" w:rsidRPr="0068024D" w:rsidRDefault="00D20114" w:rsidP="00D20114">
            <w:pPr>
              <w:jc w:val="center"/>
              <w:rPr>
                <w:rFonts w:ascii="Arial" w:eastAsia="Arial" w:hAnsi="Arial" w:cs="Arial"/>
                <w:b/>
                <w:bCs/>
                <w:sz w:val="18"/>
                <w:szCs w:val="18"/>
              </w:rPr>
            </w:pPr>
            <w:r w:rsidRPr="6CFC804B">
              <w:rPr>
                <w:rFonts w:ascii="Arial" w:eastAsia="Arial" w:hAnsi="Arial" w:cs="Arial"/>
                <w:b/>
                <w:bCs/>
                <w:sz w:val="18"/>
                <w:szCs w:val="18"/>
              </w:rPr>
              <w:t>KW</w:t>
            </w:r>
          </w:p>
          <w:p w:rsidR="00D20114" w:rsidRPr="0068024D" w:rsidRDefault="00D20114" w:rsidP="00D20114">
            <w:pPr>
              <w:jc w:val="center"/>
              <w:rPr>
                <w:rFonts w:ascii="Arial" w:eastAsia="Arial" w:hAnsi="Arial" w:cs="Arial"/>
                <w:b/>
                <w:bCs/>
                <w:sz w:val="18"/>
                <w:szCs w:val="18"/>
              </w:rPr>
            </w:pPr>
            <w:proofErr w:type="spellStart"/>
            <w:r w:rsidRPr="6CFC804B">
              <w:rPr>
                <w:rFonts w:ascii="Arial" w:eastAsia="Arial" w:hAnsi="Arial" w:cs="Arial"/>
                <w:b/>
                <w:bCs/>
                <w:sz w:val="18"/>
                <w:szCs w:val="18"/>
              </w:rPr>
              <w:t>Senedd</w:t>
            </w:r>
            <w:proofErr w:type="spellEnd"/>
            <w:r w:rsidRPr="6CFC804B">
              <w:rPr>
                <w:rFonts w:ascii="Arial" w:eastAsia="Arial" w:hAnsi="Arial" w:cs="Arial"/>
                <w:b/>
                <w:bCs/>
                <w:sz w:val="18"/>
                <w:szCs w:val="18"/>
              </w:rPr>
              <w:t xml:space="preserve"> leads</w:t>
            </w:r>
          </w:p>
        </w:tc>
        <w:tc>
          <w:tcPr>
            <w:tcW w:w="2418" w:type="dxa"/>
            <w:shd w:val="clear" w:color="auto" w:fill="auto"/>
          </w:tcPr>
          <w:p w:rsidR="00D20114" w:rsidRPr="00736BE2" w:rsidRDefault="00D20114" w:rsidP="00D20114">
            <w:pPr>
              <w:jc w:val="center"/>
              <w:rPr>
                <w:rFonts w:ascii="Arial" w:eastAsia="Arial" w:hAnsi="Arial" w:cs="Arial"/>
              </w:rPr>
            </w:pPr>
            <w:r w:rsidRPr="26415685">
              <w:rPr>
                <w:rFonts w:ascii="Arial" w:eastAsia="Arial" w:hAnsi="Arial" w:cs="Arial"/>
              </w:rPr>
              <w:t>Staff meeting discussion, re impact and next steps</w:t>
            </w:r>
          </w:p>
          <w:p w:rsidR="00D20114" w:rsidRPr="00736BE2" w:rsidRDefault="00D20114" w:rsidP="00D20114">
            <w:pPr>
              <w:jc w:val="center"/>
              <w:rPr>
                <w:rFonts w:ascii="Arial" w:eastAsia="Arial" w:hAnsi="Arial" w:cs="Arial"/>
              </w:rPr>
            </w:pPr>
            <w:r w:rsidRPr="26415685">
              <w:rPr>
                <w:rFonts w:ascii="Arial" w:eastAsia="Arial" w:hAnsi="Arial" w:cs="Arial"/>
              </w:rPr>
              <w:t xml:space="preserve">School, community, world focus (NB link with </w:t>
            </w:r>
            <w:proofErr w:type="spellStart"/>
            <w:r w:rsidRPr="26415685">
              <w:rPr>
                <w:rFonts w:ascii="Arial" w:eastAsia="Arial" w:hAnsi="Arial" w:cs="Arial"/>
              </w:rPr>
              <w:t>SoS</w:t>
            </w:r>
            <w:proofErr w:type="spellEnd"/>
            <w:r w:rsidRPr="26415685">
              <w:rPr>
                <w:rFonts w:ascii="Arial" w:eastAsia="Arial" w:hAnsi="Arial" w:cs="Arial"/>
              </w:rPr>
              <w:t>)</w:t>
            </w:r>
          </w:p>
        </w:tc>
        <w:tc>
          <w:tcPr>
            <w:tcW w:w="1551" w:type="dxa"/>
            <w:shd w:val="clear" w:color="auto" w:fill="auto"/>
          </w:tcPr>
          <w:p w:rsidR="00D20114" w:rsidRPr="00096567" w:rsidRDefault="00D20114" w:rsidP="00D20114">
            <w:pPr>
              <w:jc w:val="center"/>
              <w:rPr>
                <w:rFonts w:ascii="Arial" w:eastAsia="Arial" w:hAnsi="Arial" w:cs="Arial"/>
                <w:b/>
                <w:bCs/>
              </w:rPr>
            </w:pPr>
            <w:r w:rsidRPr="79B877ED">
              <w:rPr>
                <w:rFonts w:ascii="Arial" w:eastAsia="Arial" w:hAnsi="Arial" w:cs="Arial"/>
                <w:b/>
                <w:bCs/>
              </w:rPr>
              <w:t>Autumn 18</w:t>
            </w:r>
          </w:p>
        </w:tc>
        <w:tc>
          <w:tcPr>
            <w:tcW w:w="1539" w:type="dxa"/>
            <w:shd w:val="clear" w:color="auto" w:fill="auto"/>
          </w:tcPr>
          <w:p w:rsidR="00D20114" w:rsidRPr="0068024D" w:rsidRDefault="00D20114" w:rsidP="00D20114">
            <w:pPr>
              <w:jc w:val="center"/>
              <w:rPr>
                <w:rFonts w:ascii="Arial" w:eastAsia="Arial" w:hAnsi="Arial" w:cs="Arial"/>
                <w:b/>
                <w:bCs/>
                <w:sz w:val="24"/>
                <w:szCs w:val="24"/>
              </w:rPr>
            </w:pPr>
          </w:p>
        </w:tc>
        <w:tc>
          <w:tcPr>
            <w:tcW w:w="4587" w:type="dxa"/>
            <w:shd w:val="clear" w:color="auto" w:fill="auto"/>
          </w:tcPr>
          <w:p w:rsidR="00D20114" w:rsidRPr="009F47D3" w:rsidRDefault="00D20114" w:rsidP="00D20114">
            <w:pPr>
              <w:rPr>
                <w:rFonts w:ascii="Arial" w:eastAsia="Arial" w:hAnsi="Arial" w:cs="Arial"/>
                <w:b/>
                <w:bCs/>
                <w:sz w:val="24"/>
                <w:szCs w:val="24"/>
              </w:rPr>
            </w:pPr>
            <w:r w:rsidRPr="79B877ED">
              <w:rPr>
                <w:rFonts w:ascii="Arial" w:eastAsia="Arial" w:hAnsi="Arial" w:cs="Arial"/>
                <w:color w:val="000000" w:themeColor="text1"/>
                <w:lang w:val="en-US"/>
              </w:rPr>
              <w:t>How strong is pupil understanding of their local community and the wider world? Do we enable pupils to gain an appropriate level of awareness and understanding, skills, attitudes and values necessary to become a global citizen? Have we established a school ethos that is inclusive and contributes to community cohesion?</w:t>
            </w:r>
          </w:p>
        </w:tc>
      </w:tr>
      <w:tr w:rsidR="00D20114" w:rsidRPr="0068024D" w:rsidTr="00D20114">
        <w:tc>
          <w:tcPr>
            <w:tcW w:w="4269" w:type="dxa"/>
            <w:shd w:val="clear" w:color="auto" w:fill="auto"/>
          </w:tcPr>
          <w:p w:rsidR="00D20114" w:rsidRPr="008566D7" w:rsidRDefault="00D20114" w:rsidP="00D20114">
            <w:pPr>
              <w:shd w:val="clear" w:color="auto" w:fill="FFFFFF" w:themeFill="background1"/>
              <w:spacing w:before="100" w:beforeAutospacing="1" w:after="100" w:afterAutospacing="1" w:line="360" w:lineRule="atLeast"/>
              <w:rPr>
                <w:rFonts w:ascii="Arial" w:eastAsia="Arial" w:hAnsi="Arial" w:cs="Arial"/>
                <w:color w:val="222222"/>
                <w:sz w:val="24"/>
                <w:szCs w:val="24"/>
                <w:lang w:val="en-US"/>
              </w:rPr>
            </w:pPr>
            <w:r w:rsidRPr="79B877ED">
              <w:rPr>
                <w:rFonts w:ascii="Arial" w:eastAsia="Arial" w:hAnsi="Arial" w:cs="Arial"/>
                <w:sz w:val="24"/>
                <w:szCs w:val="24"/>
              </w:rPr>
              <w:t>School of Sanctuary status</w:t>
            </w:r>
          </w:p>
          <w:p w:rsidR="00D20114" w:rsidRDefault="00D20114" w:rsidP="00D20114">
            <w:pPr>
              <w:shd w:val="clear" w:color="auto" w:fill="FFFFFF" w:themeFill="background1"/>
              <w:spacing w:beforeAutospacing="1" w:afterAutospacing="1" w:line="360" w:lineRule="atLeast"/>
              <w:rPr>
                <w:rFonts w:ascii="Arial" w:eastAsia="Arial" w:hAnsi="Arial" w:cs="Arial"/>
                <w:sz w:val="24"/>
                <w:szCs w:val="24"/>
              </w:rPr>
            </w:pPr>
          </w:p>
          <w:p w:rsidR="00D20114" w:rsidRDefault="00D20114" w:rsidP="00D20114">
            <w:pPr>
              <w:shd w:val="clear" w:color="auto" w:fill="FFFFFF" w:themeFill="background1"/>
              <w:spacing w:beforeAutospacing="1" w:afterAutospacing="1" w:line="360" w:lineRule="atLeast"/>
              <w:rPr>
                <w:rFonts w:ascii="Arial" w:eastAsia="Arial" w:hAnsi="Arial" w:cs="Arial"/>
                <w:sz w:val="24"/>
                <w:szCs w:val="24"/>
              </w:rPr>
            </w:pPr>
            <w:r w:rsidRPr="79B877ED">
              <w:rPr>
                <w:rFonts w:ascii="Arial" w:eastAsia="Arial" w:hAnsi="Arial" w:cs="Arial"/>
                <w:sz w:val="24"/>
                <w:szCs w:val="24"/>
              </w:rPr>
              <w:t>Audit current practice</w:t>
            </w:r>
          </w:p>
          <w:p w:rsidR="00D20114" w:rsidRDefault="00D20114" w:rsidP="00D20114">
            <w:pPr>
              <w:shd w:val="clear" w:color="auto" w:fill="FFFFFF" w:themeFill="background1"/>
              <w:spacing w:beforeAutospacing="1" w:afterAutospacing="1" w:line="360" w:lineRule="atLeast"/>
              <w:rPr>
                <w:rFonts w:ascii="Arial" w:eastAsia="Arial" w:hAnsi="Arial" w:cs="Arial"/>
                <w:sz w:val="24"/>
                <w:szCs w:val="24"/>
              </w:rPr>
            </w:pPr>
            <w:r w:rsidRPr="79B877ED">
              <w:rPr>
                <w:rFonts w:ascii="Arial" w:eastAsia="Arial" w:hAnsi="Arial" w:cs="Arial"/>
                <w:sz w:val="24"/>
                <w:szCs w:val="24"/>
              </w:rPr>
              <w:lastRenderedPageBreak/>
              <w:t xml:space="preserve">Align to areas of </w:t>
            </w:r>
            <w:proofErr w:type="spellStart"/>
            <w:r w:rsidRPr="79B877ED">
              <w:rPr>
                <w:rFonts w:ascii="Arial" w:eastAsia="Arial" w:hAnsi="Arial" w:cs="Arial"/>
                <w:sz w:val="24"/>
                <w:szCs w:val="24"/>
              </w:rPr>
              <w:t>SoS</w:t>
            </w:r>
            <w:proofErr w:type="spellEnd"/>
            <w:r w:rsidRPr="79B877ED">
              <w:rPr>
                <w:rFonts w:ascii="Arial" w:eastAsia="Arial" w:hAnsi="Arial" w:cs="Arial"/>
                <w:sz w:val="24"/>
                <w:szCs w:val="24"/>
              </w:rPr>
              <w:t xml:space="preserve"> status</w:t>
            </w:r>
          </w:p>
          <w:p w:rsidR="00D20114" w:rsidRDefault="00D20114" w:rsidP="00D20114">
            <w:pPr>
              <w:shd w:val="clear" w:color="auto" w:fill="FFFFFF" w:themeFill="background1"/>
              <w:spacing w:beforeAutospacing="1" w:afterAutospacing="1" w:line="360" w:lineRule="atLeast"/>
              <w:rPr>
                <w:rFonts w:ascii="Arial" w:eastAsia="Arial" w:hAnsi="Arial" w:cs="Arial"/>
                <w:sz w:val="24"/>
                <w:szCs w:val="24"/>
              </w:rPr>
            </w:pPr>
            <w:r w:rsidRPr="79B877ED">
              <w:rPr>
                <w:rFonts w:ascii="Arial" w:eastAsia="Arial" w:hAnsi="Arial" w:cs="Arial"/>
                <w:sz w:val="24"/>
                <w:szCs w:val="24"/>
              </w:rPr>
              <w:t>Training for all staff.</w:t>
            </w:r>
          </w:p>
          <w:p w:rsidR="00D20114" w:rsidRDefault="00D20114" w:rsidP="00D20114">
            <w:pPr>
              <w:shd w:val="clear" w:color="auto" w:fill="FFFFFF" w:themeFill="background1"/>
              <w:spacing w:beforeAutospacing="1" w:afterAutospacing="1" w:line="360" w:lineRule="atLeast"/>
              <w:rPr>
                <w:rFonts w:ascii="Arial" w:eastAsia="Arial" w:hAnsi="Arial" w:cs="Arial"/>
                <w:sz w:val="24"/>
                <w:szCs w:val="24"/>
              </w:rPr>
            </w:pPr>
            <w:r w:rsidRPr="79B877ED">
              <w:rPr>
                <w:rFonts w:ascii="Arial" w:eastAsia="Arial" w:hAnsi="Arial" w:cs="Arial"/>
                <w:sz w:val="24"/>
                <w:szCs w:val="24"/>
              </w:rPr>
              <w:t>Impact on planning</w:t>
            </w:r>
          </w:p>
          <w:p w:rsidR="00D20114" w:rsidRDefault="00D20114" w:rsidP="00D20114">
            <w:pPr>
              <w:shd w:val="clear" w:color="auto" w:fill="FFFFFF" w:themeFill="background1"/>
              <w:spacing w:beforeAutospacing="1" w:afterAutospacing="1" w:line="360" w:lineRule="atLeast"/>
              <w:rPr>
                <w:rFonts w:ascii="Arial" w:eastAsia="Arial" w:hAnsi="Arial" w:cs="Arial"/>
                <w:sz w:val="24"/>
                <w:szCs w:val="24"/>
              </w:rPr>
            </w:pPr>
          </w:p>
          <w:p w:rsidR="00D20114" w:rsidRPr="0068024D" w:rsidRDefault="00D20114" w:rsidP="00D20114">
            <w:pPr>
              <w:rPr>
                <w:rFonts w:ascii="Arial" w:eastAsia="Arial" w:hAnsi="Arial" w:cs="Arial"/>
                <w:sz w:val="24"/>
                <w:szCs w:val="24"/>
              </w:rPr>
            </w:pPr>
          </w:p>
        </w:tc>
        <w:tc>
          <w:tcPr>
            <w:tcW w:w="990" w:type="dxa"/>
            <w:shd w:val="clear" w:color="auto" w:fill="auto"/>
          </w:tcPr>
          <w:p w:rsidR="00D20114" w:rsidRDefault="00D20114" w:rsidP="00D20114">
            <w:pPr>
              <w:jc w:val="center"/>
              <w:rPr>
                <w:rFonts w:ascii="Arial" w:eastAsia="Arial" w:hAnsi="Arial" w:cs="Arial"/>
                <w:b/>
                <w:bCs/>
                <w:sz w:val="24"/>
                <w:szCs w:val="24"/>
              </w:rPr>
            </w:pPr>
            <w:r w:rsidRPr="79B877ED">
              <w:rPr>
                <w:rFonts w:ascii="Arial" w:eastAsia="Arial" w:hAnsi="Arial" w:cs="Arial"/>
                <w:b/>
                <w:bCs/>
                <w:sz w:val="24"/>
                <w:szCs w:val="24"/>
              </w:rPr>
              <w:lastRenderedPageBreak/>
              <w:t>KW</w:t>
            </w:r>
          </w:p>
          <w:p w:rsidR="00D20114" w:rsidRDefault="00D20114" w:rsidP="00D20114">
            <w:pPr>
              <w:jc w:val="center"/>
              <w:rPr>
                <w:rFonts w:ascii="Arial" w:eastAsia="Arial" w:hAnsi="Arial" w:cs="Arial"/>
                <w:b/>
                <w:bCs/>
                <w:sz w:val="24"/>
                <w:szCs w:val="24"/>
              </w:rPr>
            </w:pPr>
            <w:r w:rsidRPr="79B877ED">
              <w:rPr>
                <w:rFonts w:ascii="Arial" w:eastAsia="Arial" w:hAnsi="Arial" w:cs="Arial"/>
                <w:b/>
                <w:bCs/>
                <w:sz w:val="24"/>
                <w:szCs w:val="24"/>
              </w:rPr>
              <w:t>RD</w:t>
            </w:r>
          </w:p>
          <w:p w:rsidR="00D20114" w:rsidRDefault="00D20114" w:rsidP="00D20114">
            <w:pPr>
              <w:jc w:val="center"/>
              <w:rPr>
                <w:rFonts w:ascii="Arial" w:eastAsia="Arial" w:hAnsi="Arial" w:cs="Arial"/>
                <w:b/>
                <w:bCs/>
                <w:sz w:val="24"/>
                <w:szCs w:val="24"/>
              </w:rPr>
            </w:pPr>
            <w:r w:rsidRPr="79B877ED">
              <w:rPr>
                <w:rFonts w:ascii="Arial" w:eastAsia="Arial" w:hAnsi="Arial" w:cs="Arial"/>
                <w:b/>
                <w:bCs/>
                <w:sz w:val="24"/>
                <w:szCs w:val="24"/>
              </w:rPr>
              <w:t>NT</w:t>
            </w:r>
          </w:p>
          <w:p w:rsidR="00D20114" w:rsidRDefault="00D20114" w:rsidP="00D20114">
            <w:pPr>
              <w:jc w:val="center"/>
              <w:rPr>
                <w:rFonts w:ascii="Arial" w:eastAsia="Arial" w:hAnsi="Arial" w:cs="Arial"/>
                <w:b/>
                <w:bCs/>
                <w:sz w:val="24"/>
                <w:szCs w:val="24"/>
              </w:rPr>
            </w:pPr>
          </w:p>
        </w:tc>
        <w:tc>
          <w:tcPr>
            <w:tcW w:w="2418" w:type="dxa"/>
            <w:shd w:val="clear" w:color="auto" w:fill="auto"/>
          </w:tcPr>
          <w:p w:rsidR="00D20114" w:rsidRDefault="00D20114" w:rsidP="00D20114">
            <w:pPr>
              <w:jc w:val="center"/>
              <w:rPr>
                <w:rFonts w:ascii="Arial" w:eastAsia="Arial" w:hAnsi="Arial" w:cs="Arial"/>
              </w:rPr>
            </w:pPr>
            <w:r w:rsidRPr="79B877ED">
              <w:rPr>
                <w:rFonts w:ascii="Arial" w:eastAsia="Arial" w:hAnsi="Arial" w:cs="Arial"/>
              </w:rPr>
              <w:t>CRUSE Bereavement Training</w:t>
            </w:r>
          </w:p>
          <w:p w:rsidR="00D20114" w:rsidRDefault="00D20114" w:rsidP="00D20114">
            <w:pPr>
              <w:jc w:val="center"/>
              <w:rPr>
                <w:rFonts w:ascii="Arial" w:eastAsia="Arial" w:hAnsi="Arial" w:cs="Arial"/>
              </w:rPr>
            </w:pPr>
            <w:r w:rsidRPr="79B877ED">
              <w:rPr>
                <w:rFonts w:ascii="Arial" w:eastAsia="Arial" w:hAnsi="Arial" w:cs="Arial"/>
              </w:rPr>
              <w:t>Attachment Awareness Training</w:t>
            </w:r>
          </w:p>
          <w:p w:rsidR="00D20114" w:rsidRDefault="00D20114" w:rsidP="00D20114">
            <w:pPr>
              <w:jc w:val="center"/>
              <w:rPr>
                <w:rFonts w:ascii="Arial" w:eastAsia="Arial" w:hAnsi="Arial" w:cs="Arial"/>
              </w:rPr>
            </w:pPr>
            <w:r w:rsidRPr="79B877ED">
              <w:rPr>
                <w:rFonts w:ascii="Arial" w:eastAsia="Arial" w:hAnsi="Arial" w:cs="Arial"/>
              </w:rPr>
              <w:t>‘Breaking the silence’ workshop</w:t>
            </w:r>
          </w:p>
          <w:p w:rsidR="00D20114" w:rsidRPr="00736BE2" w:rsidRDefault="00D20114" w:rsidP="00D20114">
            <w:pPr>
              <w:jc w:val="center"/>
              <w:rPr>
                <w:rFonts w:ascii="Arial" w:eastAsia="Arial" w:hAnsi="Arial" w:cs="Arial"/>
              </w:rPr>
            </w:pPr>
            <w:r w:rsidRPr="79B877ED">
              <w:rPr>
                <w:rFonts w:ascii="Arial" w:eastAsia="Arial" w:hAnsi="Arial" w:cs="Arial"/>
              </w:rPr>
              <w:t xml:space="preserve">School’s </w:t>
            </w:r>
            <w:proofErr w:type="spellStart"/>
            <w:r w:rsidRPr="79B877ED">
              <w:rPr>
                <w:rFonts w:ascii="Arial" w:eastAsia="Arial" w:hAnsi="Arial" w:cs="Arial"/>
              </w:rPr>
              <w:t>eSafety</w:t>
            </w:r>
            <w:proofErr w:type="spellEnd"/>
            <w:r w:rsidRPr="79B877ED">
              <w:rPr>
                <w:rFonts w:ascii="Arial" w:eastAsia="Arial" w:hAnsi="Arial" w:cs="Arial"/>
              </w:rPr>
              <w:t xml:space="preserve"> plan</w:t>
            </w:r>
          </w:p>
          <w:p w:rsidR="00D20114" w:rsidRPr="00736BE2" w:rsidRDefault="00D20114" w:rsidP="00D20114">
            <w:pPr>
              <w:jc w:val="center"/>
              <w:rPr>
                <w:rFonts w:ascii="Arial" w:eastAsia="Arial" w:hAnsi="Arial" w:cs="Arial"/>
              </w:rPr>
            </w:pPr>
            <w:r w:rsidRPr="79B877ED">
              <w:rPr>
                <w:rFonts w:ascii="Arial" w:eastAsia="Arial" w:hAnsi="Arial" w:cs="Arial"/>
              </w:rPr>
              <w:t xml:space="preserve">‘Digital </w:t>
            </w:r>
          </w:p>
          <w:p w:rsidR="00D20114" w:rsidRPr="00736BE2" w:rsidRDefault="00D20114" w:rsidP="00D20114">
            <w:pPr>
              <w:jc w:val="center"/>
              <w:rPr>
                <w:rFonts w:ascii="Arial" w:eastAsia="Arial" w:hAnsi="Arial" w:cs="Arial"/>
              </w:rPr>
            </w:pPr>
            <w:r w:rsidRPr="6CFC804B">
              <w:rPr>
                <w:rFonts w:ascii="Arial" w:eastAsia="Arial" w:hAnsi="Arial" w:cs="Arial"/>
              </w:rPr>
              <w:t>Romance’ training</w:t>
            </w:r>
          </w:p>
          <w:p w:rsidR="00D20114" w:rsidRDefault="00D20114" w:rsidP="00D20114">
            <w:pPr>
              <w:jc w:val="center"/>
              <w:rPr>
                <w:rFonts w:ascii="Arial" w:eastAsia="Arial" w:hAnsi="Arial" w:cs="Arial"/>
              </w:rPr>
            </w:pPr>
            <w:r w:rsidRPr="6CFC804B">
              <w:rPr>
                <w:rFonts w:ascii="Arial" w:eastAsia="Arial" w:hAnsi="Arial" w:cs="Arial"/>
              </w:rPr>
              <w:lastRenderedPageBreak/>
              <w:t>'Emotion Coaching' training</w:t>
            </w:r>
          </w:p>
          <w:p w:rsidR="00D20114" w:rsidRPr="00736BE2" w:rsidRDefault="00D20114" w:rsidP="00D20114">
            <w:pPr>
              <w:jc w:val="center"/>
              <w:rPr>
                <w:rFonts w:ascii="Arial" w:eastAsia="Arial" w:hAnsi="Arial" w:cs="Arial"/>
              </w:rPr>
            </w:pPr>
            <w:r w:rsidRPr="6CFC804B">
              <w:rPr>
                <w:rFonts w:ascii="Arial" w:eastAsia="Arial" w:hAnsi="Arial" w:cs="Arial"/>
              </w:rPr>
              <w:t>ADDs programme</w:t>
            </w:r>
          </w:p>
        </w:tc>
        <w:tc>
          <w:tcPr>
            <w:tcW w:w="1551" w:type="dxa"/>
            <w:shd w:val="clear" w:color="auto" w:fill="auto"/>
          </w:tcPr>
          <w:p w:rsidR="00D20114" w:rsidRDefault="00D20114" w:rsidP="00D20114">
            <w:pPr>
              <w:jc w:val="center"/>
              <w:rPr>
                <w:rFonts w:ascii="Arial" w:eastAsia="Arial" w:hAnsi="Arial" w:cs="Arial"/>
                <w:b/>
                <w:bCs/>
                <w:sz w:val="24"/>
                <w:szCs w:val="24"/>
              </w:rPr>
            </w:pPr>
            <w:r w:rsidRPr="79B877ED">
              <w:rPr>
                <w:rFonts w:ascii="Arial" w:eastAsia="Arial" w:hAnsi="Arial" w:cs="Arial"/>
                <w:b/>
                <w:bCs/>
                <w:sz w:val="24"/>
                <w:szCs w:val="24"/>
              </w:rPr>
              <w:lastRenderedPageBreak/>
              <w:t>Spring18</w:t>
            </w:r>
          </w:p>
          <w:p w:rsidR="00D20114" w:rsidRDefault="00D20114" w:rsidP="00D20114">
            <w:pPr>
              <w:jc w:val="center"/>
              <w:rPr>
                <w:rFonts w:ascii="Arial" w:eastAsia="Arial" w:hAnsi="Arial" w:cs="Arial"/>
                <w:b/>
                <w:bCs/>
                <w:sz w:val="24"/>
                <w:szCs w:val="24"/>
              </w:rPr>
            </w:pPr>
          </w:p>
          <w:p w:rsidR="00D20114" w:rsidRDefault="00D20114" w:rsidP="00D20114">
            <w:pPr>
              <w:jc w:val="center"/>
              <w:rPr>
                <w:rFonts w:ascii="Arial" w:eastAsia="Arial" w:hAnsi="Arial" w:cs="Arial"/>
                <w:b/>
                <w:bCs/>
                <w:sz w:val="24"/>
                <w:szCs w:val="24"/>
              </w:rPr>
            </w:pPr>
            <w:r w:rsidRPr="79B877ED">
              <w:rPr>
                <w:rFonts w:ascii="Arial" w:eastAsia="Arial" w:hAnsi="Arial" w:cs="Arial"/>
                <w:b/>
                <w:bCs/>
                <w:sz w:val="24"/>
                <w:szCs w:val="24"/>
              </w:rPr>
              <w:t>Spring 18</w:t>
            </w:r>
          </w:p>
          <w:p w:rsidR="00D20114" w:rsidRDefault="00D20114" w:rsidP="00D20114">
            <w:pPr>
              <w:jc w:val="center"/>
              <w:rPr>
                <w:rFonts w:ascii="Arial" w:eastAsia="Arial" w:hAnsi="Arial" w:cs="Arial"/>
                <w:b/>
                <w:bCs/>
                <w:sz w:val="24"/>
                <w:szCs w:val="24"/>
              </w:rPr>
            </w:pPr>
          </w:p>
          <w:p w:rsidR="00D20114" w:rsidRDefault="00D20114" w:rsidP="00D20114">
            <w:pPr>
              <w:jc w:val="center"/>
              <w:rPr>
                <w:rFonts w:ascii="Arial" w:eastAsia="Arial" w:hAnsi="Arial" w:cs="Arial"/>
                <w:b/>
                <w:bCs/>
                <w:sz w:val="24"/>
                <w:szCs w:val="24"/>
              </w:rPr>
            </w:pPr>
          </w:p>
          <w:p w:rsidR="00D20114" w:rsidRPr="0068024D" w:rsidRDefault="00D20114" w:rsidP="00D20114">
            <w:pPr>
              <w:jc w:val="center"/>
              <w:rPr>
                <w:rFonts w:ascii="Arial" w:eastAsia="Arial" w:hAnsi="Arial" w:cs="Arial"/>
                <w:b/>
                <w:bCs/>
                <w:sz w:val="24"/>
                <w:szCs w:val="24"/>
              </w:rPr>
            </w:pPr>
            <w:r w:rsidRPr="0E35CA65">
              <w:rPr>
                <w:rFonts w:ascii="Arial" w:eastAsia="Arial" w:hAnsi="Arial" w:cs="Arial"/>
                <w:b/>
                <w:bCs/>
                <w:sz w:val="24"/>
                <w:szCs w:val="24"/>
              </w:rPr>
              <w:t>Spring 18</w:t>
            </w:r>
          </w:p>
          <w:p w:rsidR="00D20114" w:rsidRPr="0068024D" w:rsidRDefault="00D20114" w:rsidP="00D20114">
            <w:pPr>
              <w:jc w:val="center"/>
              <w:rPr>
                <w:rFonts w:ascii="Arial" w:eastAsia="Arial" w:hAnsi="Arial" w:cs="Arial"/>
                <w:b/>
                <w:bCs/>
                <w:sz w:val="24"/>
                <w:szCs w:val="24"/>
              </w:rPr>
            </w:pPr>
          </w:p>
          <w:p w:rsidR="00D20114" w:rsidRPr="0068024D" w:rsidRDefault="00D20114" w:rsidP="00D20114">
            <w:pPr>
              <w:jc w:val="center"/>
              <w:rPr>
                <w:rFonts w:ascii="Arial" w:eastAsia="Arial" w:hAnsi="Arial" w:cs="Arial"/>
                <w:b/>
                <w:bCs/>
                <w:sz w:val="24"/>
                <w:szCs w:val="24"/>
              </w:rPr>
            </w:pPr>
          </w:p>
          <w:p w:rsidR="00D20114" w:rsidRPr="0068024D" w:rsidRDefault="00D20114" w:rsidP="00D20114">
            <w:pPr>
              <w:jc w:val="center"/>
              <w:rPr>
                <w:rFonts w:ascii="Arial" w:eastAsia="Arial" w:hAnsi="Arial" w:cs="Arial"/>
                <w:b/>
                <w:bCs/>
                <w:sz w:val="24"/>
                <w:szCs w:val="24"/>
              </w:rPr>
            </w:pPr>
            <w:r w:rsidRPr="0E35CA65">
              <w:rPr>
                <w:rFonts w:ascii="Arial" w:eastAsia="Arial" w:hAnsi="Arial" w:cs="Arial"/>
                <w:b/>
                <w:bCs/>
                <w:sz w:val="24"/>
                <w:szCs w:val="24"/>
              </w:rPr>
              <w:t>Summer 18</w:t>
            </w:r>
          </w:p>
        </w:tc>
        <w:tc>
          <w:tcPr>
            <w:tcW w:w="1539" w:type="dxa"/>
            <w:shd w:val="clear" w:color="auto" w:fill="auto"/>
          </w:tcPr>
          <w:p w:rsidR="00D20114" w:rsidRPr="0068024D" w:rsidRDefault="00D20114" w:rsidP="00D20114">
            <w:pPr>
              <w:jc w:val="center"/>
              <w:rPr>
                <w:rFonts w:ascii="Arial" w:eastAsia="Arial" w:hAnsi="Arial" w:cs="Arial"/>
                <w:b/>
                <w:bCs/>
                <w:sz w:val="24"/>
                <w:szCs w:val="24"/>
              </w:rPr>
            </w:pPr>
          </w:p>
        </w:tc>
        <w:tc>
          <w:tcPr>
            <w:tcW w:w="4587" w:type="dxa"/>
            <w:shd w:val="clear" w:color="auto" w:fill="auto"/>
          </w:tcPr>
          <w:p w:rsidR="00D20114" w:rsidRPr="001A2959" w:rsidRDefault="00D20114" w:rsidP="00D20114">
            <w:pPr>
              <w:rPr>
                <w:rFonts w:ascii="Arial" w:eastAsia="Arial" w:hAnsi="Arial" w:cs="Arial"/>
              </w:rPr>
            </w:pPr>
            <w:r w:rsidRPr="79B877ED">
              <w:rPr>
                <w:rFonts w:ascii="Arial" w:eastAsia="Arial" w:hAnsi="Arial" w:cs="Arial"/>
                <w:color w:val="222222"/>
                <w:sz w:val="22"/>
                <w:szCs w:val="22"/>
                <w:lang w:val="en-US"/>
              </w:rPr>
              <w:t xml:space="preserve">Notes to build around: Create a sense of safety and inclusion for all; develop understanding of what it means to seek sanctuary. Dispel negative myths; provide learning opportunities around human rights, social justice, diversity and interdependence; strengthen race equality and community cohesion work; increase student voice and </w:t>
            </w:r>
            <w:r w:rsidRPr="79B877ED">
              <w:rPr>
                <w:rFonts w:ascii="Arial" w:eastAsia="Arial" w:hAnsi="Arial" w:cs="Arial"/>
                <w:color w:val="222222"/>
                <w:sz w:val="22"/>
                <w:szCs w:val="22"/>
                <w:lang w:val="en-US"/>
              </w:rPr>
              <w:lastRenderedPageBreak/>
              <w:t>promote active citizenship</w:t>
            </w:r>
          </w:p>
        </w:tc>
      </w:tr>
      <w:tr w:rsidR="00D20114" w:rsidRPr="0068024D" w:rsidTr="00D20114">
        <w:tc>
          <w:tcPr>
            <w:tcW w:w="4269" w:type="dxa"/>
            <w:shd w:val="clear" w:color="auto" w:fill="auto"/>
          </w:tcPr>
          <w:p w:rsidR="00D20114" w:rsidRDefault="00D20114" w:rsidP="00D20114">
            <w:pPr>
              <w:spacing w:beforeAutospacing="1" w:afterAutospacing="1"/>
            </w:pPr>
            <w:r w:rsidRPr="79B877ED">
              <w:rPr>
                <w:rFonts w:ascii="Arial" w:hAnsi="Arial" w:cs="Arial"/>
                <w:sz w:val="24"/>
                <w:szCs w:val="24"/>
              </w:rPr>
              <w:lastRenderedPageBreak/>
              <w:t>Relationships and Sex Education</w:t>
            </w:r>
          </w:p>
          <w:p w:rsidR="00D20114" w:rsidRDefault="00D20114" w:rsidP="00D20114">
            <w:pPr>
              <w:spacing w:beforeAutospacing="1" w:afterAutospacing="1"/>
              <w:rPr>
                <w:rFonts w:ascii="Arial" w:hAnsi="Arial" w:cs="Arial"/>
                <w:sz w:val="24"/>
                <w:szCs w:val="24"/>
              </w:rPr>
            </w:pPr>
          </w:p>
          <w:p w:rsidR="00D20114" w:rsidRDefault="00D20114" w:rsidP="00D20114">
            <w:pPr>
              <w:spacing w:beforeAutospacing="1" w:afterAutospacing="1"/>
              <w:rPr>
                <w:rFonts w:ascii="Arial" w:hAnsi="Arial" w:cs="Arial"/>
                <w:sz w:val="24"/>
                <w:szCs w:val="24"/>
              </w:rPr>
            </w:pPr>
            <w:r w:rsidRPr="79B877ED">
              <w:rPr>
                <w:rFonts w:ascii="Arial" w:hAnsi="Arial" w:cs="Arial"/>
                <w:sz w:val="24"/>
                <w:szCs w:val="24"/>
              </w:rPr>
              <w:t>All teachers to deliver core lessons</w:t>
            </w:r>
          </w:p>
          <w:p w:rsidR="00D20114" w:rsidRDefault="00D20114" w:rsidP="00D20114">
            <w:pPr>
              <w:spacing w:beforeAutospacing="1" w:afterAutospacing="1"/>
              <w:rPr>
                <w:rFonts w:ascii="Arial" w:hAnsi="Arial" w:cs="Arial"/>
                <w:sz w:val="24"/>
                <w:szCs w:val="24"/>
              </w:rPr>
            </w:pPr>
            <w:r w:rsidRPr="79B877ED">
              <w:rPr>
                <w:rFonts w:ascii="Arial" w:hAnsi="Arial" w:cs="Arial"/>
                <w:sz w:val="24"/>
                <w:szCs w:val="24"/>
              </w:rPr>
              <w:t xml:space="preserve">Review planning for PHSE </w:t>
            </w:r>
          </w:p>
          <w:p w:rsidR="00D20114" w:rsidRPr="008566D7" w:rsidRDefault="00D20114" w:rsidP="00D20114">
            <w:pPr>
              <w:spacing w:before="100" w:beforeAutospacing="1" w:after="100" w:afterAutospacing="1" w:line="360" w:lineRule="atLeast"/>
              <w:rPr>
                <w:rFonts w:ascii="Arial" w:hAnsi="Arial" w:cs="Arial"/>
                <w:sz w:val="24"/>
                <w:szCs w:val="24"/>
              </w:rPr>
            </w:pPr>
            <w:r w:rsidRPr="26415685">
              <w:rPr>
                <w:rFonts w:ascii="Arial" w:hAnsi="Arial" w:cs="Arial"/>
                <w:sz w:val="24"/>
                <w:szCs w:val="24"/>
              </w:rPr>
              <w:t xml:space="preserve">Use of 'Building Friendships' </w:t>
            </w:r>
          </w:p>
        </w:tc>
        <w:tc>
          <w:tcPr>
            <w:tcW w:w="990" w:type="dxa"/>
            <w:shd w:val="clear" w:color="auto" w:fill="auto"/>
          </w:tcPr>
          <w:p w:rsidR="00D20114" w:rsidRPr="0068024D" w:rsidRDefault="00D20114" w:rsidP="00D20114">
            <w:pPr>
              <w:jc w:val="center"/>
              <w:rPr>
                <w:rFonts w:ascii="Arial" w:hAnsi="Arial" w:cs="Arial"/>
                <w:b/>
                <w:bCs/>
                <w:sz w:val="24"/>
                <w:szCs w:val="24"/>
              </w:rPr>
            </w:pPr>
            <w:r w:rsidRPr="79B877ED">
              <w:rPr>
                <w:rFonts w:ascii="Arial" w:hAnsi="Arial" w:cs="Arial"/>
                <w:b/>
                <w:bCs/>
                <w:sz w:val="24"/>
                <w:szCs w:val="24"/>
              </w:rPr>
              <w:t>KW</w:t>
            </w:r>
          </w:p>
          <w:p w:rsidR="00D20114" w:rsidRPr="0068024D" w:rsidRDefault="00D20114" w:rsidP="00D20114">
            <w:pPr>
              <w:jc w:val="center"/>
              <w:rPr>
                <w:rFonts w:ascii="Arial" w:hAnsi="Arial" w:cs="Arial"/>
                <w:b/>
                <w:bCs/>
                <w:sz w:val="24"/>
                <w:szCs w:val="24"/>
              </w:rPr>
            </w:pPr>
          </w:p>
          <w:p w:rsidR="00D20114" w:rsidRPr="0068024D" w:rsidRDefault="00D20114" w:rsidP="00D20114">
            <w:pPr>
              <w:jc w:val="center"/>
              <w:rPr>
                <w:rFonts w:ascii="Arial" w:hAnsi="Arial" w:cs="Arial"/>
                <w:b/>
                <w:bCs/>
                <w:sz w:val="24"/>
                <w:szCs w:val="24"/>
              </w:rPr>
            </w:pPr>
          </w:p>
          <w:p w:rsidR="00D20114" w:rsidRPr="0068024D" w:rsidRDefault="00D20114" w:rsidP="00D20114">
            <w:pPr>
              <w:jc w:val="center"/>
              <w:rPr>
                <w:rFonts w:ascii="Arial" w:hAnsi="Arial" w:cs="Arial"/>
                <w:b/>
                <w:bCs/>
                <w:sz w:val="24"/>
                <w:szCs w:val="24"/>
              </w:rPr>
            </w:pPr>
            <w:r w:rsidRPr="79B877ED">
              <w:rPr>
                <w:rFonts w:ascii="Arial" w:hAnsi="Arial" w:cs="Arial"/>
                <w:b/>
                <w:bCs/>
                <w:sz w:val="24"/>
                <w:szCs w:val="24"/>
              </w:rPr>
              <w:t>All staff</w:t>
            </w:r>
          </w:p>
        </w:tc>
        <w:tc>
          <w:tcPr>
            <w:tcW w:w="2418" w:type="dxa"/>
            <w:shd w:val="clear" w:color="auto" w:fill="auto"/>
          </w:tcPr>
          <w:p w:rsidR="00D20114" w:rsidRPr="00736BE2" w:rsidRDefault="00D20114" w:rsidP="00D20114">
            <w:pPr>
              <w:jc w:val="center"/>
              <w:rPr>
                <w:rFonts w:ascii="Arial" w:hAnsi="Arial" w:cs="Arial"/>
                <w:b/>
                <w:bCs/>
              </w:rPr>
            </w:pPr>
            <w:r w:rsidRPr="79B877ED">
              <w:rPr>
                <w:rFonts w:ascii="Arial" w:hAnsi="Arial" w:cs="Arial"/>
                <w:b/>
                <w:bCs/>
              </w:rPr>
              <w:t>Staff meeting for PHSE planning</w:t>
            </w:r>
          </w:p>
          <w:p w:rsidR="00D20114" w:rsidRPr="00736BE2" w:rsidRDefault="00D20114" w:rsidP="00D20114">
            <w:pPr>
              <w:jc w:val="center"/>
              <w:rPr>
                <w:rFonts w:ascii="Arial" w:hAnsi="Arial" w:cs="Arial"/>
                <w:b/>
                <w:bCs/>
              </w:rPr>
            </w:pPr>
          </w:p>
          <w:p w:rsidR="00D20114" w:rsidRPr="00736BE2" w:rsidRDefault="00D20114" w:rsidP="00D20114">
            <w:pPr>
              <w:jc w:val="center"/>
              <w:rPr>
                <w:rFonts w:ascii="Arial" w:eastAsia="Arial" w:hAnsi="Arial" w:cs="Arial"/>
                <w:b/>
                <w:bCs/>
              </w:rPr>
            </w:pPr>
            <w:r w:rsidRPr="6CFC804B">
              <w:rPr>
                <w:rFonts w:ascii="Arial" w:eastAsia="Arial" w:hAnsi="Arial" w:cs="Arial"/>
                <w:b/>
                <w:bCs/>
              </w:rPr>
              <w:t xml:space="preserve">Parents' workshop / </w:t>
            </w:r>
          </w:p>
          <w:p w:rsidR="00D20114" w:rsidRPr="00736BE2" w:rsidRDefault="00D20114" w:rsidP="00D20114">
            <w:pPr>
              <w:jc w:val="center"/>
              <w:rPr>
                <w:rFonts w:ascii="Arial" w:eastAsia="Arial" w:hAnsi="Arial" w:cs="Arial"/>
                <w:b/>
                <w:bCs/>
              </w:rPr>
            </w:pPr>
            <w:r w:rsidRPr="6CFC804B">
              <w:rPr>
                <w:rFonts w:ascii="Arial" w:eastAsia="Arial" w:hAnsi="Arial" w:cs="Arial"/>
                <w:b/>
                <w:bCs/>
              </w:rPr>
              <w:t>#SAFEAS events</w:t>
            </w:r>
          </w:p>
        </w:tc>
        <w:tc>
          <w:tcPr>
            <w:tcW w:w="1551" w:type="dxa"/>
            <w:shd w:val="clear" w:color="auto" w:fill="auto"/>
          </w:tcPr>
          <w:p w:rsidR="00D20114" w:rsidRPr="0068024D" w:rsidRDefault="00D20114" w:rsidP="00D20114">
            <w:pPr>
              <w:jc w:val="center"/>
              <w:rPr>
                <w:rFonts w:ascii="Arial" w:hAnsi="Arial" w:cs="Arial"/>
                <w:b/>
                <w:bCs/>
                <w:sz w:val="24"/>
                <w:szCs w:val="24"/>
              </w:rPr>
            </w:pPr>
            <w:r w:rsidRPr="79B877ED">
              <w:rPr>
                <w:rFonts w:ascii="Arial" w:hAnsi="Arial" w:cs="Arial"/>
                <w:b/>
                <w:bCs/>
                <w:sz w:val="24"/>
                <w:szCs w:val="24"/>
              </w:rPr>
              <w:t>Summer 18</w:t>
            </w:r>
          </w:p>
          <w:p w:rsidR="00D20114" w:rsidRPr="0068024D" w:rsidRDefault="00D20114" w:rsidP="00D20114">
            <w:pPr>
              <w:jc w:val="center"/>
              <w:rPr>
                <w:rFonts w:ascii="Arial" w:hAnsi="Arial" w:cs="Arial"/>
                <w:b/>
                <w:bCs/>
                <w:sz w:val="24"/>
                <w:szCs w:val="24"/>
              </w:rPr>
            </w:pPr>
          </w:p>
          <w:p w:rsidR="00D20114" w:rsidRPr="0068024D" w:rsidRDefault="00D20114" w:rsidP="00D20114">
            <w:pPr>
              <w:jc w:val="center"/>
              <w:rPr>
                <w:rFonts w:ascii="Arial" w:hAnsi="Arial" w:cs="Arial"/>
                <w:b/>
                <w:bCs/>
                <w:sz w:val="24"/>
                <w:szCs w:val="24"/>
              </w:rPr>
            </w:pPr>
          </w:p>
          <w:p w:rsidR="00D20114" w:rsidRPr="0068024D" w:rsidRDefault="00D20114" w:rsidP="00D20114">
            <w:pPr>
              <w:jc w:val="center"/>
              <w:rPr>
                <w:rFonts w:ascii="Arial" w:hAnsi="Arial" w:cs="Arial"/>
                <w:b/>
                <w:bCs/>
                <w:sz w:val="24"/>
                <w:szCs w:val="24"/>
              </w:rPr>
            </w:pPr>
            <w:r w:rsidRPr="79B877ED">
              <w:rPr>
                <w:rFonts w:ascii="Arial" w:hAnsi="Arial" w:cs="Arial"/>
                <w:b/>
                <w:bCs/>
                <w:sz w:val="24"/>
                <w:szCs w:val="24"/>
              </w:rPr>
              <w:t>Summer 18</w:t>
            </w:r>
          </w:p>
        </w:tc>
        <w:tc>
          <w:tcPr>
            <w:tcW w:w="1539" w:type="dxa"/>
            <w:shd w:val="clear" w:color="auto" w:fill="auto"/>
          </w:tcPr>
          <w:p w:rsidR="00D20114" w:rsidRPr="0068024D" w:rsidRDefault="00D20114" w:rsidP="00D20114">
            <w:pPr>
              <w:jc w:val="center"/>
              <w:rPr>
                <w:rFonts w:ascii="Arial" w:hAnsi="Arial" w:cs="Arial"/>
                <w:b/>
                <w:sz w:val="24"/>
                <w:szCs w:val="24"/>
              </w:rPr>
            </w:pPr>
          </w:p>
        </w:tc>
        <w:tc>
          <w:tcPr>
            <w:tcW w:w="4587" w:type="dxa"/>
            <w:shd w:val="clear" w:color="auto" w:fill="auto"/>
          </w:tcPr>
          <w:p w:rsidR="00D20114" w:rsidRPr="001A2959" w:rsidRDefault="00D20114" w:rsidP="00D20114">
            <w:pPr>
              <w:rPr>
                <w:rFonts w:ascii="Arial" w:hAnsi="Arial" w:cs="Arial"/>
              </w:rPr>
            </w:pPr>
            <w:r w:rsidRPr="79B877ED">
              <w:rPr>
                <w:rFonts w:ascii="Arial" w:hAnsi="Arial" w:cs="Arial"/>
              </w:rPr>
              <w:t xml:space="preserve">Have all children received their entitlement? Are parents aware of our SRE content? Do our plans reflect a wide range of PHSE themes? Are the children able to discuss emotions/issues confidently? </w:t>
            </w:r>
          </w:p>
        </w:tc>
      </w:tr>
      <w:tr w:rsidR="00D20114" w:rsidTr="00D20114">
        <w:tc>
          <w:tcPr>
            <w:tcW w:w="4269" w:type="dxa"/>
            <w:shd w:val="clear" w:color="auto" w:fill="auto"/>
          </w:tcPr>
          <w:p w:rsidR="00D20114" w:rsidRDefault="00D20114" w:rsidP="00D20114">
            <w:pPr>
              <w:rPr>
                <w:rFonts w:ascii="Arial" w:hAnsi="Arial" w:cs="Arial"/>
                <w:sz w:val="24"/>
                <w:szCs w:val="24"/>
              </w:rPr>
            </w:pPr>
            <w:r w:rsidRPr="79B877ED">
              <w:rPr>
                <w:rFonts w:ascii="Arial" w:hAnsi="Arial" w:cs="Arial"/>
                <w:sz w:val="24"/>
                <w:szCs w:val="24"/>
              </w:rPr>
              <w:t xml:space="preserve">Use of growth </w:t>
            </w:r>
            <w:proofErr w:type="spellStart"/>
            <w:r w:rsidRPr="79B877ED">
              <w:rPr>
                <w:rFonts w:ascii="Arial" w:hAnsi="Arial" w:cs="Arial"/>
                <w:sz w:val="24"/>
                <w:szCs w:val="24"/>
              </w:rPr>
              <w:t>mindset</w:t>
            </w:r>
            <w:proofErr w:type="spellEnd"/>
            <w:r w:rsidRPr="79B877ED">
              <w:rPr>
                <w:rFonts w:ascii="Arial" w:hAnsi="Arial" w:cs="Arial"/>
                <w:sz w:val="24"/>
                <w:szCs w:val="24"/>
              </w:rPr>
              <w:t xml:space="preserve"> attributes to support positive learning </w:t>
            </w:r>
          </w:p>
          <w:p w:rsidR="00D20114" w:rsidRDefault="00D20114" w:rsidP="00D20114">
            <w:pPr>
              <w:rPr>
                <w:rFonts w:ascii="Arial" w:hAnsi="Arial" w:cs="Arial"/>
                <w:sz w:val="24"/>
                <w:szCs w:val="24"/>
              </w:rPr>
            </w:pPr>
          </w:p>
          <w:p w:rsidR="00D20114" w:rsidRDefault="00D20114" w:rsidP="00D20114">
            <w:pPr>
              <w:rPr>
                <w:rFonts w:ascii="Arial" w:hAnsi="Arial" w:cs="Arial"/>
                <w:sz w:val="24"/>
                <w:szCs w:val="24"/>
              </w:rPr>
            </w:pPr>
            <w:r w:rsidRPr="79B877ED">
              <w:rPr>
                <w:rFonts w:ascii="Arial" w:hAnsi="Arial" w:cs="Arial"/>
                <w:sz w:val="24"/>
                <w:szCs w:val="24"/>
              </w:rPr>
              <w:t xml:space="preserve">All staff to understand the principles of growth </w:t>
            </w:r>
            <w:proofErr w:type="spellStart"/>
            <w:r w:rsidRPr="79B877ED">
              <w:rPr>
                <w:rFonts w:ascii="Arial" w:hAnsi="Arial" w:cs="Arial"/>
                <w:sz w:val="24"/>
                <w:szCs w:val="24"/>
              </w:rPr>
              <w:t>mindset</w:t>
            </w:r>
            <w:proofErr w:type="spellEnd"/>
          </w:p>
          <w:p w:rsidR="00D20114" w:rsidRDefault="00D20114" w:rsidP="00D20114">
            <w:pPr>
              <w:rPr>
                <w:rFonts w:ascii="Arial" w:hAnsi="Arial" w:cs="Arial"/>
                <w:sz w:val="24"/>
                <w:szCs w:val="24"/>
              </w:rPr>
            </w:pPr>
            <w:r w:rsidRPr="79B877ED">
              <w:rPr>
                <w:rFonts w:ascii="Arial" w:hAnsi="Arial" w:cs="Arial"/>
                <w:sz w:val="24"/>
                <w:szCs w:val="24"/>
              </w:rPr>
              <w:t xml:space="preserve">Staff to adopt the language related to growth </w:t>
            </w:r>
            <w:proofErr w:type="spellStart"/>
            <w:r w:rsidRPr="79B877ED">
              <w:rPr>
                <w:rFonts w:ascii="Arial" w:hAnsi="Arial" w:cs="Arial"/>
                <w:sz w:val="24"/>
                <w:szCs w:val="24"/>
              </w:rPr>
              <w:t>mindset</w:t>
            </w:r>
            <w:proofErr w:type="spellEnd"/>
          </w:p>
          <w:p w:rsidR="00D20114" w:rsidRDefault="00D20114" w:rsidP="00D20114">
            <w:pPr>
              <w:rPr>
                <w:rFonts w:ascii="Arial" w:hAnsi="Arial" w:cs="Arial"/>
                <w:sz w:val="24"/>
                <w:szCs w:val="24"/>
              </w:rPr>
            </w:pPr>
            <w:r w:rsidRPr="79B877ED">
              <w:rPr>
                <w:rFonts w:ascii="Arial" w:hAnsi="Arial" w:cs="Arial"/>
                <w:sz w:val="24"/>
                <w:szCs w:val="24"/>
              </w:rPr>
              <w:t xml:space="preserve">Provide the children with different opportunities to develop their growth </w:t>
            </w:r>
            <w:proofErr w:type="spellStart"/>
            <w:r w:rsidRPr="79B877ED">
              <w:rPr>
                <w:rFonts w:ascii="Arial" w:hAnsi="Arial" w:cs="Arial"/>
                <w:sz w:val="24"/>
                <w:szCs w:val="24"/>
              </w:rPr>
              <w:t>mindset</w:t>
            </w:r>
            <w:proofErr w:type="spellEnd"/>
          </w:p>
        </w:tc>
        <w:tc>
          <w:tcPr>
            <w:tcW w:w="990" w:type="dxa"/>
            <w:shd w:val="clear" w:color="auto" w:fill="auto"/>
          </w:tcPr>
          <w:p w:rsidR="00D20114" w:rsidRDefault="00D20114" w:rsidP="00D20114">
            <w:pPr>
              <w:jc w:val="center"/>
              <w:rPr>
                <w:rFonts w:ascii="Arial" w:hAnsi="Arial" w:cs="Arial"/>
                <w:b/>
                <w:bCs/>
                <w:sz w:val="24"/>
                <w:szCs w:val="24"/>
              </w:rPr>
            </w:pPr>
            <w:r w:rsidRPr="79B877ED">
              <w:rPr>
                <w:rFonts w:ascii="Arial" w:hAnsi="Arial" w:cs="Arial"/>
                <w:b/>
                <w:bCs/>
                <w:sz w:val="24"/>
                <w:szCs w:val="24"/>
              </w:rPr>
              <w:t>KW</w:t>
            </w:r>
          </w:p>
          <w:p w:rsidR="00D20114" w:rsidRDefault="00D20114" w:rsidP="00D20114">
            <w:pPr>
              <w:jc w:val="center"/>
              <w:rPr>
                <w:rFonts w:ascii="Arial" w:hAnsi="Arial" w:cs="Arial"/>
                <w:b/>
                <w:bCs/>
                <w:sz w:val="24"/>
                <w:szCs w:val="24"/>
              </w:rPr>
            </w:pPr>
          </w:p>
          <w:p w:rsidR="00D20114" w:rsidRDefault="00D20114" w:rsidP="00D20114">
            <w:pPr>
              <w:jc w:val="center"/>
              <w:rPr>
                <w:rFonts w:ascii="Arial" w:hAnsi="Arial" w:cs="Arial"/>
                <w:b/>
                <w:bCs/>
                <w:sz w:val="24"/>
                <w:szCs w:val="24"/>
              </w:rPr>
            </w:pPr>
            <w:r w:rsidRPr="79B877ED">
              <w:rPr>
                <w:rFonts w:ascii="Arial" w:hAnsi="Arial" w:cs="Arial"/>
                <w:b/>
                <w:bCs/>
                <w:sz w:val="24"/>
                <w:szCs w:val="24"/>
              </w:rPr>
              <w:t>All teachers</w:t>
            </w:r>
          </w:p>
        </w:tc>
        <w:tc>
          <w:tcPr>
            <w:tcW w:w="2418" w:type="dxa"/>
            <w:shd w:val="clear" w:color="auto" w:fill="auto"/>
          </w:tcPr>
          <w:p w:rsidR="00D20114" w:rsidRDefault="00D20114" w:rsidP="00D20114">
            <w:pPr>
              <w:rPr>
                <w:rFonts w:ascii="Arial" w:eastAsia="Arial" w:hAnsi="Arial" w:cs="Arial"/>
              </w:rPr>
            </w:pPr>
            <w:r w:rsidRPr="6CFC804B">
              <w:rPr>
                <w:rFonts w:ascii="Arial" w:eastAsia="Arial" w:hAnsi="Arial" w:cs="Arial"/>
              </w:rPr>
              <w:t>Exchange training: building pupil resilience – 1 x ADDs (all); 1x whole day (designated staff)</w:t>
            </w:r>
          </w:p>
          <w:p w:rsidR="00D20114" w:rsidRDefault="00D20114" w:rsidP="00D20114">
            <w:pPr>
              <w:rPr>
                <w:rFonts w:ascii="Arial" w:eastAsia="Arial" w:hAnsi="Arial" w:cs="Arial"/>
              </w:rPr>
            </w:pPr>
            <w:r w:rsidRPr="6CFC804B">
              <w:rPr>
                <w:rFonts w:ascii="Arial" w:eastAsia="Arial" w:hAnsi="Arial" w:cs="Arial"/>
              </w:rPr>
              <w:t>TA training</w:t>
            </w:r>
          </w:p>
        </w:tc>
        <w:tc>
          <w:tcPr>
            <w:tcW w:w="1551" w:type="dxa"/>
            <w:shd w:val="clear" w:color="auto" w:fill="auto"/>
          </w:tcPr>
          <w:p w:rsidR="00D20114" w:rsidRDefault="00D20114" w:rsidP="00D20114">
            <w:pPr>
              <w:jc w:val="center"/>
              <w:rPr>
                <w:rFonts w:ascii="Arial" w:hAnsi="Arial" w:cs="Arial"/>
                <w:b/>
                <w:bCs/>
                <w:sz w:val="24"/>
                <w:szCs w:val="24"/>
              </w:rPr>
            </w:pPr>
            <w:r w:rsidRPr="79B877ED">
              <w:rPr>
                <w:rFonts w:ascii="Arial" w:hAnsi="Arial" w:cs="Arial"/>
                <w:b/>
                <w:bCs/>
                <w:sz w:val="24"/>
                <w:szCs w:val="24"/>
              </w:rPr>
              <w:t>Autumn 18</w:t>
            </w:r>
          </w:p>
          <w:p w:rsidR="00D20114" w:rsidRDefault="00D20114" w:rsidP="00D20114">
            <w:pPr>
              <w:jc w:val="center"/>
              <w:rPr>
                <w:rFonts w:ascii="Arial" w:hAnsi="Arial" w:cs="Arial"/>
                <w:b/>
                <w:bCs/>
                <w:sz w:val="24"/>
                <w:szCs w:val="24"/>
              </w:rPr>
            </w:pPr>
          </w:p>
          <w:p w:rsidR="00D20114" w:rsidRDefault="00D20114" w:rsidP="00D20114">
            <w:pPr>
              <w:jc w:val="center"/>
              <w:rPr>
                <w:rFonts w:ascii="Arial" w:hAnsi="Arial" w:cs="Arial"/>
                <w:b/>
                <w:bCs/>
                <w:sz w:val="24"/>
                <w:szCs w:val="24"/>
              </w:rPr>
            </w:pPr>
          </w:p>
          <w:p w:rsidR="00D20114" w:rsidRDefault="00D20114" w:rsidP="00D20114">
            <w:pPr>
              <w:jc w:val="center"/>
              <w:rPr>
                <w:rFonts w:ascii="Arial" w:hAnsi="Arial" w:cs="Arial"/>
                <w:b/>
                <w:bCs/>
                <w:sz w:val="24"/>
                <w:szCs w:val="24"/>
              </w:rPr>
            </w:pPr>
          </w:p>
          <w:p w:rsidR="00D20114" w:rsidRDefault="00D20114" w:rsidP="00D20114">
            <w:pPr>
              <w:jc w:val="center"/>
              <w:rPr>
                <w:rFonts w:ascii="Arial" w:hAnsi="Arial" w:cs="Arial"/>
                <w:b/>
                <w:bCs/>
                <w:sz w:val="24"/>
                <w:szCs w:val="24"/>
              </w:rPr>
            </w:pPr>
          </w:p>
          <w:p w:rsidR="00D20114" w:rsidRDefault="00D20114" w:rsidP="00D20114">
            <w:pPr>
              <w:jc w:val="center"/>
              <w:rPr>
                <w:rFonts w:ascii="Arial" w:hAnsi="Arial" w:cs="Arial"/>
                <w:b/>
                <w:bCs/>
                <w:sz w:val="24"/>
                <w:szCs w:val="24"/>
              </w:rPr>
            </w:pPr>
          </w:p>
          <w:p w:rsidR="00D20114" w:rsidRDefault="00D20114" w:rsidP="00D20114">
            <w:pPr>
              <w:jc w:val="center"/>
              <w:rPr>
                <w:rFonts w:ascii="Arial" w:hAnsi="Arial" w:cs="Arial"/>
                <w:b/>
                <w:bCs/>
                <w:sz w:val="24"/>
                <w:szCs w:val="24"/>
              </w:rPr>
            </w:pPr>
          </w:p>
          <w:p w:rsidR="00D20114" w:rsidRDefault="00D20114" w:rsidP="00D20114">
            <w:pPr>
              <w:jc w:val="center"/>
              <w:rPr>
                <w:rFonts w:ascii="Arial" w:hAnsi="Arial" w:cs="Arial"/>
                <w:b/>
                <w:bCs/>
                <w:sz w:val="24"/>
                <w:szCs w:val="24"/>
              </w:rPr>
            </w:pPr>
          </w:p>
          <w:p w:rsidR="00D20114" w:rsidRDefault="00D20114" w:rsidP="00D20114">
            <w:pPr>
              <w:jc w:val="center"/>
              <w:rPr>
                <w:rFonts w:ascii="Arial" w:hAnsi="Arial" w:cs="Arial"/>
                <w:b/>
                <w:bCs/>
                <w:sz w:val="24"/>
                <w:szCs w:val="24"/>
              </w:rPr>
            </w:pPr>
            <w:r w:rsidRPr="79B877ED">
              <w:rPr>
                <w:rFonts w:ascii="Arial" w:hAnsi="Arial" w:cs="Arial"/>
                <w:b/>
                <w:bCs/>
                <w:sz w:val="24"/>
                <w:szCs w:val="24"/>
              </w:rPr>
              <w:t>Spring 18</w:t>
            </w:r>
          </w:p>
        </w:tc>
        <w:tc>
          <w:tcPr>
            <w:tcW w:w="1539" w:type="dxa"/>
            <w:shd w:val="clear" w:color="auto" w:fill="auto"/>
          </w:tcPr>
          <w:p w:rsidR="00D20114" w:rsidRDefault="00D20114" w:rsidP="00D20114">
            <w:pPr>
              <w:rPr>
                <w:rFonts w:ascii="Arial" w:hAnsi="Arial" w:cs="Arial"/>
                <w:b/>
                <w:bCs/>
                <w:sz w:val="24"/>
                <w:szCs w:val="24"/>
              </w:rPr>
            </w:pPr>
          </w:p>
        </w:tc>
        <w:tc>
          <w:tcPr>
            <w:tcW w:w="4587" w:type="dxa"/>
            <w:shd w:val="clear" w:color="auto" w:fill="auto"/>
          </w:tcPr>
          <w:p w:rsidR="00D20114" w:rsidRDefault="00D20114" w:rsidP="00D20114">
            <w:pPr>
              <w:rPr>
                <w:rFonts w:ascii="Arial" w:hAnsi="Arial" w:cs="Arial"/>
              </w:rPr>
            </w:pPr>
            <w:r w:rsidRPr="79B877ED">
              <w:rPr>
                <w:rFonts w:ascii="Arial" w:hAnsi="Arial" w:cs="Arial"/>
              </w:rPr>
              <w:t xml:space="preserve">Are the children able to identify growth </w:t>
            </w:r>
            <w:proofErr w:type="spellStart"/>
            <w:r w:rsidRPr="79B877ED">
              <w:rPr>
                <w:rFonts w:ascii="Arial" w:hAnsi="Arial" w:cs="Arial"/>
              </w:rPr>
              <w:t>mindset</w:t>
            </w:r>
            <w:proofErr w:type="spellEnd"/>
            <w:r w:rsidRPr="79B877ED">
              <w:rPr>
                <w:rFonts w:ascii="Arial" w:hAnsi="Arial" w:cs="Arial"/>
              </w:rPr>
              <w:t xml:space="preserve"> characteristics? Are they able to recognise the impact on their own learning? Do the children respond positively to challenges within their learning and behaviour? </w:t>
            </w:r>
          </w:p>
        </w:tc>
      </w:tr>
      <w:tr w:rsidR="00D20114" w:rsidRPr="0068024D" w:rsidTr="00D20114">
        <w:tc>
          <w:tcPr>
            <w:tcW w:w="15354" w:type="dxa"/>
            <w:gridSpan w:val="6"/>
            <w:tcBorders>
              <w:bottom w:val="single" w:sz="18" w:space="0" w:color="auto"/>
            </w:tcBorders>
            <w:shd w:val="clear" w:color="auto" w:fill="auto"/>
          </w:tcPr>
          <w:p w:rsidR="00D20114" w:rsidRPr="0068024D" w:rsidRDefault="00D20114" w:rsidP="00D20114">
            <w:pPr>
              <w:rPr>
                <w:rFonts w:ascii="Arial" w:hAnsi="Arial" w:cs="Arial"/>
                <w:b/>
                <w:bCs/>
                <w:sz w:val="24"/>
                <w:szCs w:val="24"/>
              </w:rPr>
            </w:pPr>
            <w:r w:rsidRPr="0251F986">
              <w:rPr>
                <w:rFonts w:ascii="Arial" w:eastAsia="Arial" w:hAnsi="Arial" w:cs="Arial"/>
                <w:b/>
                <w:bCs/>
                <w:sz w:val="24"/>
                <w:szCs w:val="24"/>
              </w:rPr>
              <w:t>Evaluation (2017-2018)</w:t>
            </w:r>
          </w:p>
          <w:p w:rsidR="00D20114" w:rsidRPr="0068024D" w:rsidRDefault="00D20114" w:rsidP="00D20114">
            <w:pPr>
              <w:rPr>
                <w:rFonts w:ascii="Arial" w:hAnsi="Arial" w:cs="Arial"/>
                <w:b/>
                <w:sz w:val="24"/>
                <w:szCs w:val="24"/>
              </w:rPr>
            </w:pPr>
          </w:p>
        </w:tc>
      </w:tr>
      <w:tr w:rsidR="00D20114" w:rsidRPr="0068024D" w:rsidTr="00D20114">
        <w:tc>
          <w:tcPr>
            <w:tcW w:w="15354" w:type="dxa"/>
            <w:gridSpan w:val="6"/>
            <w:tcBorders>
              <w:top w:val="single" w:sz="18" w:space="0" w:color="auto"/>
              <w:bottom w:val="single" w:sz="18" w:space="0" w:color="auto"/>
            </w:tcBorders>
            <w:shd w:val="clear" w:color="auto" w:fill="00FFFF"/>
          </w:tcPr>
          <w:p w:rsidR="00D20114" w:rsidRPr="0068024D" w:rsidRDefault="00D20114" w:rsidP="00D20114">
            <w:pPr>
              <w:jc w:val="center"/>
              <w:rPr>
                <w:rFonts w:ascii="Arial" w:hAnsi="Arial" w:cs="Arial"/>
                <w:b/>
                <w:bCs/>
                <w:sz w:val="24"/>
                <w:szCs w:val="24"/>
              </w:rPr>
            </w:pPr>
            <w:r w:rsidRPr="0251F986">
              <w:rPr>
                <w:rFonts w:ascii="Arial" w:eastAsia="Arial" w:hAnsi="Arial" w:cs="Arial"/>
                <w:b/>
                <w:bCs/>
                <w:sz w:val="24"/>
                <w:szCs w:val="24"/>
              </w:rPr>
              <w:lastRenderedPageBreak/>
              <w:t>Long Term Targets</w:t>
            </w:r>
          </w:p>
        </w:tc>
      </w:tr>
      <w:tr w:rsidR="00D20114" w:rsidRPr="0068024D" w:rsidTr="00D20114">
        <w:tc>
          <w:tcPr>
            <w:tcW w:w="7677" w:type="dxa"/>
            <w:gridSpan w:val="3"/>
            <w:tcBorders>
              <w:top w:val="single" w:sz="18" w:space="0" w:color="auto"/>
            </w:tcBorders>
            <w:shd w:val="clear" w:color="auto" w:fill="auto"/>
          </w:tcPr>
          <w:p w:rsidR="00D20114" w:rsidRPr="0068024D" w:rsidRDefault="00D20114" w:rsidP="00D20114">
            <w:pPr>
              <w:rPr>
                <w:rFonts w:ascii="Arial" w:hAnsi="Arial" w:cs="Arial"/>
                <w:b/>
                <w:bCs/>
                <w:sz w:val="24"/>
                <w:szCs w:val="24"/>
              </w:rPr>
            </w:pPr>
            <w:r w:rsidRPr="5754F1B6">
              <w:rPr>
                <w:rFonts w:ascii="Arial" w:eastAsia="Arial" w:hAnsi="Arial" w:cs="Arial"/>
                <w:b/>
                <w:bCs/>
                <w:sz w:val="24"/>
                <w:szCs w:val="24"/>
              </w:rPr>
              <w:t xml:space="preserve">Targets (2019-2020): </w:t>
            </w:r>
          </w:p>
          <w:p w:rsidR="00D20114" w:rsidRPr="0068024D" w:rsidRDefault="00D20114" w:rsidP="00D20114">
            <w:pPr>
              <w:rPr>
                <w:rFonts w:ascii="Arial" w:hAnsi="Arial" w:cs="Arial"/>
                <w:b/>
                <w:bCs/>
                <w:sz w:val="24"/>
                <w:szCs w:val="24"/>
              </w:rPr>
            </w:pPr>
            <w:r w:rsidRPr="5754F1B6">
              <w:rPr>
                <w:rFonts w:ascii="Arial" w:hAnsi="Arial" w:cs="Arial"/>
                <w:b/>
                <w:bCs/>
                <w:sz w:val="24"/>
                <w:szCs w:val="24"/>
              </w:rPr>
              <w:t>Vision and achievements shared and celebrated</w:t>
            </w:r>
          </w:p>
        </w:tc>
        <w:tc>
          <w:tcPr>
            <w:tcW w:w="7677" w:type="dxa"/>
            <w:gridSpan w:val="3"/>
            <w:tcBorders>
              <w:top w:val="single" w:sz="18" w:space="0" w:color="auto"/>
            </w:tcBorders>
            <w:shd w:val="clear" w:color="auto" w:fill="auto"/>
          </w:tcPr>
          <w:p w:rsidR="00D20114" w:rsidRPr="0068024D" w:rsidRDefault="00D20114" w:rsidP="00D20114">
            <w:pPr>
              <w:rPr>
                <w:rFonts w:ascii="Arial" w:hAnsi="Arial" w:cs="Arial"/>
                <w:b/>
                <w:bCs/>
                <w:sz w:val="24"/>
                <w:szCs w:val="24"/>
              </w:rPr>
            </w:pPr>
            <w:r w:rsidRPr="5754F1B6">
              <w:rPr>
                <w:rFonts w:ascii="Arial" w:eastAsia="Arial" w:hAnsi="Arial" w:cs="Arial"/>
                <w:b/>
                <w:bCs/>
                <w:sz w:val="24"/>
                <w:szCs w:val="24"/>
              </w:rPr>
              <w:t xml:space="preserve">Focus on </w:t>
            </w:r>
          </w:p>
          <w:p w:rsidR="00D20114" w:rsidRPr="0068024D" w:rsidRDefault="00D20114" w:rsidP="00D20114">
            <w:pPr>
              <w:rPr>
                <w:rFonts w:ascii="Arial" w:hAnsi="Arial" w:cs="Arial"/>
                <w:b/>
                <w:bCs/>
                <w:sz w:val="24"/>
                <w:szCs w:val="24"/>
              </w:rPr>
            </w:pPr>
            <w:r w:rsidRPr="5754F1B6">
              <w:rPr>
                <w:rFonts w:ascii="Arial" w:hAnsi="Arial" w:cs="Arial"/>
                <w:b/>
                <w:bCs/>
                <w:sz w:val="24"/>
                <w:szCs w:val="24"/>
              </w:rPr>
              <w:t>School, community, global awareness</w:t>
            </w:r>
          </w:p>
          <w:p w:rsidR="00D20114" w:rsidRPr="0068024D" w:rsidRDefault="00D20114" w:rsidP="00D20114">
            <w:pPr>
              <w:rPr>
                <w:rFonts w:ascii="Arial" w:hAnsi="Arial" w:cs="Arial"/>
                <w:b/>
                <w:bCs/>
                <w:sz w:val="24"/>
                <w:szCs w:val="24"/>
              </w:rPr>
            </w:pPr>
          </w:p>
        </w:tc>
      </w:tr>
      <w:tr w:rsidR="00D20114" w:rsidRPr="0068024D" w:rsidTr="00D20114">
        <w:trPr>
          <w:trHeight w:val="167"/>
        </w:trPr>
        <w:tc>
          <w:tcPr>
            <w:tcW w:w="7677" w:type="dxa"/>
            <w:gridSpan w:val="3"/>
            <w:shd w:val="clear" w:color="auto" w:fill="auto"/>
          </w:tcPr>
          <w:p w:rsidR="00D20114" w:rsidRPr="0068024D" w:rsidRDefault="00D20114" w:rsidP="00D20114">
            <w:pPr>
              <w:rPr>
                <w:rFonts w:ascii="Arial" w:eastAsia="Arial" w:hAnsi="Arial" w:cs="Arial"/>
                <w:b/>
                <w:bCs/>
                <w:sz w:val="24"/>
                <w:szCs w:val="24"/>
              </w:rPr>
            </w:pPr>
            <w:r w:rsidRPr="6CFC804B">
              <w:rPr>
                <w:rFonts w:ascii="Arial" w:eastAsia="Arial" w:hAnsi="Arial" w:cs="Arial"/>
                <w:b/>
                <w:bCs/>
                <w:sz w:val="24"/>
                <w:szCs w:val="24"/>
              </w:rPr>
              <w:t xml:space="preserve">Targets (2020-2021): </w:t>
            </w:r>
          </w:p>
          <w:p w:rsidR="00D20114" w:rsidRPr="0068024D" w:rsidRDefault="00D20114" w:rsidP="00D20114">
            <w:pPr>
              <w:rPr>
                <w:rFonts w:ascii="Arial" w:eastAsia="Arial" w:hAnsi="Arial" w:cs="Arial"/>
                <w:b/>
                <w:bCs/>
                <w:sz w:val="24"/>
                <w:szCs w:val="24"/>
              </w:rPr>
            </w:pPr>
            <w:r w:rsidRPr="6CFC804B">
              <w:rPr>
                <w:rFonts w:ascii="Arial" w:eastAsia="Arial" w:hAnsi="Arial" w:cs="Arial"/>
                <w:b/>
                <w:bCs/>
                <w:sz w:val="24"/>
                <w:szCs w:val="24"/>
              </w:rPr>
              <w:t>Vision and achievements shared and celebrated</w:t>
            </w:r>
          </w:p>
          <w:p w:rsidR="00D20114" w:rsidRPr="0068024D" w:rsidRDefault="00D20114" w:rsidP="00D20114">
            <w:pPr>
              <w:rPr>
                <w:rFonts w:ascii="Arial" w:eastAsia="Arial" w:hAnsi="Arial" w:cs="Arial"/>
                <w:b/>
                <w:bCs/>
                <w:sz w:val="24"/>
                <w:szCs w:val="24"/>
              </w:rPr>
            </w:pPr>
          </w:p>
        </w:tc>
        <w:tc>
          <w:tcPr>
            <w:tcW w:w="7677" w:type="dxa"/>
            <w:gridSpan w:val="3"/>
            <w:shd w:val="clear" w:color="auto" w:fill="auto"/>
          </w:tcPr>
          <w:p w:rsidR="00D20114" w:rsidRPr="0068024D" w:rsidRDefault="00D20114" w:rsidP="00D20114">
            <w:pPr>
              <w:rPr>
                <w:rFonts w:ascii="Arial" w:hAnsi="Arial" w:cs="Arial"/>
                <w:b/>
                <w:bCs/>
                <w:sz w:val="24"/>
                <w:szCs w:val="24"/>
              </w:rPr>
            </w:pPr>
            <w:r w:rsidRPr="5754F1B6">
              <w:rPr>
                <w:rFonts w:ascii="Arial" w:hAnsi="Arial" w:cs="Arial"/>
                <w:b/>
                <w:bCs/>
                <w:sz w:val="24"/>
                <w:szCs w:val="24"/>
              </w:rPr>
              <w:t>Focus on</w:t>
            </w:r>
            <w:r w:rsidRPr="5754F1B6">
              <w:rPr>
                <w:rFonts w:ascii="Arial" w:eastAsia="Arial" w:hAnsi="Arial" w:cs="Arial"/>
                <w:b/>
                <w:bCs/>
                <w:sz w:val="24"/>
                <w:szCs w:val="24"/>
              </w:rPr>
              <w:t>:</w:t>
            </w:r>
          </w:p>
          <w:p w:rsidR="00D20114" w:rsidRPr="0068024D" w:rsidRDefault="00D20114" w:rsidP="00D20114">
            <w:pPr>
              <w:rPr>
                <w:rFonts w:ascii="Arial" w:hAnsi="Arial" w:cs="Arial"/>
                <w:b/>
                <w:bCs/>
                <w:sz w:val="24"/>
                <w:szCs w:val="24"/>
              </w:rPr>
            </w:pPr>
            <w:r w:rsidRPr="5754F1B6">
              <w:rPr>
                <w:rFonts w:ascii="Arial" w:hAnsi="Arial" w:cs="Arial"/>
                <w:b/>
                <w:bCs/>
                <w:sz w:val="24"/>
                <w:szCs w:val="24"/>
              </w:rPr>
              <w:t>PHSE provision / impact</w:t>
            </w:r>
          </w:p>
          <w:p w:rsidR="00D20114" w:rsidRPr="0068024D" w:rsidRDefault="00D20114" w:rsidP="00D20114">
            <w:pPr>
              <w:rPr>
                <w:rFonts w:ascii="Arial" w:hAnsi="Arial" w:cs="Arial"/>
                <w:b/>
                <w:bCs/>
                <w:sz w:val="24"/>
                <w:szCs w:val="24"/>
              </w:rPr>
            </w:pPr>
          </w:p>
        </w:tc>
      </w:tr>
    </w:tbl>
    <w:p w:rsidR="00D20114" w:rsidRDefault="00D20114" w:rsidP="00D20114">
      <w:pPr>
        <w:jc w:val="center"/>
        <w:rPr>
          <w:rFonts w:ascii="Arial" w:hAnsi="Arial" w:cs="Arial"/>
          <w:b/>
          <w:sz w:val="24"/>
          <w:szCs w:val="24"/>
        </w:rPr>
      </w:pPr>
    </w:p>
    <w:p w:rsidR="00D20114" w:rsidRDefault="00D20114" w:rsidP="00D20114">
      <w:pPr>
        <w:jc w:val="center"/>
        <w:rPr>
          <w:rFonts w:ascii="Arial" w:hAnsi="Arial" w:cs="Arial"/>
          <w:b/>
          <w:sz w:val="24"/>
          <w:szCs w:val="24"/>
        </w:rPr>
      </w:pPr>
    </w:p>
    <w:p w:rsidR="00D20114" w:rsidRDefault="00D20114" w:rsidP="00D20114">
      <w:pPr>
        <w:jc w:val="center"/>
        <w:rPr>
          <w:rFonts w:ascii="Arial" w:hAnsi="Arial" w:cs="Arial"/>
          <w:b/>
          <w:sz w:val="24"/>
          <w:szCs w:val="24"/>
        </w:rPr>
      </w:pPr>
    </w:p>
    <w:p w:rsidR="00D20114" w:rsidRDefault="00D20114" w:rsidP="00D20114">
      <w:pPr>
        <w:jc w:val="center"/>
        <w:rPr>
          <w:rFonts w:ascii="Arial" w:hAnsi="Arial" w:cs="Arial"/>
          <w:b/>
          <w:sz w:val="24"/>
          <w:szCs w:val="24"/>
        </w:rPr>
      </w:pPr>
    </w:p>
    <w:p w:rsidR="00D20114" w:rsidRDefault="00D20114" w:rsidP="00D20114">
      <w:pPr>
        <w:jc w:val="center"/>
        <w:rPr>
          <w:rFonts w:ascii="Arial" w:hAnsi="Arial" w:cs="Arial"/>
          <w:b/>
          <w:sz w:val="24"/>
          <w:szCs w:val="24"/>
        </w:rPr>
      </w:pPr>
    </w:p>
    <w:p w:rsidR="00D20114" w:rsidRDefault="00D20114" w:rsidP="00D20114">
      <w:pPr>
        <w:jc w:val="center"/>
        <w:rPr>
          <w:rFonts w:ascii="Arial" w:hAnsi="Arial" w:cs="Arial"/>
          <w:b/>
          <w:sz w:val="24"/>
          <w:szCs w:val="24"/>
        </w:rPr>
      </w:pPr>
    </w:p>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tbl>
      <w:tblPr>
        <w:tblpPr w:leftFromText="180" w:rightFromText="180" w:vertAnchor="text" w:horzAnchor="margin" w:tblpXSpec="center" w:tblpY="-194"/>
        <w:tblW w:w="1535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4269"/>
        <w:gridCol w:w="885"/>
        <w:gridCol w:w="2523"/>
        <w:gridCol w:w="1551"/>
        <w:gridCol w:w="1539"/>
        <w:gridCol w:w="4587"/>
      </w:tblGrid>
      <w:tr w:rsidR="00D20114" w:rsidRPr="0068024D" w:rsidTr="00D20114">
        <w:tc>
          <w:tcPr>
            <w:tcW w:w="15354" w:type="dxa"/>
            <w:gridSpan w:val="6"/>
            <w:tcBorders>
              <w:top w:val="single" w:sz="18" w:space="0" w:color="auto"/>
              <w:bottom w:val="single" w:sz="18" w:space="0" w:color="auto"/>
            </w:tcBorders>
            <w:shd w:val="clear" w:color="auto" w:fill="auto"/>
          </w:tcPr>
          <w:p w:rsidR="00D20114" w:rsidRPr="0068024D" w:rsidRDefault="00D20114" w:rsidP="00D20114">
            <w:pPr>
              <w:rPr>
                <w:rFonts w:ascii="Arial" w:hAnsi="Arial" w:cs="Arial"/>
                <w:b/>
                <w:sz w:val="24"/>
                <w:szCs w:val="24"/>
              </w:rPr>
            </w:pPr>
          </w:p>
          <w:p w:rsidR="00D20114" w:rsidRPr="0068024D" w:rsidRDefault="00D20114" w:rsidP="00D20114">
            <w:pPr>
              <w:jc w:val="center"/>
              <w:rPr>
                <w:rFonts w:ascii="Arial" w:hAnsi="Arial" w:cs="Arial"/>
                <w:b/>
                <w:bCs/>
                <w:sz w:val="36"/>
                <w:szCs w:val="36"/>
              </w:rPr>
            </w:pPr>
            <w:r w:rsidRPr="0068024D">
              <w:rPr>
                <w:noProof/>
                <w:sz w:val="36"/>
                <w:szCs w:val="36"/>
              </w:rPr>
              <w:drawing>
                <wp:anchor distT="0" distB="0" distL="114300" distR="114300" simplePos="0" relativeHeight="251661312" behindDoc="1" locked="0" layoutInCell="1" allowOverlap="1" wp14:anchorId="301993BC" wp14:editId="60456DE2">
                  <wp:simplePos x="0" y="0"/>
                  <wp:positionH relativeFrom="column">
                    <wp:posOffset>-54610</wp:posOffset>
                  </wp:positionH>
                  <wp:positionV relativeFrom="paragraph">
                    <wp:posOffset>-175260</wp:posOffset>
                  </wp:positionV>
                  <wp:extent cx="76200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35765" t="31841" r="33292" b="24803"/>
                          <a:stretch>
                            <a:fillRect/>
                          </a:stretch>
                        </pic:blipFill>
                        <pic:spPr bwMode="auto">
                          <a:xfrm>
                            <a:off x="0" y="0"/>
                            <a:ext cx="762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29A5146E">
              <w:rPr>
                <w:rFonts w:ascii="Arial" w:eastAsia="Arial" w:hAnsi="Arial" w:cs="Arial"/>
                <w:b/>
                <w:bCs/>
                <w:sz w:val="36"/>
                <w:szCs w:val="36"/>
              </w:rPr>
              <w:t>SCHOOL DEVELOPMENT PLAN</w:t>
            </w:r>
          </w:p>
          <w:p w:rsidR="00D20114" w:rsidRPr="0068024D" w:rsidRDefault="00D20114" w:rsidP="00D20114">
            <w:pPr>
              <w:jc w:val="center"/>
              <w:rPr>
                <w:rFonts w:ascii="Arial" w:hAnsi="Arial" w:cs="Arial"/>
                <w:b/>
                <w:bCs/>
                <w:sz w:val="36"/>
                <w:szCs w:val="36"/>
              </w:rPr>
            </w:pPr>
            <w:r w:rsidRPr="70643236">
              <w:rPr>
                <w:rFonts w:ascii="Arial" w:eastAsia="Arial" w:hAnsi="Arial" w:cs="Arial"/>
                <w:b/>
                <w:bCs/>
                <w:sz w:val="36"/>
                <w:szCs w:val="36"/>
              </w:rPr>
              <w:t>Waunarlwydd Primary School 2017-2020</w:t>
            </w:r>
          </w:p>
        </w:tc>
      </w:tr>
      <w:tr w:rsidR="00D20114" w:rsidRPr="0068024D" w:rsidTr="00D20114">
        <w:tc>
          <w:tcPr>
            <w:tcW w:w="15354" w:type="dxa"/>
            <w:gridSpan w:val="6"/>
            <w:tcBorders>
              <w:top w:val="single" w:sz="18" w:space="0" w:color="auto"/>
              <w:bottom w:val="single" w:sz="18" w:space="0" w:color="auto"/>
            </w:tcBorders>
            <w:shd w:val="clear" w:color="auto" w:fill="FFFF00"/>
          </w:tcPr>
          <w:p w:rsidR="00D20114" w:rsidRPr="0068024D" w:rsidRDefault="00D20114" w:rsidP="00D20114">
            <w:pPr>
              <w:rPr>
                <w:rFonts w:ascii="Arial" w:eastAsia="Arial" w:hAnsi="Arial" w:cs="Arial"/>
                <w:b/>
                <w:bCs/>
                <w:sz w:val="24"/>
                <w:szCs w:val="24"/>
              </w:rPr>
            </w:pPr>
            <w:r w:rsidRPr="11997AEB">
              <w:rPr>
                <w:rFonts w:ascii="Arial" w:eastAsia="Arial" w:hAnsi="Arial" w:cs="Arial"/>
                <w:b/>
                <w:bCs/>
                <w:sz w:val="24"/>
                <w:szCs w:val="24"/>
              </w:rPr>
              <w:t xml:space="preserve">SDP Priority:  </w:t>
            </w:r>
            <w:r w:rsidRPr="11997AEB">
              <w:rPr>
                <w:rFonts w:ascii="Arial" w:eastAsia="Arial" w:hAnsi="Arial" w:cs="Arial"/>
                <w:b/>
                <w:bCs/>
                <w:color w:val="943634" w:themeColor="accent2" w:themeShade="BF"/>
                <w:sz w:val="24"/>
                <w:szCs w:val="24"/>
              </w:rPr>
              <w:t xml:space="preserve">LEARNING BEHAVIOUR – </w:t>
            </w:r>
            <w:r w:rsidRPr="11997AEB">
              <w:rPr>
                <w:rFonts w:ascii="Arial" w:eastAsia="Arial" w:hAnsi="Arial" w:cs="Arial"/>
                <w:b/>
                <w:bCs/>
                <w:sz w:val="24"/>
                <w:szCs w:val="24"/>
              </w:rPr>
              <w:t xml:space="preserve">extending contexts for learning creatively </w:t>
            </w:r>
            <w:r w:rsidRPr="11997AEB">
              <w:rPr>
                <w:rFonts w:ascii="Comic Sans MS" w:eastAsia="Comic Sans MS" w:hAnsi="Comic Sans MS" w:cs="Comic Sans MS"/>
                <w:b/>
                <w:bCs/>
                <w:sz w:val="24"/>
                <w:szCs w:val="24"/>
              </w:rPr>
              <w:t>"I can think creatively to reframe and solve problems"</w:t>
            </w:r>
          </w:p>
        </w:tc>
      </w:tr>
      <w:tr w:rsidR="00D20114" w:rsidRPr="0068024D" w:rsidTr="00D20114">
        <w:tc>
          <w:tcPr>
            <w:tcW w:w="15354" w:type="dxa"/>
            <w:gridSpan w:val="6"/>
            <w:tcBorders>
              <w:top w:val="single" w:sz="18" w:space="0" w:color="auto"/>
              <w:bottom w:val="single" w:sz="18" w:space="0" w:color="auto"/>
            </w:tcBorders>
            <w:shd w:val="clear" w:color="auto" w:fill="00FF00"/>
          </w:tcPr>
          <w:p w:rsidR="00D20114" w:rsidRDefault="00D20114" w:rsidP="00D20114">
            <w:pPr>
              <w:rPr>
                <w:rFonts w:ascii="Arial" w:eastAsia="Arial" w:hAnsi="Arial" w:cs="Arial"/>
                <w:b/>
                <w:bCs/>
                <w:sz w:val="24"/>
                <w:szCs w:val="24"/>
              </w:rPr>
            </w:pPr>
            <w:r w:rsidRPr="11997AEB">
              <w:rPr>
                <w:rFonts w:ascii="Arial" w:eastAsia="Arial" w:hAnsi="Arial" w:cs="Arial"/>
                <w:b/>
                <w:bCs/>
                <w:sz w:val="24"/>
                <w:szCs w:val="24"/>
              </w:rPr>
              <w:t xml:space="preserve">Target: : Expected Impact: </w:t>
            </w:r>
            <w:r w:rsidRPr="11997AEB">
              <w:rPr>
                <w:rFonts w:ascii="Arial" w:eastAsia="Arial" w:hAnsi="Arial" w:cs="Arial"/>
                <w:sz w:val="24"/>
                <w:szCs w:val="24"/>
              </w:rPr>
              <w:t xml:space="preserve">Improved reasoning and problem solving skills </w:t>
            </w:r>
          </w:p>
          <w:p w:rsidR="00D20114" w:rsidRPr="00884EF9" w:rsidRDefault="00D20114" w:rsidP="00D20114">
            <w:pPr>
              <w:rPr>
                <w:rFonts w:ascii="Lucida Calligraphy,Arial" w:eastAsia="Lucida Calligraphy,Arial" w:hAnsi="Lucida Calligraphy,Arial" w:cs="Lucida Calligraphy,Arial"/>
                <w:b/>
                <w:bCs/>
                <w:sz w:val="24"/>
                <w:szCs w:val="24"/>
              </w:rPr>
            </w:pPr>
            <w:r w:rsidRPr="41EC3BD9">
              <w:rPr>
                <w:rFonts w:ascii="Lucida Calligraphy" w:eastAsia="Lucida Calligraphy" w:hAnsi="Lucida Calligraphy" w:cs="Lucida Calligraphy"/>
                <w:b/>
                <w:bCs/>
                <w:sz w:val="24"/>
                <w:szCs w:val="24"/>
              </w:rPr>
              <w:t>“We have the right to learn” RRS Article 28</w:t>
            </w:r>
          </w:p>
        </w:tc>
      </w:tr>
      <w:tr w:rsidR="00D20114" w:rsidRPr="0068024D" w:rsidTr="00D20114">
        <w:tc>
          <w:tcPr>
            <w:tcW w:w="15354" w:type="dxa"/>
            <w:gridSpan w:val="6"/>
            <w:tcBorders>
              <w:top w:val="single" w:sz="18" w:space="0" w:color="auto"/>
              <w:bottom w:val="single" w:sz="18" w:space="0" w:color="auto"/>
            </w:tcBorders>
            <w:shd w:val="clear" w:color="auto" w:fill="00FFFF"/>
          </w:tcPr>
          <w:p w:rsidR="00D20114" w:rsidRPr="0068024D" w:rsidRDefault="00D20114" w:rsidP="00D20114">
            <w:pPr>
              <w:jc w:val="center"/>
              <w:rPr>
                <w:rFonts w:ascii="Arial" w:hAnsi="Arial" w:cs="Arial"/>
                <w:b/>
                <w:bCs/>
                <w:sz w:val="24"/>
                <w:szCs w:val="24"/>
              </w:rPr>
            </w:pPr>
            <w:r w:rsidRPr="11997AEB">
              <w:rPr>
                <w:rFonts w:ascii="Arial" w:eastAsia="Arial" w:hAnsi="Arial" w:cs="Arial"/>
                <w:b/>
                <w:bCs/>
                <w:sz w:val="24"/>
                <w:szCs w:val="24"/>
              </w:rPr>
              <w:t>Short  Term Targets</w:t>
            </w:r>
          </w:p>
        </w:tc>
      </w:tr>
      <w:tr w:rsidR="00D20114" w:rsidRPr="0068024D" w:rsidTr="00D20114">
        <w:tc>
          <w:tcPr>
            <w:tcW w:w="7677" w:type="dxa"/>
            <w:gridSpan w:val="3"/>
            <w:tcBorders>
              <w:top w:val="single" w:sz="18" w:space="0" w:color="auto"/>
            </w:tcBorders>
            <w:shd w:val="clear" w:color="auto" w:fill="auto"/>
          </w:tcPr>
          <w:p w:rsidR="00D20114" w:rsidRPr="0068024D" w:rsidRDefault="00D20114" w:rsidP="00D20114">
            <w:pPr>
              <w:rPr>
                <w:rFonts w:ascii="Arial" w:hAnsi="Arial" w:cs="Arial"/>
                <w:b/>
                <w:bCs/>
                <w:sz w:val="24"/>
                <w:szCs w:val="24"/>
              </w:rPr>
            </w:pPr>
            <w:r w:rsidRPr="11997AEB">
              <w:rPr>
                <w:rFonts w:ascii="Arial" w:eastAsia="Arial" w:hAnsi="Arial" w:cs="Arial"/>
                <w:b/>
                <w:bCs/>
                <w:sz w:val="24"/>
                <w:szCs w:val="24"/>
              </w:rPr>
              <w:t xml:space="preserve">Target (2018-2019): </w:t>
            </w:r>
          </w:p>
          <w:p w:rsidR="00D20114" w:rsidRPr="0068024D" w:rsidRDefault="00D20114" w:rsidP="00D20114">
            <w:pPr>
              <w:rPr>
                <w:rFonts w:ascii="Arial" w:eastAsia="Arial" w:hAnsi="Arial" w:cs="Arial"/>
                <w:sz w:val="24"/>
                <w:szCs w:val="24"/>
              </w:rPr>
            </w:pPr>
            <w:r w:rsidRPr="41EC3BD9">
              <w:rPr>
                <w:rFonts w:ascii="Arial" w:eastAsia="Arial" w:hAnsi="Arial" w:cs="Arial"/>
                <w:b/>
                <w:bCs/>
                <w:sz w:val="24"/>
                <w:szCs w:val="24"/>
              </w:rPr>
              <w:t xml:space="preserve">Expected Impact: </w:t>
            </w:r>
            <w:r w:rsidRPr="41EC3BD9">
              <w:rPr>
                <w:rFonts w:ascii="Arial" w:eastAsia="Arial" w:hAnsi="Arial" w:cs="Arial"/>
                <w:sz w:val="24"/>
                <w:szCs w:val="24"/>
              </w:rPr>
              <w:t>inquisitive learners who are directing their own learning and evaluating their own progress</w:t>
            </w:r>
          </w:p>
        </w:tc>
        <w:tc>
          <w:tcPr>
            <w:tcW w:w="7677" w:type="dxa"/>
            <w:gridSpan w:val="3"/>
            <w:tcBorders>
              <w:top w:val="single" w:sz="18" w:space="0" w:color="auto"/>
            </w:tcBorders>
            <w:shd w:val="clear" w:color="auto" w:fill="auto"/>
          </w:tcPr>
          <w:p w:rsidR="00D20114" w:rsidRDefault="00D20114" w:rsidP="00D20114">
            <w:pPr>
              <w:rPr>
                <w:rFonts w:ascii="Arial" w:eastAsia="Arial" w:hAnsi="Arial" w:cs="Arial"/>
                <w:b/>
                <w:bCs/>
                <w:sz w:val="24"/>
                <w:szCs w:val="24"/>
              </w:rPr>
            </w:pPr>
            <w:r w:rsidRPr="11997AEB">
              <w:rPr>
                <w:rFonts w:ascii="Arial" w:eastAsia="Arial" w:hAnsi="Arial" w:cs="Arial"/>
                <w:b/>
                <w:bCs/>
                <w:sz w:val="24"/>
                <w:szCs w:val="24"/>
              </w:rPr>
              <w:t>Target (2019-2020)</w:t>
            </w:r>
          </w:p>
          <w:p w:rsidR="00D20114" w:rsidRPr="0068024D" w:rsidRDefault="00D20114" w:rsidP="00D20114">
            <w:pPr>
              <w:rPr>
                <w:rFonts w:ascii="Arial" w:hAnsi="Arial" w:cs="Arial"/>
                <w:b/>
                <w:sz w:val="24"/>
                <w:szCs w:val="24"/>
              </w:rPr>
            </w:pPr>
            <w:r w:rsidRPr="41EC3BD9">
              <w:rPr>
                <w:rFonts w:ascii="Arial" w:eastAsia="Arial" w:hAnsi="Arial" w:cs="Arial"/>
                <w:b/>
                <w:bCs/>
                <w:sz w:val="24"/>
                <w:szCs w:val="24"/>
              </w:rPr>
              <w:t xml:space="preserve">Expected Impact: </w:t>
            </w:r>
            <w:r w:rsidRPr="41EC3BD9">
              <w:rPr>
                <w:rFonts w:ascii="Arial" w:eastAsia="Arial" w:hAnsi="Arial" w:cs="Arial"/>
                <w:sz w:val="24"/>
                <w:szCs w:val="24"/>
              </w:rPr>
              <w:t>Inquisitive learners who are engaging with the curriculum because they increasingly own it</w:t>
            </w:r>
          </w:p>
        </w:tc>
      </w:tr>
      <w:tr w:rsidR="00D20114" w:rsidRPr="0068024D" w:rsidTr="00D20114">
        <w:tc>
          <w:tcPr>
            <w:tcW w:w="4269" w:type="dxa"/>
            <w:shd w:val="clear" w:color="auto" w:fill="auto"/>
          </w:tcPr>
          <w:p w:rsidR="00D20114" w:rsidRPr="0068024D" w:rsidRDefault="00D20114" w:rsidP="00D20114">
            <w:pPr>
              <w:jc w:val="center"/>
              <w:rPr>
                <w:rFonts w:ascii="Arial" w:hAnsi="Arial" w:cs="Arial"/>
                <w:b/>
                <w:bCs/>
                <w:sz w:val="24"/>
                <w:szCs w:val="24"/>
              </w:rPr>
            </w:pPr>
            <w:r w:rsidRPr="11997AEB">
              <w:rPr>
                <w:rFonts w:ascii="Arial" w:eastAsia="Arial" w:hAnsi="Arial" w:cs="Arial"/>
                <w:b/>
                <w:bCs/>
                <w:sz w:val="24"/>
                <w:szCs w:val="24"/>
              </w:rPr>
              <w:t>Action</w:t>
            </w:r>
          </w:p>
        </w:tc>
        <w:tc>
          <w:tcPr>
            <w:tcW w:w="885" w:type="dxa"/>
            <w:shd w:val="clear" w:color="auto" w:fill="auto"/>
          </w:tcPr>
          <w:p w:rsidR="00D20114" w:rsidRPr="0068024D" w:rsidRDefault="00D20114" w:rsidP="00D20114">
            <w:pPr>
              <w:jc w:val="center"/>
              <w:rPr>
                <w:rFonts w:ascii="Arial" w:hAnsi="Arial" w:cs="Arial"/>
                <w:b/>
                <w:bCs/>
                <w:sz w:val="24"/>
                <w:szCs w:val="24"/>
              </w:rPr>
            </w:pPr>
            <w:r w:rsidRPr="11997AEB">
              <w:rPr>
                <w:rFonts w:ascii="Arial" w:eastAsia="Arial" w:hAnsi="Arial" w:cs="Arial"/>
                <w:b/>
                <w:bCs/>
                <w:sz w:val="24"/>
                <w:szCs w:val="24"/>
              </w:rPr>
              <w:t xml:space="preserve">Led by </w:t>
            </w:r>
          </w:p>
        </w:tc>
        <w:tc>
          <w:tcPr>
            <w:tcW w:w="2523" w:type="dxa"/>
            <w:shd w:val="clear" w:color="auto" w:fill="auto"/>
          </w:tcPr>
          <w:p w:rsidR="00D20114" w:rsidRPr="0068024D" w:rsidRDefault="00D20114" w:rsidP="00D20114">
            <w:pPr>
              <w:pStyle w:val="Default"/>
              <w:jc w:val="center"/>
              <w:rPr>
                <w:rFonts w:ascii="Arial" w:hAnsi="Arial" w:cs="Arial"/>
                <w:b/>
                <w:bCs/>
              </w:rPr>
            </w:pPr>
            <w:r w:rsidRPr="11997AEB">
              <w:rPr>
                <w:rFonts w:ascii="Arial" w:eastAsia="Arial" w:hAnsi="Arial" w:cs="Arial"/>
                <w:b/>
                <w:bCs/>
              </w:rPr>
              <w:t xml:space="preserve">Resources/ CPD </w:t>
            </w:r>
          </w:p>
        </w:tc>
        <w:tc>
          <w:tcPr>
            <w:tcW w:w="1551" w:type="dxa"/>
            <w:shd w:val="clear" w:color="auto" w:fill="auto"/>
          </w:tcPr>
          <w:p w:rsidR="00D20114" w:rsidRPr="0068024D" w:rsidRDefault="00D20114" w:rsidP="00D20114">
            <w:pPr>
              <w:jc w:val="center"/>
              <w:rPr>
                <w:rFonts w:ascii="Arial" w:hAnsi="Arial" w:cs="Arial"/>
                <w:b/>
                <w:bCs/>
                <w:sz w:val="24"/>
                <w:szCs w:val="24"/>
              </w:rPr>
            </w:pPr>
            <w:r w:rsidRPr="11997AEB">
              <w:rPr>
                <w:rFonts w:ascii="Arial" w:eastAsia="Arial" w:hAnsi="Arial" w:cs="Arial"/>
                <w:b/>
                <w:bCs/>
                <w:sz w:val="24"/>
                <w:szCs w:val="24"/>
              </w:rPr>
              <w:t>Timescale</w:t>
            </w:r>
          </w:p>
        </w:tc>
        <w:tc>
          <w:tcPr>
            <w:tcW w:w="1539" w:type="dxa"/>
            <w:shd w:val="clear" w:color="auto" w:fill="auto"/>
          </w:tcPr>
          <w:p w:rsidR="00D20114" w:rsidRPr="0068024D" w:rsidRDefault="00D20114" w:rsidP="00D20114">
            <w:pPr>
              <w:pStyle w:val="Default"/>
              <w:jc w:val="center"/>
              <w:rPr>
                <w:rFonts w:ascii="Arial" w:hAnsi="Arial" w:cs="Arial"/>
                <w:b/>
                <w:bCs/>
              </w:rPr>
            </w:pPr>
            <w:r w:rsidRPr="11997AEB">
              <w:rPr>
                <w:rFonts w:ascii="Arial" w:eastAsia="Arial" w:hAnsi="Arial" w:cs="Arial"/>
                <w:b/>
                <w:bCs/>
              </w:rPr>
              <w:t>Cost</w:t>
            </w:r>
          </w:p>
        </w:tc>
        <w:tc>
          <w:tcPr>
            <w:tcW w:w="4587" w:type="dxa"/>
            <w:shd w:val="clear" w:color="auto" w:fill="auto"/>
          </w:tcPr>
          <w:p w:rsidR="00D20114" w:rsidRPr="0068024D" w:rsidRDefault="00D20114" w:rsidP="00D20114">
            <w:pPr>
              <w:jc w:val="center"/>
              <w:rPr>
                <w:rFonts w:ascii="Arial" w:hAnsi="Arial" w:cs="Arial"/>
                <w:b/>
                <w:bCs/>
                <w:sz w:val="24"/>
                <w:szCs w:val="24"/>
              </w:rPr>
            </w:pPr>
            <w:r w:rsidRPr="11997AEB">
              <w:rPr>
                <w:rFonts w:ascii="Arial" w:eastAsia="Arial" w:hAnsi="Arial" w:cs="Arial"/>
                <w:b/>
                <w:bCs/>
                <w:sz w:val="24"/>
                <w:szCs w:val="24"/>
              </w:rPr>
              <w:t>Ongoing evaluation</w:t>
            </w:r>
          </w:p>
        </w:tc>
      </w:tr>
      <w:tr w:rsidR="00D20114" w:rsidRPr="0068024D" w:rsidTr="00D20114">
        <w:tc>
          <w:tcPr>
            <w:tcW w:w="4269" w:type="dxa"/>
            <w:shd w:val="clear" w:color="auto" w:fill="B8CCE4" w:themeFill="accent1" w:themeFillTint="66"/>
          </w:tcPr>
          <w:p w:rsidR="00D20114" w:rsidRPr="0068024D" w:rsidRDefault="00D20114" w:rsidP="00D20114">
            <w:pPr>
              <w:rPr>
                <w:rFonts w:ascii="Arial" w:hAnsi="Arial" w:cs="Arial"/>
                <w:sz w:val="24"/>
                <w:szCs w:val="24"/>
              </w:rPr>
            </w:pPr>
          </w:p>
        </w:tc>
        <w:tc>
          <w:tcPr>
            <w:tcW w:w="885" w:type="dxa"/>
            <w:shd w:val="clear" w:color="auto" w:fill="B8CCE4" w:themeFill="accent1" w:themeFillTint="66"/>
          </w:tcPr>
          <w:p w:rsidR="00D20114" w:rsidRPr="0068024D" w:rsidRDefault="00D20114" w:rsidP="00D20114">
            <w:pPr>
              <w:jc w:val="center"/>
              <w:rPr>
                <w:rFonts w:ascii="Arial" w:hAnsi="Arial" w:cs="Arial"/>
                <w:b/>
                <w:sz w:val="24"/>
                <w:szCs w:val="24"/>
              </w:rPr>
            </w:pPr>
          </w:p>
        </w:tc>
        <w:tc>
          <w:tcPr>
            <w:tcW w:w="2523" w:type="dxa"/>
            <w:shd w:val="clear" w:color="auto" w:fill="B8CCE4" w:themeFill="accent1" w:themeFillTint="66"/>
          </w:tcPr>
          <w:p w:rsidR="00D20114" w:rsidRPr="00736BE2" w:rsidRDefault="00D20114" w:rsidP="00D20114">
            <w:pPr>
              <w:jc w:val="center"/>
              <w:rPr>
                <w:rFonts w:ascii="Arial" w:hAnsi="Arial" w:cs="Arial"/>
                <w:b/>
              </w:rPr>
            </w:pPr>
          </w:p>
        </w:tc>
        <w:tc>
          <w:tcPr>
            <w:tcW w:w="1551" w:type="dxa"/>
            <w:shd w:val="clear" w:color="auto" w:fill="B8CCE4" w:themeFill="accent1" w:themeFillTint="66"/>
          </w:tcPr>
          <w:p w:rsidR="00D20114" w:rsidRPr="0068024D" w:rsidRDefault="00D20114" w:rsidP="00D20114">
            <w:pPr>
              <w:jc w:val="center"/>
              <w:rPr>
                <w:rFonts w:ascii="Arial" w:hAnsi="Arial" w:cs="Arial"/>
                <w:b/>
                <w:sz w:val="24"/>
                <w:szCs w:val="24"/>
              </w:rPr>
            </w:pPr>
          </w:p>
        </w:tc>
        <w:tc>
          <w:tcPr>
            <w:tcW w:w="1539" w:type="dxa"/>
            <w:shd w:val="clear" w:color="auto" w:fill="B8CCE4" w:themeFill="accent1" w:themeFillTint="66"/>
          </w:tcPr>
          <w:p w:rsidR="00D20114" w:rsidRPr="0068024D" w:rsidRDefault="00D20114" w:rsidP="00D20114">
            <w:pPr>
              <w:jc w:val="center"/>
              <w:rPr>
                <w:rFonts w:ascii="Arial" w:hAnsi="Arial" w:cs="Arial"/>
                <w:b/>
                <w:sz w:val="24"/>
                <w:szCs w:val="24"/>
              </w:rPr>
            </w:pPr>
          </w:p>
        </w:tc>
        <w:tc>
          <w:tcPr>
            <w:tcW w:w="4587" w:type="dxa"/>
            <w:shd w:val="clear" w:color="auto" w:fill="B8CCE4" w:themeFill="accent1" w:themeFillTint="66"/>
          </w:tcPr>
          <w:p w:rsidR="00D20114" w:rsidRPr="0068024D" w:rsidRDefault="00D20114" w:rsidP="00D20114">
            <w:pPr>
              <w:rPr>
                <w:rFonts w:ascii="Arial" w:hAnsi="Arial" w:cs="Arial"/>
                <w:b/>
                <w:sz w:val="24"/>
                <w:szCs w:val="24"/>
              </w:rPr>
            </w:pPr>
          </w:p>
        </w:tc>
      </w:tr>
      <w:tr w:rsidR="00D20114" w:rsidTr="00D20114">
        <w:tc>
          <w:tcPr>
            <w:tcW w:w="4269" w:type="dxa"/>
            <w:shd w:val="clear" w:color="auto" w:fill="auto"/>
          </w:tcPr>
          <w:p w:rsidR="00D20114" w:rsidRDefault="00D20114" w:rsidP="00D20114">
            <w:pPr>
              <w:rPr>
                <w:rFonts w:ascii="Arial" w:hAnsi="Arial" w:cs="Arial"/>
                <w:sz w:val="24"/>
                <w:szCs w:val="24"/>
              </w:rPr>
            </w:pPr>
            <w:r w:rsidRPr="2240D377">
              <w:rPr>
                <w:rFonts w:ascii="Arial" w:hAnsi="Arial" w:cs="Arial"/>
                <w:sz w:val="24"/>
                <w:szCs w:val="24"/>
              </w:rPr>
              <w:t xml:space="preserve">Growth </w:t>
            </w:r>
            <w:proofErr w:type="spellStart"/>
            <w:r w:rsidRPr="2240D377">
              <w:rPr>
                <w:rFonts w:ascii="Arial" w:hAnsi="Arial" w:cs="Arial"/>
                <w:sz w:val="24"/>
                <w:szCs w:val="24"/>
              </w:rPr>
              <w:t>Mindset</w:t>
            </w:r>
            <w:proofErr w:type="spellEnd"/>
            <w:r w:rsidRPr="2240D377">
              <w:rPr>
                <w:rFonts w:ascii="Arial" w:hAnsi="Arial" w:cs="Arial"/>
                <w:sz w:val="24"/>
                <w:szCs w:val="24"/>
              </w:rPr>
              <w:t xml:space="preserve">: </w:t>
            </w:r>
          </w:p>
          <w:p w:rsidR="00D20114" w:rsidRDefault="00D20114" w:rsidP="00D20114">
            <w:pPr>
              <w:pStyle w:val="ListParagraph"/>
              <w:numPr>
                <w:ilvl w:val="0"/>
                <w:numId w:val="10"/>
              </w:numPr>
              <w:spacing w:after="0" w:line="240" w:lineRule="auto"/>
              <w:rPr>
                <w:sz w:val="24"/>
                <w:szCs w:val="24"/>
              </w:rPr>
            </w:pPr>
            <w:r w:rsidRPr="2240D377">
              <w:rPr>
                <w:rFonts w:ascii="Arial" w:hAnsi="Arial" w:cs="Arial"/>
                <w:sz w:val="24"/>
                <w:szCs w:val="24"/>
              </w:rPr>
              <w:t xml:space="preserve">Continue to incorporate language of </w:t>
            </w:r>
            <w:proofErr w:type="spellStart"/>
            <w:r w:rsidRPr="2240D377">
              <w:rPr>
                <w:rFonts w:ascii="Arial" w:hAnsi="Arial" w:cs="Arial"/>
                <w:sz w:val="24"/>
                <w:szCs w:val="24"/>
              </w:rPr>
              <w:t>mindsets</w:t>
            </w:r>
            <w:proofErr w:type="spellEnd"/>
            <w:r w:rsidRPr="2240D377">
              <w:rPr>
                <w:rFonts w:ascii="Arial" w:hAnsi="Arial" w:cs="Arial"/>
                <w:sz w:val="24"/>
                <w:szCs w:val="24"/>
              </w:rPr>
              <w:t xml:space="preserve"> with Core Purposes</w:t>
            </w:r>
          </w:p>
          <w:p w:rsidR="00D20114" w:rsidRDefault="00D20114" w:rsidP="00D20114">
            <w:pPr>
              <w:pStyle w:val="ListParagraph"/>
              <w:numPr>
                <w:ilvl w:val="0"/>
                <w:numId w:val="10"/>
              </w:numPr>
              <w:spacing w:after="0" w:line="240" w:lineRule="auto"/>
              <w:rPr>
                <w:sz w:val="24"/>
                <w:szCs w:val="24"/>
              </w:rPr>
            </w:pPr>
            <w:r w:rsidRPr="6723A735">
              <w:rPr>
                <w:rFonts w:ascii="Arial" w:hAnsi="Arial" w:cs="Arial"/>
                <w:sz w:val="24"/>
                <w:szCs w:val="24"/>
              </w:rPr>
              <w:t>Amend TfL policy</w:t>
            </w:r>
          </w:p>
          <w:p w:rsidR="00D20114" w:rsidRDefault="00D20114" w:rsidP="00D20114">
            <w:pPr>
              <w:pStyle w:val="ListParagraph"/>
              <w:numPr>
                <w:ilvl w:val="0"/>
                <w:numId w:val="10"/>
              </w:numPr>
              <w:spacing w:after="0" w:line="240" w:lineRule="auto"/>
              <w:rPr>
                <w:sz w:val="24"/>
                <w:szCs w:val="24"/>
              </w:rPr>
            </w:pPr>
            <w:r w:rsidRPr="6723A735">
              <w:rPr>
                <w:rFonts w:ascii="Arial" w:hAnsi="Arial" w:cs="Arial"/>
                <w:sz w:val="24"/>
                <w:szCs w:val="24"/>
              </w:rPr>
              <w:t>'</w:t>
            </w:r>
            <w:proofErr w:type="spellStart"/>
            <w:r w:rsidRPr="6723A735">
              <w:rPr>
                <w:rFonts w:ascii="Arial" w:hAnsi="Arial" w:cs="Arial"/>
                <w:sz w:val="24"/>
                <w:szCs w:val="24"/>
              </w:rPr>
              <w:t>Llwybr</w:t>
            </w:r>
            <w:proofErr w:type="spellEnd"/>
            <w:r w:rsidRPr="6723A735">
              <w:rPr>
                <w:rFonts w:ascii="Arial" w:hAnsi="Arial" w:cs="Arial"/>
                <w:sz w:val="24"/>
                <w:szCs w:val="24"/>
              </w:rPr>
              <w:t xml:space="preserve"> </w:t>
            </w:r>
            <w:proofErr w:type="spellStart"/>
            <w:r w:rsidRPr="6723A735">
              <w:rPr>
                <w:rFonts w:ascii="Arial" w:hAnsi="Arial" w:cs="Arial"/>
                <w:sz w:val="24"/>
                <w:szCs w:val="24"/>
              </w:rPr>
              <w:t>Dysgu</w:t>
            </w:r>
            <w:proofErr w:type="spellEnd"/>
            <w:r w:rsidRPr="6723A735">
              <w:rPr>
                <w:rFonts w:ascii="Arial" w:hAnsi="Arial" w:cs="Arial"/>
                <w:sz w:val="24"/>
                <w:szCs w:val="24"/>
              </w:rPr>
              <w:t>' - to support link ups between GM / core purposes</w:t>
            </w:r>
          </w:p>
        </w:tc>
        <w:tc>
          <w:tcPr>
            <w:tcW w:w="885" w:type="dxa"/>
            <w:shd w:val="clear" w:color="auto" w:fill="auto"/>
          </w:tcPr>
          <w:p w:rsidR="00D20114" w:rsidRDefault="00D20114" w:rsidP="00D20114">
            <w:pPr>
              <w:jc w:val="center"/>
              <w:rPr>
                <w:rFonts w:ascii="Arial" w:hAnsi="Arial" w:cs="Arial"/>
                <w:b/>
                <w:bCs/>
                <w:sz w:val="24"/>
                <w:szCs w:val="24"/>
              </w:rPr>
            </w:pPr>
            <w:r w:rsidRPr="4581FE72">
              <w:rPr>
                <w:rFonts w:ascii="Arial" w:hAnsi="Arial" w:cs="Arial"/>
                <w:b/>
                <w:bCs/>
                <w:sz w:val="24"/>
                <w:szCs w:val="24"/>
              </w:rPr>
              <w:t>KW</w:t>
            </w:r>
          </w:p>
        </w:tc>
        <w:tc>
          <w:tcPr>
            <w:tcW w:w="2523" w:type="dxa"/>
            <w:shd w:val="clear" w:color="auto" w:fill="auto"/>
          </w:tcPr>
          <w:p w:rsidR="00D20114" w:rsidRDefault="00D20114" w:rsidP="00D20114">
            <w:pPr>
              <w:ind w:left="360"/>
              <w:rPr>
                <w:rFonts w:ascii="Arial" w:hAnsi="Arial" w:cs="Arial"/>
                <w:sz w:val="24"/>
                <w:szCs w:val="24"/>
              </w:rPr>
            </w:pPr>
            <w:r w:rsidRPr="2240D377">
              <w:rPr>
                <w:rFonts w:ascii="Arial" w:hAnsi="Arial" w:cs="Arial"/>
                <w:sz w:val="24"/>
                <w:szCs w:val="24"/>
              </w:rPr>
              <w:t>Training / updates for all staff</w:t>
            </w:r>
          </w:p>
          <w:p w:rsidR="00D20114" w:rsidRDefault="00D20114" w:rsidP="00D20114">
            <w:pPr>
              <w:jc w:val="center"/>
              <w:rPr>
                <w:rFonts w:ascii="Arial" w:hAnsi="Arial" w:cs="Arial"/>
              </w:rPr>
            </w:pPr>
            <w:r w:rsidRPr="6723A735">
              <w:rPr>
                <w:rFonts w:ascii="Arial" w:hAnsi="Arial" w:cs="Arial"/>
              </w:rPr>
              <w:t xml:space="preserve">Growth </w:t>
            </w:r>
            <w:proofErr w:type="spellStart"/>
            <w:r w:rsidRPr="6723A735">
              <w:rPr>
                <w:rFonts w:ascii="Arial" w:hAnsi="Arial" w:cs="Arial"/>
              </w:rPr>
              <w:t>mindset</w:t>
            </w:r>
            <w:proofErr w:type="spellEnd"/>
            <w:r w:rsidRPr="6723A735">
              <w:rPr>
                <w:rFonts w:ascii="Arial" w:hAnsi="Arial" w:cs="Arial"/>
              </w:rPr>
              <w:t xml:space="preserve"> action plan</w:t>
            </w:r>
          </w:p>
          <w:p w:rsidR="00D20114" w:rsidRDefault="00D20114" w:rsidP="00D20114">
            <w:pPr>
              <w:jc w:val="center"/>
              <w:rPr>
                <w:rFonts w:ascii="Arial" w:hAnsi="Arial" w:cs="Arial"/>
              </w:rPr>
            </w:pPr>
            <w:r w:rsidRPr="6723A735">
              <w:rPr>
                <w:rFonts w:ascii="Arial" w:hAnsi="Arial" w:cs="Arial"/>
              </w:rPr>
              <w:t>GM animals</w:t>
            </w:r>
          </w:p>
        </w:tc>
        <w:tc>
          <w:tcPr>
            <w:tcW w:w="1551" w:type="dxa"/>
            <w:shd w:val="clear" w:color="auto" w:fill="auto"/>
          </w:tcPr>
          <w:p w:rsidR="00D20114" w:rsidRDefault="00D20114" w:rsidP="00D20114">
            <w:pPr>
              <w:rPr>
                <w:rFonts w:ascii="Arial" w:eastAsia="Arial" w:hAnsi="Arial" w:cs="Arial"/>
                <w:b/>
                <w:bCs/>
                <w:sz w:val="24"/>
                <w:szCs w:val="24"/>
              </w:rPr>
            </w:pPr>
          </w:p>
        </w:tc>
        <w:tc>
          <w:tcPr>
            <w:tcW w:w="1539" w:type="dxa"/>
            <w:shd w:val="clear" w:color="auto" w:fill="auto"/>
          </w:tcPr>
          <w:p w:rsidR="00D20114" w:rsidRDefault="00D20114" w:rsidP="00D20114">
            <w:pPr>
              <w:rPr>
                <w:rFonts w:ascii="Arial" w:hAnsi="Arial" w:cs="Arial"/>
                <w:b/>
                <w:bCs/>
                <w:sz w:val="24"/>
                <w:szCs w:val="24"/>
              </w:rPr>
            </w:pPr>
          </w:p>
        </w:tc>
        <w:tc>
          <w:tcPr>
            <w:tcW w:w="4587" w:type="dxa"/>
            <w:shd w:val="clear" w:color="auto" w:fill="auto"/>
          </w:tcPr>
          <w:p w:rsidR="00D20114" w:rsidRDefault="00D20114" w:rsidP="00D20114">
            <w:pPr>
              <w:rPr>
                <w:rFonts w:ascii="Arial" w:hAnsi="Arial" w:cs="Arial"/>
              </w:rPr>
            </w:pPr>
            <w:r w:rsidRPr="2240D377">
              <w:rPr>
                <w:rFonts w:ascii="Arial" w:hAnsi="Arial" w:cs="Arial"/>
              </w:rPr>
              <w:t>Is there whole staff understanding of GM language &amp; strategies?</w:t>
            </w:r>
          </w:p>
          <w:p w:rsidR="00D20114" w:rsidRDefault="00D20114" w:rsidP="00D20114">
            <w:pPr>
              <w:rPr>
                <w:rFonts w:ascii="Arial" w:hAnsi="Arial" w:cs="Arial"/>
              </w:rPr>
            </w:pPr>
            <w:r w:rsidRPr="4581FE72">
              <w:rPr>
                <w:rFonts w:ascii="Arial" w:hAnsi="Arial" w:cs="Arial"/>
              </w:rPr>
              <w:t xml:space="preserve">Is the strategy making a difference to attitudes to learning / social skills? Are teachers being explicit in their use of growth </w:t>
            </w:r>
            <w:proofErr w:type="spellStart"/>
            <w:r w:rsidRPr="4581FE72">
              <w:rPr>
                <w:rFonts w:ascii="Arial" w:hAnsi="Arial" w:cs="Arial"/>
              </w:rPr>
              <w:t>mindset</w:t>
            </w:r>
            <w:proofErr w:type="spellEnd"/>
            <w:r w:rsidRPr="4581FE72">
              <w:rPr>
                <w:rFonts w:ascii="Arial" w:hAnsi="Arial" w:cs="Arial"/>
              </w:rPr>
              <w:t xml:space="preserve"> and core purposes related to learning? Are the children able to relate growth </w:t>
            </w:r>
            <w:proofErr w:type="spellStart"/>
            <w:r w:rsidRPr="4581FE72">
              <w:rPr>
                <w:rFonts w:ascii="Arial" w:hAnsi="Arial" w:cs="Arial"/>
              </w:rPr>
              <w:t>mindset</w:t>
            </w:r>
            <w:proofErr w:type="spellEnd"/>
            <w:r w:rsidRPr="4581FE72">
              <w:rPr>
                <w:rFonts w:ascii="Arial" w:hAnsi="Arial" w:cs="Arial"/>
              </w:rPr>
              <w:t xml:space="preserve"> to core purposes? </w:t>
            </w:r>
          </w:p>
        </w:tc>
      </w:tr>
      <w:tr w:rsidR="00D20114" w:rsidTr="00D20114">
        <w:tc>
          <w:tcPr>
            <w:tcW w:w="4269" w:type="dxa"/>
            <w:shd w:val="clear" w:color="auto" w:fill="auto"/>
          </w:tcPr>
          <w:p w:rsidR="00D20114" w:rsidRDefault="00D20114" w:rsidP="00D20114">
            <w:pPr>
              <w:rPr>
                <w:rFonts w:ascii="Arial" w:hAnsi="Arial" w:cs="Arial"/>
                <w:color w:val="0070C0"/>
                <w:sz w:val="24"/>
                <w:szCs w:val="24"/>
              </w:rPr>
            </w:pPr>
            <w:r w:rsidRPr="2FF65064">
              <w:rPr>
                <w:rFonts w:ascii="Arial" w:hAnsi="Arial" w:cs="Arial"/>
                <w:sz w:val="24"/>
                <w:szCs w:val="24"/>
              </w:rPr>
              <w:t xml:space="preserve">Outdoor learning: </w:t>
            </w:r>
          </w:p>
          <w:p w:rsidR="00D20114" w:rsidRDefault="00D20114" w:rsidP="00D20114">
            <w:pPr>
              <w:pStyle w:val="ListParagraph"/>
              <w:numPr>
                <w:ilvl w:val="0"/>
                <w:numId w:val="9"/>
              </w:numPr>
              <w:spacing w:after="0" w:line="240" w:lineRule="auto"/>
              <w:rPr>
                <w:sz w:val="24"/>
                <w:szCs w:val="24"/>
              </w:rPr>
            </w:pPr>
            <w:r w:rsidRPr="2FF65064">
              <w:rPr>
                <w:rFonts w:ascii="Arial" w:hAnsi="Arial" w:cs="Arial"/>
                <w:sz w:val="24"/>
                <w:szCs w:val="24"/>
              </w:rPr>
              <w:t xml:space="preserve">To develop a resources bank of ideas for different </w:t>
            </w:r>
            <w:proofErr w:type="spellStart"/>
            <w:r w:rsidRPr="2FF65064">
              <w:rPr>
                <w:rFonts w:ascii="Arial" w:hAnsi="Arial" w:cs="Arial"/>
                <w:sz w:val="24"/>
                <w:szCs w:val="24"/>
              </w:rPr>
              <w:t>AoLEs</w:t>
            </w:r>
            <w:proofErr w:type="spellEnd"/>
            <w:r w:rsidRPr="2FF65064">
              <w:rPr>
                <w:rFonts w:ascii="Arial" w:hAnsi="Arial" w:cs="Arial"/>
                <w:sz w:val="24"/>
                <w:szCs w:val="24"/>
              </w:rPr>
              <w:t xml:space="preserve"> using the outdoors.</w:t>
            </w:r>
          </w:p>
          <w:p w:rsidR="00D20114" w:rsidRDefault="00D20114" w:rsidP="00D20114">
            <w:pPr>
              <w:pStyle w:val="ListParagraph"/>
              <w:numPr>
                <w:ilvl w:val="0"/>
                <w:numId w:val="9"/>
              </w:numPr>
              <w:spacing w:after="0" w:line="240" w:lineRule="auto"/>
              <w:rPr>
                <w:sz w:val="24"/>
                <w:szCs w:val="24"/>
              </w:rPr>
            </w:pPr>
            <w:r w:rsidRPr="6723A735">
              <w:rPr>
                <w:rFonts w:ascii="Arial" w:hAnsi="Arial" w:cs="Arial"/>
                <w:sz w:val="24"/>
                <w:szCs w:val="24"/>
              </w:rPr>
              <w:t>To further develop our static outdoor areas, e.g. writing and maths sheds</w:t>
            </w:r>
          </w:p>
          <w:p w:rsidR="00D20114" w:rsidRDefault="00D20114" w:rsidP="00D20114">
            <w:pPr>
              <w:pStyle w:val="ListParagraph"/>
              <w:numPr>
                <w:ilvl w:val="0"/>
                <w:numId w:val="9"/>
              </w:numPr>
              <w:spacing w:after="0" w:line="240" w:lineRule="auto"/>
              <w:rPr>
                <w:sz w:val="24"/>
                <w:szCs w:val="24"/>
              </w:rPr>
            </w:pPr>
            <w:r w:rsidRPr="6723A735">
              <w:rPr>
                <w:rFonts w:ascii="Arial" w:hAnsi="Arial" w:cs="Arial"/>
                <w:sz w:val="24"/>
                <w:szCs w:val="24"/>
              </w:rPr>
              <w:lastRenderedPageBreak/>
              <w:t>To ensure all staff are up to date on outdoor learning practices, e.g. ADDs session whole staff exploring possibilities outdoors</w:t>
            </w:r>
          </w:p>
        </w:tc>
        <w:tc>
          <w:tcPr>
            <w:tcW w:w="885" w:type="dxa"/>
            <w:shd w:val="clear" w:color="auto" w:fill="auto"/>
          </w:tcPr>
          <w:p w:rsidR="00D20114" w:rsidRDefault="00D20114" w:rsidP="00D20114">
            <w:pPr>
              <w:jc w:val="center"/>
              <w:rPr>
                <w:rFonts w:ascii="Arial" w:hAnsi="Arial" w:cs="Arial"/>
                <w:b/>
                <w:bCs/>
                <w:sz w:val="24"/>
                <w:szCs w:val="24"/>
              </w:rPr>
            </w:pPr>
            <w:r w:rsidRPr="2FF65064">
              <w:rPr>
                <w:rFonts w:ascii="Arial" w:hAnsi="Arial" w:cs="Arial"/>
                <w:b/>
                <w:bCs/>
                <w:sz w:val="24"/>
                <w:szCs w:val="24"/>
              </w:rPr>
              <w:lastRenderedPageBreak/>
              <w:t>CC</w:t>
            </w:r>
          </w:p>
          <w:p w:rsidR="00D20114" w:rsidRDefault="00D20114" w:rsidP="00D20114">
            <w:pPr>
              <w:jc w:val="center"/>
              <w:rPr>
                <w:rFonts w:ascii="Arial" w:hAnsi="Arial" w:cs="Arial"/>
                <w:b/>
                <w:bCs/>
                <w:sz w:val="24"/>
                <w:szCs w:val="24"/>
              </w:rPr>
            </w:pPr>
            <w:r w:rsidRPr="2FF65064">
              <w:rPr>
                <w:rFonts w:ascii="Arial" w:hAnsi="Arial" w:cs="Arial"/>
                <w:b/>
                <w:bCs/>
                <w:sz w:val="24"/>
                <w:szCs w:val="24"/>
              </w:rPr>
              <w:t>TT</w:t>
            </w:r>
          </w:p>
        </w:tc>
        <w:tc>
          <w:tcPr>
            <w:tcW w:w="2523" w:type="dxa"/>
            <w:shd w:val="clear" w:color="auto" w:fill="auto"/>
          </w:tcPr>
          <w:p w:rsidR="00D20114" w:rsidRDefault="00D20114" w:rsidP="00D20114">
            <w:pPr>
              <w:jc w:val="center"/>
              <w:rPr>
                <w:rFonts w:ascii="Arial" w:hAnsi="Arial" w:cs="Arial"/>
              </w:rPr>
            </w:pPr>
            <w:r w:rsidRPr="2FF65064">
              <w:rPr>
                <w:rFonts w:ascii="Arial" w:hAnsi="Arial" w:cs="Arial"/>
                <w:sz w:val="22"/>
                <w:szCs w:val="22"/>
              </w:rPr>
              <w:t>Adds to start resource bank.</w:t>
            </w:r>
          </w:p>
          <w:p w:rsidR="00D20114" w:rsidRDefault="00D20114" w:rsidP="00D20114">
            <w:pPr>
              <w:jc w:val="center"/>
              <w:rPr>
                <w:rFonts w:ascii="Arial" w:hAnsi="Arial" w:cs="Arial"/>
              </w:rPr>
            </w:pPr>
            <w:r w:rsidRPr="2FF65064">
              <w:rPr>
                <w:rFonts w:ascii="Arial" w:hAnsi="Arial" w:cs="Arial"/>
                <w:sz w:val="22"/>
                <w:szCs w:val="22"/>
              </w:rPr>
              <w:t>Staff to review all outdoor learning spaces/</w:t>
            </w:r>
          </w:p>
          <w:p w:rsidR="00D20114" w:rsidRDefault="00D20114" w:rsidP="00D20114">
            <w:pPr>
              <w:jc w:val="center"/>
              <w:rPr>
                <w:rFonts w:ascii="Arial" w:hAnsi="Arial" w:cs="Arial"/>
              </w:rPr>
            </w:pPr>
            <w:r w:rsidRPr="2FF65064">
              <w:rPr>
                <w:rFonts w:ascii="Arial" w:hAnsi="Arial" w:cs="Arial"/>
                <w:sz w:val="22"/>
                <w:szCs w:val="22"/>
              </w:rPr>
              <w:t>Opportunities</w:t>
            </w:r>
          </w:p>
          <w:p w:rsidR="00D20114" w:rsidRDefault="00D20114" w:rsidP="00D20114">
            <w:pPr>
              <w:jc w:val="center"/>
              <w:rPr>
                <w:rFonts w:ascii="Arial" w:hAnsi="Arial" w:cs="Arial"/>
                <w:sz w:val="22"/>
                <w:szCs w:val="22"/>
              </w:rPr>
            </w:pPr>
            <w:r w:rsidRPr="6723A735">
              <w:rPr>
                <w:rFonts w:ascii="Arial" w:hAnsi="Arial" w:cs="Arial"/>
                <w:sz w:val="22"/>
                <w:szCs w:val="22"/>
              </w:rPr>
              <w:t>ADDs for training</w:t>
            </w:r>
          </w:p>
          <w:p w:rsidR="00D20114" w:rsidRDefault="00D20114" w:rsidP="00D20114">
            <w:pPr>
              <w:jc w:val="center"/>
              <w:rPr>
                <w:rFonts w:ascii="Arial" w:hAnsi="Arial" w:cs="Arial"/>
                <w:sz w:val="22"/>
                <w:szCs w:val="22"/>
              </w:rPr>
            </w:pPr>
            <w:r w:rsidRPr="6723A735">
              <w:rPr>
                <w:rFonts w:ascii="Arial" w:hAnsi="Arial" w:cs="Arial"/>
                <w:sz w:val="22"/>
                <w:szCs w:val="22"/>
              </w:rPr>
              <w:t xml:space="preserve">Performance </w:t>
            </w:r>
            <w:r w:rsidRPr="6723A735">
              <w:rPr>
                <w:rFonts w:ascii="Arial" w:hAnsi="Arial" w:cs="Arial"/>
                <w:sz w:val="22"/>
                <w:szCs w:val="22"/>
              </w:rPr>
              <w:lastRenderedPageBreak/>
              <w:t>Management programme</w:t>
            </w:r>
          </w:p>
          <w:p w:rsidR="00D20114" w:rsidRDefault="00D20114" w:rsidP="00D20114">
            <w:pPr>
              <w:jc w:val="center"/>
              <w:rPr>
                <w:rFonts w:ascii="Arial" w:hAnsi="Arial" w:cs="Arial"/>
                <w:sz w:val="22"/>
                <w:szCs w:val="22"/>
              </w:rPr>
            </w:pPr>
            <w:r w:rsidRPr="6723A735">
              <w:rPr>
                <w:rFonts w:ascii="Arial" w:hAnsi="Arial" w:cs="Arial"/>
                <w:sz w:val="22"/>
                <w:szCs w:val="22"/>
              </w:rPr>
              <w:t>Cluster schools' focus</w:t>
            </w:r>
          </w:p>
          <w:p w:rsidR="00D20114" w:rsidRDefault="00D20114" w:rsidP="00D20114">
            <w:pPr>
              <w:jc w:val="center"/>
              <w:rPr>
                <w:rFonts w:ascii="Arial" w:hAnsi="Arial" w:cs="Arial"/>
                <w:sz w:val="22"/>
                <w:szCs w:val="22"/>
              </w:rPr>
            </w:pPr>
            <w:r w:rsidRPr="6723A735">
              <w:rPr>
                <w:rFonts w:ascii="Arial" w:hAnsi="Arial" w:cs="Arial"/>
                <w:sz w:val="22"/>
                <w:szCs w:val="22"/>
              </w:rPr>
              <w:t>Phase meetings convened in outdoor settings</w:t>
            </w:r>
          </w:p>
        </w:tc>
        <w:tc>
          <w:tcPr>
            <w:tcW w:w="1551" w:type="dxa"/>
            <w:shd w:val="clear" w:color="auto" w:fill="auto"/>
          </w:tcPr>
          <w:p w:rsidR="00D20114" w:rsidRDefault="00D20114" w:rsidP="00D20114">
            <w:pPr>
              <w:rPr>
                <w:rFonts w:ascii="Arial" w:eastAsia="Arial" w:hAnsi="Arial" w:cs="Arial"/>
                <w:b/>
                <w:bCs/>
                <w:sz w:val="24"/>
                <w:szCs w:val="24"/>
              </w:rPr>
            </w:pPr>
          </w:p>
        </w:tc>
        <w:tc>
          <w:tcPr>
            <w:tcW w:w="1539" w:type="dxa"/>
            <w:shd w:val="clear" w:color="auto" w:fill="auto"/>
          </w:tcPr>
          <w:p w:rsidR="00D20114" w:rsidRDefault="00D20114" w:rsidP="00D20114">
            <w:pPr>
              <w:rPr>
                <w:rFonts w:ascii="Arial" w:hAnsi="Arial" w:cs="Arial"/>
                <w:b/>
                <w:bCs/>
                <w:sz w:val="24"/>
                <w:szCs w:val="24"/>
              </w:rPr>
            </w:pPr>
          </w:p>
        </w:tc>
        <w:tc>
          <w:tcPr>
            <w:tcW w:w="4587" w:type="dxa"/>
            <w:shd w:val="clear" w:color="auto" w:fill="auto"/>
          </w:tcPr>
          <w:p w:rsidR="00D20114" w:rsidRDefault="00D20114" w:rsidP="00D20114">
            <w:pPr>
              <w:rPr>
                <w:rFonts w:ascii="Arial" w:hAnsi="Arial" w:cs="Arial"/>
              </w:rPr>
            </w:pPr>
            <w:r w:rsidRPr="2FF65064">
              <w:rPr>
                <w:rFonts w:ascii="Arial" w:hAnsi="Arial" w:cs="Arial"/>
              </w:rPr>
              <w:t xml:space="preserve">Are all </w:t>
            </w:r>
            <w:proofErr w:type="spellStart"/>
            <w:r w:rsidRPr="2FF65064">
              <w:rPr>
                <w:rFonts w:ascii="Arial" w:hAnsi="Arial" w:cs="Arial"/>
              </w:rPr>
              <w:t>AoLEs</w:t>
            </w:r>
            <w:proofErr w:type="spellEnd"/>
            <w:r w:rsidRPr="2FF65064">
              <w:rPr>
                <w:rFonts w:ascii="Arial" w:hAnsi="Arial" w:cs="Arial"/>
              </w:rPr>
              <w:t xml:space="preserve"> being taught through using the outdoors? Are outdoor learning opportunities being planned for – termly, weekly to ensure a range of lessons and spaces?</w:t>
            </w:r>
          </w:p>
          <w:p w:rsidR="00D20114" w:rsidRDefault="00D20114" w:rsidP="00D20114">
            <w:pPr>
              <w:rPr>
                <w:rFonts w:ascii="Arial" w:hAnsi="Arial" w:cs="Arial"/>
              </w:rPr>
            </w:pPr>
            <w:r w:rsidRPr="6723A735">
              <w:rPr>
                <w:rFonts w:ascii="Arial" w:hAnsi="Arial" w:cs="Arial"/>
              </w:rPr>
              <w:t xml:space="preserve">How do our static outdoor areas support outdoor learning? Is the outdoor classroom able to support teaching effectively? Do FP classes have sufficient resources? </w:t>
            </w:r>
            <w:proofErr w:type="gramStart"/>
            <w:r w:rsidRPr="6723A735">
              <w:rPr>
                <w:rFonts w:ascii="Arial" w:hAnsi="Arial" w:cs="Arial"/>
              </w:rPr>
              <w:t>Are</w:t>
            </w:r>
            <w:proofErr w:type="gramEnd"/>
            <w:r w:rsidRPr="6723A735">
              <w:rPr>
                <w:rFonts w:ascii="Arial" w:hAnsi="Arial" w:cs="Arial"/>
              </w:rPr>
              <w:t xml:space="preserve"> all staff confident in using outdoor spaces to support learning? Has </w:t>
            </w:r>
            <w:r w:rsidRPr="6723A735">
              <w:rPr>
                <w:rFonts w:ascii="Arial" w:hAnsi="Arial" w:cs="Arial"/>
              </w:rPr>
              <w:lastRenderedPageBreak/>
              <w:t>use expanded?</w:t>
            </w:r>
          </w:p>
          <w:p w:rsidR="00D20114" w:rsidRDefault="00D20114" w:rsidP="00D20114">
            <w:pPr>
              <w:rPr>
                <w:rFonts w:ascii="Arial" w:hAnsi="Arial" w:cs="Arial"/>
              </w:rPr>
            </w:pPr>
          </w:p>
        </w:tc>
      </w:tr>
      <w:tr w:rsidR="00D20114" w:rsidRPr="0068024D" w:rsidTr="00D20114">
        <w:tc>
          <w:tcPr>
            <w:tcW w:w="4269" w:type="dxa"/>
            <w:shd w:val="clear" w:color="auto" w:fill="auto"/>
          </w:tcPr>
          <w:p w:rsidR="00D20114" w:rsidRDefault="00D20114" w:rsidP="00D20114">
            <w:pPr>
              <w:rPr>
                <w:rFonts w:ascii="Arial" w:eastAsia="Arial" w:hAnsi="Arial" w:cs="Arial"/>
              </w:rPr>
            </w:pPr>
            <w:r w:rsidRPr="41EC3BD9">
              <w:rPr>
                <w:rFonts w:ascii="Arial" w:eastAsia="Arial" w:hAnsi="Arial" w:cs="Arial"/>
                <w:sz w:val="24"/>
                <w:szCs w:val="24"/>
              </w:rPr>
              <w:lastRenderedPageBreak/>
              <w:t>Maths: Reasoning</w:t>
            </w:r>
          </w:p>
          <w:p w:rsidR="00D20114" w:rsidRDefault="00D20114" w:rsidP="00D20114">
            <w:pPr>
              <w:pStyle w:val="ListParagraph"/>
              <w:numPr>
                <w:ilvl w:val="0"/>
                <w:numId w:val="14"/>
              </w:numPr>
              <w:spacing w:after="0" w:line="240" w:lineRule="auto"/>
              <w:rPr>
                <w:rFonts w:ascii="Arial" w:eastAsia="Arial" w:hAnsi="Arial" w:cs="Arial"/>
                <w:color w:val="FF0000"/>
              </w:rPr>
            </w:pPr>
            <w:r w:rsidRPr="41EC3BD9">
              <w:rPr>
                <w:rFonts w:ascii="Arial" w:eastAsia="Arial" w:hAnsi="Arial" w:cs="Arial"/>
              </w:rPr>
              <w:t xml:space="preserve">Link LNF skills to outdoor numeracy opportunities for Rec – Y6. </w:t>
            </w:r>
          </w:p>
          <w:p w:rsidR="00D20114" w:rsidRPr="0068024D" w:rsidRDefault="00D20114" w:rsidP="00D20114">
            <w:pPr>
              <w:pStyle w:val="ListParagraph"/>
              <w:ind w:left="0"/>
              <w:rPr>
                <w:rFonts w:ascii="Arial" w:eastAsia="Arial" w:hAnsi="Arial" w:cs="Arial"/>
              </w:rPr>
            </w:pPr>
          </w:p>
        </w:tc>
        <w:tc>
          <w:tcPr>
            <w:tcW w:w="885" w:type="dxa"/>
            <w:shd w:val="clear" w:color="auto" w:fill="auto"/>
          </w:tcPr>
          <w:p w:rsidR="00D20114" w:rsidRPr="0068024D" w:rsidRDefault="00D20114" w:rsidP="00D20114">
            <w:pPr>
              <w:jc w:val="center"/>
              <w:rPr>
                <w:rFonts w:ascii="Arial" w:eastAsia="Arial" w:hAnsi="Arial" w:cs="Arial"/>
                <w:b/>
                <w:bCs/>
                <w:sz w:val="24"/>
                <w:szCs w:val="24"/>
              </w:rPr>
            </w:pPr>
            <w:r w:rsidRPr="41EC3BD9">
              <w:rPr>
                <w:rFonts w:ascii="Arial" w:eastAsia="Arial" w:hAnsi="Arial" w:cs="Arial"/>
                <w:b/>
                <w:bCs/>
                <w:sz w:val="24"/>
                <w:szCs w:val="24"/>
              </w:rPr>
              <w:t>HH</w:t>
            </w:r>
          </w:p>
        </w:tc>
        <w:tc>
          <w:tcPr>
            <w:tcW w:w="2523" w:type="dxa"/>
            <w:shd w:val="clear" w:color="auto" w:fill="auto"/>
          </w:tcPr>
          <w:p w:rsidR="00D20114" w:rsidRPr="00736BE2" w:rsidRDefault="00D20114" w:rsidP="00D20114">
            <w:pPr>
              <w:jc w:val="center"/>
              <w:rPr>
                <w:rFonts w:ascii="Arial" w:eastAsia="Arial" w:hAnsi="Arial" w:cs="Arial"/>
                <w:b/>
                <w:bCs/>
              </w:rPr>
            </w:pPr>
          </w:p>
        </w:tc>
        <w:tc>
          <w:tcPr>
            <w:tcW w:w="1551" w:type="dxa"/>
            <w:shd w:val="clear" w:color="auto" w:fill="auto"/>
          </w:tcPr>
          <w:p w:rsidR="00D20114" w:rsidRPr="0068024D" w:rsidRDefault="00D20114" w:rsidP="00D20114">
            <w:pPr>
              <w:jc w:val="center"/>
              <w:rPr>
                <w:rFonts w:ascii="Arial" w:eastAsia="Arial" w:hAnsi="Arial" w:cs="Arial"/>
                <w:b/>
                <w:bCs/>
                <w:sz w:val="24"/>
                <w:szCs w:val="24"/>
              </w:rPr>
            </w:pPr>
          </w:p>
        </w:tc>
        <w:tc>
          <w:tcPr>
            <w:tcW w:w="1539" w:type="dxa"/>
            <w:shd w:val="clear" w:color="auto" w:fill="auto"/>
          </w:tcPr>
          <w:p w:rsidR="00D20114" w:rsidRPr="0068024D" w:rsidRDefault="00D20114" w:rsidP="00D20114">
            <w:pPr>
              <w:jc w:val="center"/>
              <w:rPr>
                <w:rFonts w:ascii="Arial" w:eastAsia="Arial" w:hAnsi="Arial" w:cs="Arial"/>
                <w:b/>
                <w:bCs/>
                <w:sz w:val="24"/>
                <w:szCs w:val="24"/>
              </w:rPr>
            </w:pPr>
          </w:p>
        </w:tc>
        <w:tc>
          <w:tcPr>
            <w:tcW w:w="4587" w:type="dxa"/>
            <w:shd w:val="clear" w:color="auto" w:fill="auto"/>
          </w:tcPr>
          <w:p w:rsidR="00D20114" w:rsidRPr="009F47D3" w:rsidRDefault="00D20114" w:rsidP="00D20114">
            <w:pPr>
              <w:rPr>
                <w:rFonts w:ascii="Arial" w:eastAsia="Arial" w:hAnsi="Arial" w:cs="Arial"/>
              </w:rPr>
            </w:pPr>
            <w:r w:rsidRPr="41EC3BD9">
              <w:rPr>
                <w:rFonts w:ascii="Arial" w:eastAsia="Arial" w:hAnsi="Arial" w:cs="Arial"/>
              </w:rPr>
              <w:t xml:space="preserve"> What's the impact of learning outdoors?</w:t>
            </w:r>
          </w:p>
        </w:tc>
      </w:tr>
      <w:tr w:rsidR="00D20114" w:rsidTr="00D20114">
        <w:tc>
          <w:tcPr>
            <w:tcW w:w="4269" w:type="dxa"/>
            <w:shd w:val="clear" w:color="auto" w:fill="auto"/>
          </w:tcPr>
          <w:p w:rsidR="00D20114" w:rsidRDefault="00D20114" w:rsidP="00D20114">
            <w:pPr>
              <w:pStyle w:val="ListParagraph"/>
              <w:numPr>
                <w:ilvl w:val="0"/>
                <w:numId w:val="14"/>
              </w:numPr>
              <w:spacing w:after="0" w:line="240" w:lineRule="auto"/>
              <w:rPr>
                <w:rFonts w:ascii="Arial" w:eastAsia="Arial" w:hAnsi="Arial" w:cs="Arial"/>
                <w:color w:val="FF0000"/>
              </w:rPr>
            </w:pPr>
            <w:r w:rsidRPr="41EC3BD9">
              <w:rPr>
                <w:rFonts w:ascii="Arial" w:eastAsia="Arial" w:hAnsi="Arial" w:cs="Arial"/>
              </w:rPr>
              <w:t xml:space="preserve">Introduce questioning to promote thinking – link to Growth </w:t>
            </w:r>
            <w:proofErr w:type="spellStart"/>
            <w:r w:rsidRPr="41EC3BD9">
              <w:rPr>
                <w:rFonts w:ascii="Arial" w:eastAsia="Arial" w:hAnsi="Arial" w:cs="Arial"/>
              </w:rPr>
              <w:t>Mindset</w:t>
            </w:r>
            <w:proofErr w:type="spellEnd"/>
            <w:r w:rsidRPr="41EC3BD9">
              <w:rPr>
                <w:rFonts w:ascii="Arial" w:eastAsia="Arial" w:hAnsi="Arial" w:cs="Arial"/>
              </w:rPr>
              <w:t xml:space="preserve"> </w:t>
            </w:r>
          </w:p>
        </w:tc>
        <w:tc>
          <w:tcPr>
            <w:tcW w:w="885" w:type="dxa"/>
            <w:shd w:val="clear" w:color="auto" w:fill="auto"/>
          </w:tcPr>
          <w:p w:rsidR="00D20114" w:rsidRDefault="00D20114" w:rsidP="00D20114">
            <w:pPr>
              <w:rPr>
                <w:rFonts w:ascii="Arial" w:eastAsia="Arial" w:hAnsi="Arial" w:cs="Arial"/>
                <w:b/>
                <w:bCs/>
                <w:sz w:val="24"/>
                <w:szCs w:val="24"/>
              </w:rPr>
            </w:pPr>
          </w:p>
        </w:tc>
        <w:tc>
          <w:tcPr>
            <w:tcW w:w="2523" w:type="dxa"/>
            <w:shd w:val="clear" w:color="auto" w:fill="auto"/>
          </w:tcPr>
          <w:p w:rsidR="00D20114" w:rsidRDefault="00D20114" w:rsidP="00D20114">
            <w:pPr>
              <w:rPr>
                <w:rFonts w:ascii="Arial" w:eastAsia="Arial" w:hAnsi="Arial" w:cs="Arial"/>
              </w:rPr>
            </w:pPr>
            <w:r w:rsidRPr="41EC3BD9">
              <w:rPr>
                <w:rFonts w:ascii="Arial" w:eastAsia="Arial" w:hAnsi="Arial" w:cs="Arial"/>
              </w:rPr>
              <w:t xml:space="preserve"> (Summit Standards resources+ ADDs)</w:t>
            </w:r>
          </w:p>
          <w:p w:rsidR="00D20114" w:rsidRDefault="00D20114" w:rsidP="00D20114">
            <w:pPr>
              <w:rPr>
                <w:rFonts w:ascii="Arial" w:eastAsia="Arial" w:hAnsi="Arial" w:cs="Arial"/>
              </w:rPr>
            </w:pPr>
            <w:r w:rsidRPr="41EC3BD9">
              <w:rPr>
                <w:rFonts w:ascii="Arial" w:eastAsia="Arial" w:hAnsi="Arial" w:cs="Arial"/>
              </w:rPr>
              <w:t>INSET day October 19th</w:t>
            </w:r>
          </w:p>
        </w:tc>
        <w:tc>
          <w:tcPr>
            <w:tcW w:w="1551" w:type="dxa"/>
            <w:shd w:val="clear" w:color="auto" w:fill="auto"/>
          </w:tcPr>
          <w:p w:rsidR="00D20114" w:rsidRDefault="00D20114" w:rsidP="00D20114">
            <w:pPr>
              <w:rPr>
                <w:rFonts w:ascii="Arial" w:eastAsia="Arial" w:hAnsi="Arial" w:cs="Arial"/>
                <w:b/>
                <w:bCs/>
                <w:sz w:val="24"/>
                <w:szCs w:val="24"/>
              </w:rPr>
            </w:pPr>
          </w:p>
        </w:tc>
        <w:tc>
          <w:tcPr>
            <w:tcW w:w="1539" w:type="dxa"/>
            <w:shd w:val="clear" w:color="auto" w:fill="auto"/>
          </w:tcPr>
          <w:p w:rsidR="00D20114" w:rsidRDefault="00D20114" w:rsidP="00D20114">
            <w:pPr>
              <w:rPr>
                <w:rFonts w:ascii="Arial" w:eastAsia="Arial" w:hAnsi="Arial" w:cs="Arial"/>
                <w:b/>
                <w:bCs/>
                <w:sz w:val="24"/>
                <w:szCs w:val="24"/>
              </w:rPr>
            </w:pPr>
          </w:p>
        </w:tc>
        <w:tc>
          <w:tcPr>
            <w:tcW w:w="4587" w:type="dxa"/>
            <w:shd w:val="clear" w:color="auto" w:fill="auto"/>
          </w:tcPr>
          <w:p w:rsidR="00D20114" w:rsidRDefault="00D20114" w:rsidP="00D20114">
            <w:pPr>
              <w:rPr>
                <w:rFonts w:ascii="Arial" w:eastAsia="Arial" w:hAnsi="Arial" w:cs="Arial"/>
              </w:rPr>
            </w:pPr>
            <w:r w:rsidRPr="41EC3BD9">
              <w:rPr>
                <w:rFonts w:ascii="Arial" w:eastAsia="Arial" w:hAnsi="Arial" w:cs="Arial"/>
              </w:rPr>
              <w:t xml:space="preserve">Can pupils explain their mathematical thinking/understanding? (e.g. pictorially, verbally, </w:t>
            </w:r>
            <w:proofErr w:type="spellStart"/>
            <w:r w:rsidRPr="41EC3BD9">
              <w:rPr>
                <w:rFonts w:ascii="Arial" w:eastAsia="Arial" w:hAnsi="Arial" w:cs="Arial"/>
              </w:rPr>
              <w:t>etc</w:t>
            </w:r>
            <w:proofErr w:type="spellEnd"/>
            <w:r w:rsidRPr="41EC3BD9">
              <w:rPr>
                <w:rFonts w:ascii="Arial" w:eastAsia="Arial" w:hAnsi="Arial" w:cs="Arial"/>
              </w:rPr>
              <w:t>)</w:t>
            </w:r>
          </w:p>
        </w:tc>
      </w:tr>
      <w:tr w:rsidR="00D20114" w:rsidTr="00D20114">
        <w:tc>
          <w:tcPr>
            <w:tcW w:w="4269" w:type="dxa"/>
            <w:shd w:val="clear" w:color="auto" w:fill="auto"/>
          </w:tcPr>
          <w:p w:rsidR="00D20114" w:rsidRDefault="00D20114" w:rsidP="00D20114">
            <w:pPr>
              <w:pStyle w:val="ListParagraph"/>
              <w:numPr>
                <w:ilvl w:val="0"/>
                <w:numId w:val="14"/>
              </w:numPr>
              <w:spacing w:after="0" w:line="240" w:lineRule="auto"/>
              <w:rPr>
                <w:rFonts w:ascii="Arial" w:eastAsia="Arial" w:hAnsi="Arial" w:cs="Arial"/>
                <w:color w:val="FF0000"/>
              </w:rPr>
            </w:pPr>
            <w:r w:rsidRPr="41EC3BD9">
              <w:rPr>
                <w:rFonts w:ascii="Arial" w:eastAsia="Arial" w:hAnsi="Arial" w:cs="Arial"/>
              </w:rPr>
              <w:t xml:space="preserve">Continued focus on mastery not memorisation. </w:t>
            </w:r>
          </w:p>
        </w:tc>
        <w:tc>
          <w:tcPr>
            <w:tcW w:w="885" w:type="dxa"/>
            <w:shd w:val="clear" w:color="auto" w:fill="auto"/>
          </w:tcPr>
          <w:p w:rsidR="00D20114" w:rsidRDefault="00D20114" w:rsidP="00D20114">
            <w:pPr>
              <w:rPr>
                <w:rFonts w:ascii="Arial" w:eastAsia="Arial" w:hAnsi="Arial" w:cs="Arial"/>
                <w:b/>
                <w:bCs/>
                <w:sz w:val="24"/>
                <w:szCs w:val="24"/>
              </w:rPr>
            </w:pPr>
          </w:p>
        </w:tc>
        <w:tc>
          <w:tcPr>
            <w:tcW w:w="2523" w:type="dxa"/>
            <w:shd w:val="clear" w:color="auto" w:fill="auto"/>
          </w:tcPr>
          <w:p w:rsidR="00D20114" w:rsidRDefault="00D20114" w:rsidP="00D20114">
            <w:pPr>
              <w:rPr>
                <w:rFonts w:ascii="Arial" w:eastAsia="Arial" w:hAnsi="Arial" w:cs="Arial"/>
              </w:rPr>
            </w:pPr>
            <w:r w:rsidRPr="41EC3BD9">
              <w:rPr>
                <w:rFonts w:ascii="Arial" w:eastAsia="Arial" w:hAnsi="Arial" w:cs="Arial"/>
              </w:rPr>
              <w:t xml:space="preserve">Mastery Training for staff </w:t>
            </w:r>
            <w:proofErr w:type="spellStart"/>
            <w:r w:rsidRPr="41EC3BD9">
              <w:rPr>
                <w:rFonts w:ascii="Arial" w:eastAsia="Arial" w:hAnsi="Arial" w:cs="Arial"/>
                <w:color w:val="FF0000"/>
              </w:rPr>
              <w:t>Aut</w:t>
            </w:r>
            <w:proofErr w:type="spellEnd"/>
            <w:r w:rsidRPr="41EC3BD9">
              <w:rPr>
                <w:rFonts w:ascii="Arial" w:eastAsia="Arial" w:hAnsi="Arial" w:cs="Arial"/>
              </w:rPr>
              <w:t xml:space="preserve"> </w:t>
            </w:r>
            <w:r w:rsidRPr="41EC3BD9">
              <w:rPr>
                <w:rFonts w:ascii="Arial" w:eastAsia="Arial" w:hAnsi="Arial" w:cs="Arial"/>
                <w:color w:val="FF0000"/>
              </w:rPr>
              <w:t>18*</w:t>
            </w:r>
          </w:p>
        </w:tc>
        <w:tc>
          <w:tcPr>
            <w:tcW w:w="1551" w:type="dxa"/>
            <w:shd w:val="clear" w:color="auto" w:fill="auto"/>
          </w:tcPr>
          <w:p w:rsidR="00D20114" w:rsidRDefault="00D20114" w:rsidP="00D20114">
            <w:pPr>
              <w:rPr>
                <w:rFonts w:ascii="Arial" w:eastAsia="Arial" w:hAnsi="Arial" w:cs="Arial"/>
                <w:b/>
                <w:bCs/>
                <w:sz w:val="24"/>
                <w:szCs w:val="24"/>
              </w:rPr>
            </w:pPr>
          </w:p>
        </w:tc>
        <w:tc>
          <w:tcPr>
            <w:tcW w:w="1539" w:type="dxa"/>
            <w:shd w:val="clear" w:color="auto" w:fill="auto"/>
          </w:tcPr>
          <w:p w:rsidR="00D20114" w:rsidRDefault="00D20114" w:rsidP="00D20114">
            <w:pPr>
              <w:rPr>
                <w:rFonts w:ascii="Arial" w:eastAsia="Arial" w:hAnsi="Arial" w:cs="Arial"/>
                <w:b/>
                <w:bCs/>
                <w:sz w:val="24"/>
                <w:szCs w:val="24"/>
              </w:rPr>
            </w:pPr>
          </w:p>
        </w:tc>
        <w:tc>
          <w:tcPr>
            <w:tcW w:w="4587" w:type="dxa"/>
            <w:shd w:val="clear" w:color="auto" w:fill="auto"/>
          </w:tcPr>
          <w:p w:rsidR="00D20114" w:rsidRDefault="00D20114" w:rsidP="00D20114">
            <w:pPr>
              <w:rPr>
                <w:rFonts w:ascii="Arial" w:eastAsia="Arial" w:hAnsi="Arial" w:cs="Arial"/>
              </w:rPr>
            </w:pPr>
            <w:r w:rsidRPr="41EC3BD9">
              <w:rPr>
                <w:rFonts w:ascii="Arial" w:eastAsia="Arial" w:hAnsi="Arial" w:cs="Arial"/>
              </w:rPr>
              <w:t>Do all pupils have access to aspirational targets? What does the concept of 'mastery' add to this?</w:t>
            </w:r>
          </w:p>
        </w:tc>
      </w:tr>
      <w:tr w:rsidR="00D20114" w:rsidTr="00D20114">
        <w:tc>
          <w:tcPr>
            <w:tcW w:w="4269" w:type="dxa"/>
            <w:shd w:val="clear" w:color="auto" w:fill="auto"/>
          </w:tcPr>
          <w:p w:rsidR="00D20114" w:rsidRDefault="00D20114" w:rsidP="00D20114">
            <w:pPr>
              <w:pStyle w:val="ListParagraph"/>
              <w:numPr>
                <w:ilvl w:val="0"/>
                <w:numId w:val="14"/>
              </w:numPr>
              <w:spacing w:after="0" w:line="240" w:lineRule="auto"/>
              <w:rPr>
                <w:rFonts w:ascii="Arial" w:eastAsia="Arial" w:hAnsi="Arial" w:cs="Arial"/>
                <w:color w:val="FF0000"/>
              </w:rPr>
            </w:pPr>
            <w:r w:rsidRPr="41EC3BD9">
              <w:rPr>
                <w:rFonts w:ascii="Arial" w:eastAsia="Arial" w:hAnsi="Arial" w:cs="Arial"/>
              </w:rPr>
              <w:t>More meaningful topic links and real-life contexts.</w:t>
            </w:r>
          </w:p>
        </w:tc>
        <w:tc>
          <w:tcPr>
            <w:tcW w:w="885" w:type="dxa"/>
            <w:shd w:val="clear" w:color="auto" w:fill="auto"/>
          </w:tcPr>
          <w:p w:rsidR="00D20114" w:rsidRDefault="00D20114" w:rsidP="00D20114">
            <w:pPr>
              <w:rPr>
                <w:rFonts w:ascii="Arial" w:eastAsia="Arial" w:hAnsi="Arial" w:cs="Arial"/>
                <w:b/>
                <w:bCs/>
                <w:sz w:val="24"/>
                <w:szCs w:val="24"/>
              </w:rPr>
            </w:pPr>
          </w:p>
        </w:tc>
        <w:tc>
          <w:tcPr>
            <w:tcW w:w="2523" w:type="dxa"/>
            <w:shd w:val="clear" w:color="auto" w:fill="auto"/>
          </w:tcPr>
          <w:p w:rsidR="00D20114" w:rsidRDefault="00D20114" w:rsidP="00D20114">
            <w:pPr>
              <w:rPr>
                <w:rFonts w:ascii="Arial" w:eastAsia="Arial" w:hAnsi="Arial" w:cs="Arial"/>
                <w:sz w:val="16"/>
                <w:szCs w:val="16"/>
              </w:rPr>
            </w:pPr>
            <w:r w:rsidRPr="41EC3BD9">
              <w:rPr>
                <w:rFonts w:ascii="Arial" w:eastAsia="Arial" w:hAnsi="Arial" w:cs="Arial"/>
                <w:sz w:val="16"/>
                <w:szCs w:val="16"/>
              </w:rPr>
              <w:t xml:space="preserve">Resources to support problem solving  – </w:t>
            </w:r>
            <w:proofErr w:type="spellStart"/>
            <w:r w:rsidRPr="41EC3BD9">
              <w:rPr>
                <w:rFonts w:ascii="Arial" w:eastAsia="Arial" w:hAnsi="Arial" w:cs="Arial"/>
                <w:sz w:val="16"/>
                <w:szCs w:val="16"/>
              </w:rPr>
              <w:t>beadbars</w:t>
            </w:r>
            <w:proofErr w:type="spellEnd"/>
            <w:r w:rsidRPr="41EC3BD9">
              <w:rPr>
                <w:rFonts w:ascii="Arial" w:eastAsia="Arial" w:hAnsi="Arial" w:cs="Arial"/>
                <w:sz w:val="16"/>
                <w:szCs w:val="16"/>
              </w:rPr>
              <w:t xml:space="preserve">, 2-sided magnetic counters in FP, number rods, ten catcher, </w:t>
            </w:r>
          </w:p>
        </w:tc>
        <w:tc>
          <w:tcPr>
            <w:tcW w:w="1551" w:type="dxa"/>
            <w:shd w:val="clear" w:color="auto" w:fill="auto"/>
          </w:tcPr>
          <w:p w:rsidR="00D20114" w:rsidRDefault="00D20114" w:rsidP="00D20114">
            <w:pPr>
              <w:rPr>
                <w:rFonts w:ascii="Arial" w:eastAsia="Arial" w:hAnsi="Arial" w:cs="Arial"/>
                <w:b/>
                <w:bCs/>
                <w:sz w:val="24"/>
                <w:szCs w:val="24"/>
              </w:rPr>
            </w:pPr>
          </w:p>
        </w:tc>
        <w:tc>
          <w:tcPr>
            <w:tcW w:w="1539" w:type="dxa"/>
            <w:shd w:val="clear" w:color="auto" w:fill="auto"/>
          </w:tcPr>
          <w:p w:rsidR="00D20114" w:rsidRDefault="00D20114" w:rsidP="00D20114">
            <w:pPr>
              <w:rPr>
                <w:rFonts w:ascii="Arial" w:eastAsia="Arial" w:hAnsi="Arial" w:cs="Arial"/>
                <w:b/>
                <w:bCs/>
                <w:sz w:val="24"/>
                <w:szCs w:val="24"/>
              </w:rPr>
            </w:pPr>
          </w:p>
        </w:tc>
        <w:tc>
          <w:tcPr>
            <w:tcW w:w="4587" w:type="dxa"/>
            <w:shd w:val="clear" w:color="auto" w:fill="auto"/>
          </w:tcPr>
          <w:p w:rsidR="00D20114" w:rsidRDefault="00D20114" w:rsidP="00D20114">
            <w:pPr>
              <w:rPr>
                <w:rFonts w:ascii="Arial" w:eastAsia="Arial" w:hAnsi="Arial" w:cs="Arial"/>
              </w:rPr>
            </w:pPr>
            <w:r w:rsidRPr="41EC3BD9">
              <w:rPr>
                <w:rFonts w:ascii="Arial" w:eastAsia="Arial" w:hAnsi="Arial" w:cs="Arial"/>
              </w:rPr>
              <w:t>Are pupils given opportunities to practise skills in 'real life' situations?</w:t>
            </w:r>
          </w:p>
        </w:tc>
      </w:tr>
      <w:tr w:rsidR="00D20114" w:rsidTr="00D20114">
        <w:tc>
          <w:tcPr>
            <w:tcW w:w="4269" w:type="dxa"/>
            <w:shd w:val="clear" w:color="auto" w:fill="auto"/>
          </w:tcPr>
          <w:p w:rsidR="00D20114" w:rsidRDefault="00D20114" w:rsidP="00D20114">
            <w:pPr>
              <w:pStyle w:val="ListParagraph"/>
              <w:numPr>
                <w:ilvl w:val="0"/>
                <w:numId w:val="14"/>
              </w:numPr>
              <w:spacing w:after="0" w:line="240" w:lineRule="auto"/>
              <w:rPr>
                <w:rFonts w:ascii="Arial" w:eastAsia="Arial" w:hAnsi="Arial" w:cs="Arial"/>
                <w:color w:val="FF0000"/>
              </w:rPr>
            </w:pPr>
            <w:r w:rsidRPr="41EC3BD9">
              <w:rPr>
                <w:rFonts w:ascii="Arial" w:eastAsia="Arial" w:hAnsi="Arial" w:cs="Arial"/>
              </w:rPr>
              <w:t xml:space="preserve">Problem solving woven into maths teaching not as </w:t>
            </w:r>
            <w:proofErr w:type="gramStart"/>
            <w:r w:rsidRPr="41EC3BD9">
              <w:rPr>
                <w:rFonts w:ascii="Arial" w:eastAsia="Arial" w:hAnsi="Arial" w:cs="Arial"/>
              </w:rPr>
              <w:t>an add</w:t>
            </w:r>
            <w:proofErr w:type="gramEnd"/>
            <w:r w:rsidRPr="41EC3BD9">
              <w:rPr>
                <w:rFonts w:ascii="Arial" w:eastAsia="Arial" w:hAnsi="Arial" w:cs="Arial"/>
              </w:rPr>
              <w:t xml:space="preserve"> on – evident in books. </w:t>
            </w:r>
          </w:p>
        </w:tc>
        <w:tc>
          <w:tcPr>
            <w:tcW w:w="885" w:type="dxa"/>
            <w:shd w:val="clear" w:color="auto" w:fill="auto"/>
          </w:tcPr>
          <w:p w:rsidR="00D20114" w:rsidRDefault="00D20114" w:rsidP="00D20114">
            <w:pPr>
              <w:rPr>
                <w:rFonts w:ascii="Arial" w:hAnsi="Arial" w:cs="Arial"/>
                <w:b/>
                <w:bCs/>
                <w:sz w:val="24"/>
                <w:szCs w:val="24"/>
              </w:rPr>
            </w:pPr>
          </w:p>
        </w:tc>
        <w:tc>
          <w:tcPr>
            <w:tcW w:w="2523" w:type="dxa"/>
            <w:shd w:val="clear" w:color="auto" w:fill="auto"/>
          </w:tcPr>
          <w:p w:rsidR="00D20114" w:rsidRDefault="00D20114" w:rsidP="00D20114">
            <w:r w:rsidRPr="41EC3BD9">
              <w:rPr>
                <w:rFonts w:ascii="Arial" w:eastAsia="Arial" w:hAnsi="Arial" w:cs="Arial"/>
              </w:rPr>
              <w:t>INSET DAY OCT 19TH</w:t>
            </w:r>
          </w:p>
        </w:tc>
        <w:tc>
          <w:tcPr>
            <w:tcW w:w="1551" w:type="dxa"/>
            <w:shd w:val="clear" w:color="auto" w:fill="auto"/>
          </w:tcPr>
          <w:p w:rsidR="00D20114" w:rsidRDefault="00D20114" w:rsidP="00D20114">
            <w:pPr>
              <w:rPr>
                <w:rFonts w:ascii="Arial" w:eastAsia="Arial" w:hAnsi="Arial" w:cs="Arial"/>
                <w:b/>
                <w:bCs/>
                <w:sz w:val="24"/>
                <w:szCs w:val="24"/>
              </w:rPr>
            </w:pPr>
          </w:p>
        </w:tc>
        <w:tc>
          <w:tcPr>
            <w:tcW w:w="1539" w:type="dxa"/>
            <w:shd w:val="clear" w:color="auto" w:fill="auto"/>
          </w:tcPr>
          <w:p w:rsidR="00D20114" w:rsidRDefault="00D20114" w:rsidP="00D20114">
            <w:pPr>
              <w:rPr>
                <w:rFonts w:ascii="Arial" w:hAnsi="Arial" w:cs="Arial"/>
                <w:b/>
                <w:bCs/>
                <w:sz w:val="24"/>
                <w:szCs w:val="24"/>
              </w:rPr>
            </w:pPr>
          </w:p>
        </w:tc>
        <w:tc>
          <w:tcPr>
            <w:tcW w:w="4587" w:type="dxa"/>
            <w:shd w:val="clear" w:color="auto" w:fill="auto"/>
          </w:tcPr>
          <w:p w:rsidR="00D20114" w:rsidRDefault="00D20114" w:rsidP="00D20114">
            <w:pPr>
              <w:rPr>
                <w:rFonts w:ascii="Arial" w:hAnsi="Arial" w:cs="Arial"/>
              </w:rPr>
            </w:pPr>
            <w:r w:rsidRPr="70643236">
              <w:rPr>
                <w:rFonts w:ascii="Arial" w:hAnsi="Arial" w:cs="Arial"/>
              </w:rPr>
              <w:t xml:space="preserve">Do pupils know of different ways to solve problems? Are they adept at selecting the best one? Do they persevere? Is problem solving evident in books? </w:t>
            </w:r>
          </w:p>
        </w:tc>
      </w:tr>
      <w:tr w:rsidR="00D20114" w:rsidTr="00D20114">
        <w:tc>
          <w:tcPr>
            <w:tcW w:w="4269" w:type="dxa"/>
            <w:shd w:val="clear" w:color="auto" w:fill="auto"/>
          </w:tcPr>
          <w:p w:rsidR="00D20114" w:rsidRDefault="00D20114" w:rsidP="00D20114">
            <w:pPr>
              <w:pStyle w:val="ListParagraph"/>
              <w:numPr>
                <w:ilvl w:val="0"/>
                <w:numId w:val="14"/>
              </w:numPr>
              <w:spacing w:after="0" w:line="240" w:lineRule="auto"/>
              <w:rPr>
                <w:rFonts w:ascii="Arial" w:eastAsia="Arial" w:hAnsi="Arial" w:cs="Arial"/>
                <w:color w:val="FF0000"/>
              </w:rPr>
            </w:pPr>
            <w:r w:rsidRPr="41EC3BD9">
              <w:rPr>
                <w:rFonts w:ascii="Arial" w:eastAsia="Arial" w:hAnsi="Arial" w:cs="Arial"/>
              </w:rPr>
              <w:t xml:space="preserve">Link more maths skills rather than teaching discretely to ensure coverage and encourage application of skills. </w:t>
            </w:r>
          </w:p>
        </w:tc>
        <w:tc>
          <w:tcPr>
            <w:tcW w:w="885" w:type="dxa"/>
            <w:shd w:val="clear" w:color="auto" w:fill="auto"/>
          </w:tcPr>
          <w:p w:rsidR="00D20114" w:rsidRDefault="00D20114" w:rsidP="00D20114">
            <w:pPr>
              <w:rPr>
                <w:rFonts w:ascii="Arial" w:hAnsi="Arial" w:cs="Arial"/>
                <w:b/>
                <w:bCs/>
                <w:sz w:val="24"/>
                <w:szCs w:val="24"/>
              </w:rPr>
            </w:pPr>
          </w:p>
        </w:tc>
        <w:tc>
          <w:tcPr>
            <w:tcW w:w="2523" w:type="dxa"/>
            <w:shd w:val="clear" w:color="auto" w:fill="auto"/>
          </w:tcPr>
          <w:p w:rsidR="00D20114" w:rsidRDefault="00D20114" w:rsidP="00D20114"/>
        </w:tc>
        <w:tc>
          <w:tcPr>
            <w:tcW w:w="1551" w:type="dxa"/>
            <w:shd w:val="clear" w:color="auto" w:fill="auto"/>
          </w:tcPr>
          <w:p w:rsidR="00D20114" w:rsidRDefault="00D20114" w:rsidP="00D20114">
            <w:pPr>
              <w:rPr>
                <w:rFonts w:ascii="Arial" w:eastAsia="Arial" w:hAnsi="Arial" w:cs="Arial"/>
                <w:b/>
                <w:bCs/>
                <w:sz w:val="24"/>
                <w:szCs w:val="24"/>
              </w:rPr>
            </w:pPr>
          </w:p>
        </w:tc>
        <w:tc>
          <w:tcPr>
            <w:tcW w:w="1539" w:type="dxa"/>
            <w:shd w:val="clear" w:color="auto" w:fill="auto"/>
          </w:tcPr>
          <w:p w:rsidR="00D20114" w:rsidRDefault="00D20114" w:rsidP="00D20114">
            <w:pPr>
              <w:rPr>
                <w:rFonts w:ascii="Arial" w:hAnsi="Arial" w:cs="Arial"/>
                <w:b/>
                <w:bCs/>
                <w:sz w:val="24"/>
                <w:szCs w:val="24"/>
              </w:rPr>
            </w:pPr>
          </w:p>
        </w:tc>
        <w:tc>
          <w:tcPr>
            <w:tcW w:w="4587" w:type="dxa"/>
            <w:shd w:val="clear" w:color="auto" w:fill="auto"/>
          </w:tcPr>
          <w:p w:rsidR="00D20114" w:rsidRDefault="00D20114" w:rsidP="00D20114">
            <w:pPr>
              <w:rPr>
                <w:rFonts w:ascii="Arial" w:hAnsi="Arial" w:cs="Arial"/>
              </w:rPr>
            </w:pPr>
            <w:r w:rsidRPr="6E515A25">
              <w:rPr>
                <w:rFonts w:ascii="Arial" w:hAnsi="Arial" w:cs="Arial"/>
              </w:rPr>
              <w:t xml:space="preserve">Can pupils use and apply a range of maths skills to solve problems? Are all areas of maths being covered comprehensively? </w:t>
            </w:r>
          </w:p>
        </w:tc>
      </w:tr>
      <w:tr w:rsidR="00D20114" w:rsidRPr="0068024D" w:rsidTr="00D20114">
        <w:tc>
          <w:tcPr>
            <w:tcW w:w="4269" w:type="dxa"/>
            <w:shd w:val="clear" w:color="auto" w:fill="auto"/>
          </w:tcPr>
          <w:p w:rsidR="00D20114" w:rsidRDefault="00D20114" w:rsidP="00D20114">
            <w:pPr>
              <w:rPr>
                <w:rFonts w:ascii="Arial" w:eastAsia="Arial" w:hAnsi="Arial" w:cs="Arial"/>
              </w:rPr>
            </w:pPr>
            <w:r w:rsidRPr="41EC3BD9">
              <w:rPr>
                <w:rFonts w:ascii="Arial" w:eastAsia="Arial" w:hAnsi="Arial" w:cs="Arial"/>
                <w:sz w:val="24"/>
                <w:szCs w:val="24"/>
              </w:rPr>
              <w:t xml:space="preserve">Science &amp; Technology: </w:t>
            </w:r>
          </w:p>
          <w:p w:rsidR="00D20114" w:rsidRDefault="00D20114" w:rsidP="00D20114">
            <w:pPr>
              <w:pStyle w:val="ListParagraph"/>
              <w:numPr>
                <w:ilvl w:val="0"/>
                <w:numId w:val="13"/>
              </w:numPr>
              <w:spacing w:after="0" w:line="240" w:lineRule="auto"/>
              <w:rPr>
                <w:rFonts w:ascii="Arial" w:eastAsia="Arial" w:hAnsi="Arial" w:cs="Arial"/>
                <w:sz w:val="18"/>
                <w:szCs w:val="18"/>
              </w:rPr>
            </w:pPr>
            <w:proofErr w:type="gramStart"/>
            <w:r w:rsidRPr="41EC3BD9">
              <w:rPr>
                <w:rFonts w:ascii="Arial" w:eastAsia="Arial" w:hAnsi="Arial" w:cs="Arial"/>
                <w:sz w:val="18"/>
                <w:szCs w:val="18"/>
              </w:rPr>
              <w:t>develop</w:t>
            </w:r>
            <w:proofErr w:type="gramEnd"/>
            <w:r w:rsidRPr="41EC3BD9">
              <w:rPr>
                <w:rFonts w:ascii="Arial" w:eastAsia="Arial" w:hAnsi="Arial" w:cs="Arial"/>
                <w:sz w:val="18"/>
                <w:szCs w:val="18"/>
              </w:rPr>
              <w:t xml:space="preserve"> and expand opportunities at KS2 for investigative scientific skills, including fair testing, 'over time investigations, sample testing and classifications. </w:t>
            </w:r>
          </w:p>
          <w:p w:rsidR="00D20114" w:rsidRPr="0068024D" w:rsidRDefault="00D20114" w:rsidP="00D20114">
            <w:pPr>
              <w:pStyle w:val="ListParagraph"/>
              <w:numPr>
                <w:ilvl w:val="0"/>
                <w:numId w:val="13"/>
              </w:numPr>
              <w:spacing w:after="0" w:line="240" w:lineRule="auto"/>
              <w:rPr>
                <w:rFonts w:ascii="Arial" w:eastAsia="Arial" w:hAnsi="Arial" w:cs="Arial"/>
                <w:sz w:val="18"/>
                <w:szCs w:val="18"/>
              </w:rPr>
            </w:pPr>
            <w:r w:rsidRPr="41EC3BD9">
              <w:rPr>
                <w:rFonts w:ascii="Arial" w:eastAsia="Arial" w:hAnsi="Arial" w:cs="Arial"/>
                <w:sz w:val="18"/>
                <w:szCs w:val="18"/>
              </w:rPr>
              <w:t xml:space="preserve">Build a consistent whole school approach to science that allows regular opportunities to cover the range within </w:t>
            </w:r>
            <w:r w:rsidRPr="41EC3BD9">
              <w:rPr>
                <w:rFonts w:ascii="Arial" w:eastAsia="Arial" w:hAnsi="Arial" w:cs="Arial"/>
                <w:sz w:val="18"/>
                <w:szCs w:val="18"/>
              </w:rPr>
              <w:lastRenderedPageBreak/>
              <w:t>science (knowledge and vocabulary) as well as investigative skills</w:t>
            </w:r>
          </w:p>
          <w:p w:rsidR="00D20114" w:rsidRPr="0068024D" w:rsidRDefault="00D20114" w:rsidP="00D20114">
            <w:pPr>
              <w:pStyle w:val="ListParagraph"/>
              <w:numPr>
                <w:ilvl w:val="0"/>
                <w:numId w:val="13"/>
              </w:numPr>
              <w:spacing w:after="0" w:line="240" w:lineRule="auto"/>
              <w:rPr>
                <w:rFonts w:ascii="Arial" w:eastAsia="Arial" w:hAnsi="Arial" w:cs="Arial"/>
                <w:sz w:val="18"/>
                <w:szCs w:val="18"/>
              </w:rPr>
            </w:pPr>
            <w:r w:rsidRPr="41EC3BD9">
              <w:rPr>
                <w:rFonts w:ascii="Arial" w:eastAsia="Arial" w:hAnsi="Arial" w:cs="Arial"/>
                <w:sz w:val="18"/>
                <w:szCs w:val="18"/>
              </w:rPr>
              <w:t>Ensure planned opportunities for a range of technology skills  linked to topic so they are being offered on a termly basis in both KS2 and FP.</w:t>
            </w:r>
          </w:p>
        </w:tc>
        <w:tc>
          <w:tcPr>
            <w:tcW w:w="885" w:type="dxa"/>
            <w:shd w:val="clear" w:color="auto" w:fill="auto"/>
          </w:tcPr>
          <w:p w:rsidR="00D20114" w:rsidRDefault="00D20114" w:rsidP="00D20114">
            <w:pPr>
              <w:jc w:val="center"/>
              <w:rPr>
                <w:rFonts w:ascii="Arial" w:hAnsi="Arial" w:cs="Arial"/>
                <w:b/>
                <w:bCs/>
                <w:sz w:val="24"/>
                <w:szCs w:val="24"/>
              </w:rPr>
            </w:pPr>
            <w:r w:rsidRPr="207230A2">
              <w:rPr>
                <w:rFonts w:ascii="Arial" w:hAnsi="Arial" w:cs="Arial"/>
                <w:b/>
                <w:bCs/>
                <w:sz w:val="24"/>
                <w:szCs w:val="24"/>
              </w:rPr>
              <w:lastRenderedPageBreak/>
              <w:t>Nick Reid</w:t>
            </w:r>
          </w:p>
        </w:tc>
        <w:tc>
          <w:tcPr>
            <w:tcW w:w="2523" w:type="dxa"/>
            <w:shd w:val="clear" w:color="auto" w:fill="auto"/>
          </w:tcPr>
          <w:p w:rsidR="00D20114" w:rsidRPr="00736BE2" w:rsidRDefault="00D20114" w:rsidP="00D20114">
            <w:pPr>
              <w:jc w:val="center"/>
              <w:rPr>
                <w:rFonts w:ascii="Arial" w:hAnsi="Arial" w:cs="Arial"/>
                <w:b/>
                <w:bCs/>
              </w:rPr>
            </w:pPr>
            <w:r w:rsidRPr="6723A735">
              <w:rPr>
                <w:rFonts w:ascii="Arial" w:hAnsi="Arial" w:cs="Arial"/>
                <w:b/>
                <w:bCs/>
              </w:rPr>
              <w:t>DCF</w:t>
            </w:r>
          </w:p>
          <w:p w:rsidR="00D20114" w:rsidRPr="00736BE2" w:rsidRDefault="00D20114" w:rsidP="00D20114">
            <w:pPr>
              <w:jc w:val="center"/>
              <w:rPr>
                <w:rFonts w:ascii="Arial" w:hAnsi="Arial" w:cs="Arial"/>
                <w:b/>
                <w:bCs/>
              </w:rPr>
            </w:pPr>
            <w:r w:rsidRPr="3B2D5C67">
              <w:rPr>
                <w:rFonts w:ascii="Arial" w:hAnsi="Arial" w:cs="Arial"/>
                <w:b/>
                <w:bCs/>
              </w:rPr>
              <w:t>Science-focused topic</w:t>
            </w:r>
          </w:p>
          <w:p w:rsidR="00D20114" w:rsidRDefault="00D20114" w:rsidP="00D20114">
            <w:pPr>
              <w:jc w:val="center"/>
              <w:rPr>
                <w:rFonts w:ascii="Arial" w:hAnsi="Arial" w:cs="Arial"/>
                <w:b/>
                <w:bCs/>
              </w:rPr>
            </w:pPr>
            <w:r w:rsidRPr="3B2D5C67">
              <w:rPr>
                <w:rFonts w:ascii="Arial" w:hAnsi="Arial" w:cs="Arial"/>
                <w:b/>
                <w:bCs/>
              </w:rPr>
              <w:t>ADDs focus for the outdoor learning date 9pick a book....)</w:t>
            </w:r>
          </w:p>
          <w:p w:rsidR="00D20114" w:rsidRPr="00736BE2" w:rsidRDefault="00D20114" w:rsidP="00D20114">
            <w:pPr>
              <w:jc w:val="center"/>
              <w:rPr>
                <w:rFonts w:ascii="Arial" w:hAnsi="Arial" w:cs="Arial"/>
                <w:b/>
                <w:bCs/>
              </w:rPr>
            </w:pPr>
          </w:p>
          <w:p w:rsidR="00D20114" w:rsidRPr="00736BE2" w:rsidRDefault="00D20114" w:rsidP="00D20114">
            <w:pPr>
              <w:jc w:val="center"/>
              <w:rPr>
                <w:rFonts w:ascii="Arial" w:hAnsi="Arial" w:cs="Arial"/>
                <w:b/>
                <w:bCs/>
              </w:rPr>
            </w:pPr>
          </w:p>
        </w:tc>
        <w:tc>
          <w:tcPr>
            <w:tcW w:w="1551" w:type="dxa"/>
            <w:shd w:val="clear" w:color="auto" w:fill="auto"/>
          </w:tcPr>
          <w:p w:rsidR="00D20114" w:rsidRPr="0068024D" w:rsidRDefault="00D20114" w:rsidP="00D20114">
            <w:pPr>
              <w:jc w:val="center"/>
              <w:rPr>
                <w:rFonts w:ascii="Arial" w:hAnsi="Arial" w:cs="Arial"/>
                <w:b/>
                <w:sz w:val="24"/>
                <w:szCs w:val="24"/>
              </w:rPr>
            </w:pPr>
          </w:p>
        </w:tc>
        <w:tc>
          <w:tcPr>
            <w:tcW w:w="1539" w:type="dxa"/>
            <w:shd w:val="clear" w:color="auto" w:fill="auto"/>
          </w:tcPr>
          <w:p w:rsidR="00D20114" w:rsidRPr="0068024D" w:rsidRDefault="00D20114" w:rsidP="00D20114">
            <w:pPr>
              <w:jc w:val="center"/>
              <w:rPr>
                <w:rFonts w:ascii="Arial" w:hAnsi="Arial" w:cs="Arial"/>
                <w:b/>
                <w:sz w:val="24"/>
                <w:szCs w:val="24"/>
              </w:rPr>
            </w:pPr>
          </w:p>
        </w:tc>
        <w:tc>
          <w:tcPr>
            <w:tcW w:w="4587" w:type="dxa"/>
            <w:shd w:val="clear" w:color="auto" w:fill="auto"/>
          </w:tcPr>
          <w:p w:rsidR="00D20114" w:rsidRPr="001A2959" w:rsidRDefault="00D20114" w:rsidP="00D20114">
            <w:pPr>
              <w:pStyle w:val="ListParagraph"/>
              <w:numPr>
                <w:ilvl w:val="0"/>
                <w:numId w:val="12"/>
              </w:numPr>
              <w:spacing w:after="0" w:line="240" w:lineRule="auto"/>
            </w:pPr>
            <w:r w:rsidRPr="207230A2">
              <w:rPr>
                <w:rFonts w:ascii="Arial" w:hAnsi="Arial" w:cs="Arial"/>
                <w:sz w:val="18"/>
                <w:szCs w:val="18"/>
              </w:rPr>
              <w:t>Is there evidence of a range of investigations in KS2/FP?</w:t>
            </w:r>
          </w:p>
          <w:p w:rsidR="00D20114" w:rsidRPr="001A2959" w:rsidRDefault="00D20114" w:rsidP="00D20114">
            <w:pPr>
              <w:pStyle w:val="ListParagraph"/>
              <w:numPr>
                <w:ilvl w:val="0"/>
                <w:numId w:val="12"/>
              </w:numPr>
              <w:spacing w:after="0" w:line="240" w:lineRule="auto"/>
            </w:pPr>
            <w:r w:rsidRPr="207230A2">
              <w:rPr>
                <w:rFonts w:ascii="Arial" w:hAnsi="Arial" w:cs="Arial"/>
                <w:sz w:val="18"/>
                <w:szCs w:val="18"/>
              </w:rPr>
              <w:t>Is there evidence of progression of skills and/or increasing independence across the year groups and within a year group?</w:t>
            </w:r>
          </w:p>
          <w:p w:rsidR="00D20114" w:rsidRPr="001A2959" w:rsidRDefault="00D20114" w:rsidP="00D20114">
            <w:pPr>
              <w:pStyle w:val="ListParagraph"/>
              <w:numPr>
                <w:ilvl w:val="0"/>
                <w:numId w:val="12"/>
              </w:numPr>
              <w:spacing w:after="0" w:line="240" w:lineRule="auto"/>
            </w:pPr>
            <w:r w:rsidRPr="207230A2">
              <w:rPr>
                <w:rFonts w:ascii="Arial" w:hAnsi="Arial" w:cs="Arial"/>
                <w:sz w:val="18"/>
                <w:szCs w:val="18"/>
              </w:rPr>
              <w:t>Are there clear opportunities for science and technology on planning that cover both knowledge and skills?</w:t>
            </w:r>
          </w:p>
        </w:tc>
      </w:tr>
      <w:tr w:rsidR="00D20114" w:rsidRPr="0068024D" w:rsidTr="00D20114">
        <w:tc>
          <w:tcPr>
            <w:tcW w:w="4269" w:type="dxa"/>
            <w:shd w:val="clear" w:color="auto" w:fill="auto"/>
          </w:tcPr>
          <w:p w:rsidR="00D20114" w:rsidRPr="0068024D" w:rsidRDefault="00D20114" w:rsidP="00D20114">
            <w:pPr>
              <w:rPr>
                <w:rFonts w:ascii="Arial" w:eastAsia="Arial" w:hAnsi="Arial" w:cs="Arial"/>
                <w:color w:val="FF0000"/>
                <w:sz w:val="22"/>
                <w:szCs w:val="22"/>
              </w:rPr>
            </w:pPr>
            <w:r w:rsidRPr="41EC3BD9">
              <w:rPr>
                <w:rFonts w:ascii="Arial" w:eastAsia="Arial" w:hAnsi="Arial" w:cs="Arial"/>
                <w:sz w:val="22"/>
                <w:szCs w:val="22"/>
              </w:rPr>
              <w:lastRenderedPageBreak/>
              <w:t xml:space="preserve">Expressive Arts  </w:t>
            </w:r>
          </w:p>
          <w:p w:rsidR="00D20114" w:rsidRPr="0068024D" w:rsidRDefault="00D20114" w:rsidP="00D20114">
            <w:pPr>
              <w:rPr>
                <w:rFonts w:ascii="Arial" w:eastAsia="Arial" w:hAnsi="Arial" w:cs="Arial"/>
                <w:sz w:val="22"/>
                <w:szCs w:val="22"/>
              </w:rPr>
            </w:pPr>
            <w:r w:rsidRPr="41EC3BD9">
              <w:rPr>
                <w:rFonts w:ascii="Arial" w:eastAsia="Arial" w:hAnsi="Arial" w:cs="Arial"/>
                <w:sz w:val="22"/>
                <w:szCs w:val="22"/>
              </w:rPr>
              <w:t xml:space="preserve">-Create progression of skills for whole school to follow – ensuring there is a balance between the 3 pillars / What matters statements. </w:t>
            </w:r>
          </w:p>
          <w:p w:rsidR="00D20114" w:rsidRPr="0068024D" w:rsidRDefault="00D20114" w:rsidP="00D20114">
            <w:pPr>
              <w:rPr>
                <w:rFonts w:ascii="Arial" w:eastAsia="Arial" w:hAnsi="Arial" w:cs="Arial"/>
                <w:sz w:val="22"/>
                <w:szCs w:val="22"/>
              </w:rPr>
            </w:pPr>
            <w:r w:rsidRPr="41EC3BD9">
              <w:rPr>
                <w:rFonts w:ascii="Arial" w:eastAsia="Arial" w:hAnsi="Arial" w:cs="Arial"/>
                <w:sz w:val="22"/>
                <w:szCs w:val="22"/>
              </w:rPr>
              <w:t>-Audit staff skills and confidence in teaching music.</w:t>
            </w:r>
          </w:p>
          <w:p w:rsidR="00D20114" w:rsidRPr="0068024D" w:rsidRDefault="00D20114" w:rsidP="00D20114">
            <w:pPr>
              <w:rPr>
                <w:rFonts w:ascii="Arial" w:eastAsia="Arial" w:hAnsi="Arial" w:cs="Arial"/>
                <w:sz w:val="22"/>
                <w:szCs w:val="22"/>
              </w:rPr>
            </w:pPr>
            <w:r w:rsidRPr="41EC3BD9">
              <w:rPr>
                <w:rFonts w:ascii="Arial" w:eastAsia="Arial" w:hAnsi="Arial" w:cs="Arial"/>
                <w:sz w:val="22"/>
                <w:szCs w:val="22"/>
              </w:rPr>
              <w:t>-Audit resource and CPD needs.</w:t>
            </w:r>
          </w:p>
        </w:tc>
        <w:tc>
          <w:tcPr>
            <w:tcW w:w="885" w:type="dxa"/>
            <w:shd w:val="clear" w:color="auto" w:fill="auto"/>
          </w:tcPr>
          <w:p w:rsidR="00D20114" w:rsidRPr="0068024D" w:rsidRDefault="00D20114" w:rsidP="00D20114">
            <w:pPr>
              <w:jc w:val="center"/>
              <w:rPr>
                <w:rFonts w:ascii="Arial" w:hAnsi="Arial" w:cs="Arial"/>
                <w:b/>
                <w:bCs/>
                <w:sz w:val="24"/>
                <w:szCs w:val="24"/>
              </w:rPr>
            </w:pPr>
            <w:r w:rsidRPr="3AE1DDE9">
              <w:rPr>
                <w:rFonts w:ascii="Arial" w:hAnsi="Arial" w:cs="Arial"/>
                <w:b/>
                <w:bCs/>
                <w:sz w:val="24"/>
                <w:szCs w:val="24"/>
              </w:rPr>
              <w:t>SW</w:t>
            </w:r>
          </w:p>
        </w:tc>
        <w:tc>
          <w:tcPr>
            <w:tcW w:w="2523" w:type="dxa"/>
            <w:shd w:val="clear" w:color="auto" w:fill="auto"/>
          </w:tcPr>
          <w:p w:rsidR="00D20114" w:rsidRDefault="00D20114" w:rsidP="00D20114">
            <w:pPr>
              <w:jc w:val="center"/>
              <w:rPr>
                <w:rFonts w:ascii="Arial" w:hAnsi="Arial" w:cs="Arial"/>
              </w:rPr>
            </w:pPr>
            <w:proofErr w:type="gramStart"/>
            <w:r w:rsidRPr="405C4D2D">
              <w:rPr>
                <w:rFonts w:ascii="Arial" w:hAnsi="Arial" w:cs="Arial"/>
              </w:rPr>
              <w:t>Pioneer Schools</w:t>
            </w:r>
            <w:proofErr w:type="gramEnd"/>
            <w:r w:rsidRPr="405C4D2D">
              <w:rPr>
                <w:rFonts w:ascii="Arial" w:hAnsi="Arial" w:cs="Arial"/>
              </w:rPr>
              <w:t xml:space="preserve"> action plan.</w:t>
            </w:r>
          </w:p>
          <w:p w:rsidR="00D20114" w:rsidRPr="00736BE2" w:rsidRDefault="00D20114" w:rsidP="00D20114">
            <w:pPr>
              <w:jc w:val="center"/>
              <w:rPr>
                <w:rFonts w:ascii="Arial" w:hAnsi="Arial" w:cs="Arial"/>
              </w:rPr>
            </w:pPr>
            <w:r w:rsidRPr="3AE1DDE9">
              <w:rPr>
                <w:rFonts w:ascii="Arial" w:hAnsi="Arial" w:cs="Arial"/>
              </w:rPr>
              <w:t>Supply day for SW to produce progression framework</w:t>
            </w:r>
          </w:p>
          <w:p w:rsidR="00D20114" w:rsidRPr="00736BE2" w:rsidRDefault="00D20114" w:rsidP="00D20114">
            <w:pPr>
              <w:jc w:val="center"/>
              <w:rPr>
                <w:rFonts w:ascii="Arial" w:hAnsi="Arial" w:cs="Arial"/>
              </w:rPr>
            </w:pPr>
            <w:r w:rsidRPr="3AE1DDE9">
              <w:rPr>
                <w:rFonts w:ascii="Arial" w:hAnsi="Arial" w:cs="Arial"/>
              </w:rPr>
              <w:t>ADDs time to introduce to staff</w:t>
            </w:r>
          </w:p>
        </w:tc>
        <w:tc>
          <w:tcPr>
            <w:tcW w:w="1551" w:type="dxa"/>
            <w:shd w:val="clear" w:color="auto" w:fill="auto"/>
          </w:tcPr>
          <w:p w:rsidR="00D20114" w:rsidRPr="0068024D" w:rsidRDefault="00D20114" w:rsidP="00D20114">
            <w:pPr>
              <w:jc w:val="center"/>
              <w:rPr>
                <w:rFonts w:ascii="Arial" w:hAnsi="Arial" w:cs="Arial"/>
                <w:b/>
                <w:bCs/>
                <w:sz w:val="24"/>
                <w:szCs w:val="24"/>
              </w:rPr>
            </w:pPr>
            <w:r w:rsidRPr="405C4D2D">
              <w:rPr>
                <w:rFonts w:ascii="Arial" w:hAnsi="Arial" w:cs="Arial"/>
                <w:b/>
                <w:bCs/>
                <w:sz w:val="24"/>
                <w:szCs w:val="24"/>
              </w:rPr>
              <w:t>Summer 19</w:t>
            </w:r>
          </w:p>
        </w:tc>
        <w:tc>
          <w:tcPr>
            <w:tcW w:w="1539" w:type="dxa"/>
            <w:shd w:val="clear" w:color="auto" w:fill="auto"/>
          </w:tcPr>
          <w:p w:rsidR="00D20114" w:rsidRPr="0068024D" w:rsidRDefault="00D20114" w:rsidP="00D20114">
            <w:pPr>
              <w:jc w:val="center"/>
              <w:rPr>
                <w:rFonts w:ascii="Arial" w:hAnsi="Arial" w:cs="Arial"/>
              </w:rPr>
            </w:pPr>
            <w:r w:rsidRPr="3AE1DDE9">
              <w:rPr>
                <w:rFonts w:ascii="Arial" w:hAnsi="Arial" w:cs="Arial"/>
              </w:rPr>
              <w:t>Supply x 1</w:t>
            </w:r>
          </w:p>
        </w:tc>
        <w:tc>
          <w:tcPr>
            <w:tcW w:w="4587" w:type="dxa"/>
            <w:shd w:val="clear" w:color="auto" w:fill="auto"/>
          </w:tcPr>
          <w:p w:rsidR="00D20114" w:rsidRPr="001A2959" w:rsidRDefault="00D20114" w:rsidP="00D20114">
            <w:pPr>
              <w:pStyle w:val="ListParagraph"/>
              <w:numPr>
                <w:ilvl w:val="0"/>
                <w:numId w:val="11"/>
              </w:numPr>
              <w:spacing w:after="0" w:line="240" w:lineRule="auto"/>
            </w:pPr>
            <w:r w:rsidRPr="41EC3BD9">
              <w:rPr>
                <w:rFonts w:ascii="Arial" w:eastAsia="Arial" w:hAnsi="Arial" w:cs="Arial"/>
              </w:rPr>
              <w:t xml:space="preserve">Are lessons being taught regularly? </w:t>
            </w:r>
          </w:p>
          <w:p w:rsidR="00D20114" w:rsidRDefault="00D20114" w:rsidP="00D20114">
            <w:pPr>
              <w:pStyle w:val="ListParagraph"/>
              <w:numPr>
                <w:ilvl w:val="0"/>
                <w:numId w:val="11"/>
              </w:numPr>
              <w:spacing w:after="0" w:line="240" w:lineRule="auto"/>
            </w:pPr>
            <w:r w:rsidRPr="41EC3BD9">
              <w:rPr>
                <w:rFonts w:ascii="Arial" w:eastAsia="Arial" w:hAnsi="Arial" w:cs="Arial"/>
              </w:rPr>
              <w:t>Is there enjoyment in their learning?</w:t>
            </w:r>
          </w:p>
          <w:p w:rsidR="00D20114" w:rsidRPr="001A2959" w:rsidRDefault="00D20114" w:rsidP="00D20114">
            <w:pPr>
              <w:pStyle w:val="ListParagraph"/>
              <w:numPr>
                <w:ilvl w:val="0"/>
                <w:numId w:val="11"/>
              </w:numPr>
              <w:spacing w:after="0" w:line="240" w:lineRule="auto"/>
            </w:pPr>
            <w:r w:rsidRPr="3AE1DDE9">
              <w:rPr>
                <w:rFonts w:ascii="Arial" w:hAnsi="Arial" w:cs="Arial"/>
              </w:rPr>
              <w:t>Is there a progression of skills across FP and KS2</w:t>
            </w:r>
          </w:p>
          <w:p w:rsidR="00D20114" w:rsidRPr="001A2959" w:rsidRDefault="00D20114" w:rsidP="00D20114">
            <w:pPr>
              <w:pStyle w:val="ListParagraph"/>
              <w:numPr>
                <w:ilvl w:val="0"/>
                <w:numId w:val="11"/>
              </w:numPr>
              <w:spacing w:after="0" w:line="240" w:lineRule="auto"/>
            </w:pPr>
            <w:r w:rsidRPr="5F369C9C">
              <w:rPr>
                <w:rFonts w:ascii="Arial" w:hAnsi="Arial" w:cs="Arial"/>
              </w:rPr>
              <w:t>Are children being given a range of opportunities to compose, perform and appraise?</w:t>
            </w:r>
          </w:p>
        </w:tc>
      </w:tr>
      <w:tr w:rsidR="00D20114" w:rsidRPr="0068024D" w:rsidTr="00D20114">
        <w:tc>
          <w:tcPr>
            <w:tcW w:w="15354" w:type="dxa"/>
            <w:gridSpan w:val="6"/>
            <w:tcBorders>
              <w:bottom w:val="single" w:sz="18" w:space="0" w:color="auto"/>
            </w:tcBorders>
            <w:shd w:val="clear" w:color="auto" w:fill="auto"/>
          </w:tcPr>
          <w:p w:rsidR="00D20114" w:rsidRPr="0068024D" w:rsidRDefault="00D20114" w:rsidP="00D20114">
            <w:pPr>
              <w:rPr>
                <w:rFonts w:ascii="Arial" w:hAnsi="Arial" w:cs="Arial"/>
                <w:b/>
                <w:bCs/>
                <w:sz w:val="24"/>
                <w:szCs w:val="24"/>
              </w:rPr>
            </w:pPr>
            <w:r w:rsidRPr="11997AEB">
              <w:rPr>
                <w:rFonts w:ascii="Arial" w:eastAsia="Arial" w:hAnsi="Arial" w:cs="Arial"/>
                <w:b/>
                <w:bCs/>
                <w:sz w:val="24"/>
                <w:szCs w:val="24"/>
              </w:rPr>
              <w:t>Evaluation (2017-2018)</w:t>
            </w:r>
          </w:p>
          <w:p w:rsidR="00D20114" w:rsidRPr="0068024D" w:rsidRDefault="00D20114" w:rsidP="00D20114">
            <w:pPr>
              <w:rPr>
                <w:rFonts w:ascii="Arial" w:hAnsi="Arial" w:cs="Arial"/>
                <w:b/>
                <w:sz w:val="24"/>
                <w:szCs w:val="24"/>
              </w:rPr>
            </w:pPr>
          </w:p>
        </w:tc>
      </w:tr>
      <w:tr w:rsidR="00D20114" w:rsidRPr="0068024D" w:rsidTr="00D20114">
        <w:tc>
          <w:tcPr>
            <w:tcW w:w="15354" w:type="dxa"/>
            <w:gridSpan w:val="6"/>
            <w:tcBorders>
              <w:top w:val="single" w:sz="18" w:space="0" w:color="auto"/>
              <w:bottom w:val="single" w:sz="18" w:space="0" w:color="auto"/>
            </w:tcBorders>
            <w:shd w:val="clear" w:color="auto" w:fill="00FFFF"/>
          </w:tcPr>
          <w:p w:rsidR="00D20114" w:rsidRPr="0068024D" w:rsidRDefault="00D20114" w:rsidP="00D20114">
            <w:pPr>
              <w:jc w:val="center"/>
              <w:rPr>
                <w:rFonts w:ascii="Arial" w:hAnsi="Arial" w:cs="Arial"/>
                <w:b/>
                <w:bCs/>
                <w:sz w:val="24"/>
                <w:szCs w:val="24"/>
              </w:rPr>
            </w:pPr>
            <w:r w:rsidRPr="11997AEB">
              <w:rPr>
                <w:rFonts w:ascii="Arial" w:eastAsia="Arial" w:hAnsi="Arial" w:cs="Arial"/>
                <w:b/>
                <w:bCs/>
                <w:sz w:val="24"/>
                <w:szCs w:val="24"/>
              </w:rPr>
              <w:t>Long Term Targets</w:t>
            </w:r>
          </w:p>
        </w:tc>
      </w:tr>
      <w:tr w:rsidR="00D20114" w:rsidRPr="0068024D" w:rsidTr="00D20114">
        <w:tc>
          <w:tcPr>
            <w:tcW w:w="7677" w:type="dxa"/>
            <w:gridSpan w:val="3"/>
            <w:tcBorders>
              <w:top w:val="single" w:sz="18" w:space="0" w:color="auto"/>
            </w:tcBorders>
            <w:shd w:val="clear" w:color="auto" w:fill="auto"/>
          </w:tcPr>
          <w:p w:rsidR="00D20114" w:rsidRPr="0068024D" w:rsidRDefault="00D20114" w:rsidP="00D20114">
            <w:pPr>
              <w:rPr>
                <w:rFonts w:ascii="Arial" w:hAnsi="Arial" w:cs="Arial"/>
                <w:b/>
                <w:bCs/>
                <w:sz w:val="24"/>
                <w:szCs w:val="24"/>
              </w:rPr>
            </w:pPr>
            <w:r w:rsidRPr="11997AEB">
              <w:rPr>
                <w:rFonts w:ascii="Arial" w:eastAsia="Arial" w:hAnsi="Arial" w:cs="Arial"/>
                <w:b/>
                <w:bCs/>
                <w:sz w:val="24"/>
                <w:szCs w:val="24"/>
              </w:rPr>
              <w:t xml:space="preserve">Targets (2019-2020): </w:t>
            </w:r>
          </w:p>
          <w:p w:rsidR="00D20114" w:rsidRPr="0068024D" w:rsidRDefault="00D20114" w:rsidP="00D20114">
            <w:pPr>
              <w:rPr>
                <w:rFonts w:ascii="Arial" w:eastAsia="Arial" w:hAnsi="Arial" w:cs="Arial"/>
                <w:b/>
                <w:bCs/>
                <w:sz w:val="24"/>
                <w:szCs w:val="24"/>
              </w:rPr>
            </w:pPr>
            <w:r w:rsidRPr="41EC3BD9">
              <w:rPr>
                <w:rFonts w:ascii="Arial" w:eastAsia="Arial" w:hAnsi="Arial" w:cs="Arial"/>
                <w:b/>
                <w:bCs/>
                <w:sz w:val="24"/>
                <w:szCs w:val="24"/>
              </w:rPr>
              <w:t>Using and applying of maths/science concepts in real life settings</w:t>
            </w:r>
          </w:p>
        </w:tc>
        <w:tc>
          <w:tcPr>
            <w:tcW w:w="7677" w:type="dxa"/>
            <w:gridSpan w:val="3"/>
            <w:tcBorders>
              <w:top w:val="single" w:sz="18" w:space="0" w:color="auto"/>
            </w:tcBorders>
            <w:shd w:val="clear" w:color="auto" w:fill="auto"/>
          </w:tcPr>
          <w:p w:rsidR="00D20114" w:rsidRPr="0068024D" w:rsidRDefault="00D20114" w:rsidP="00D20114">
            <w:pPr>
              <w:rPr>
                <w:rFonts w:ascii="Arial" w:eastAsia="Arial" w:hAnsi="Arial" w:cs="Arial"/>
                <w:b/>
                <w:bCs/>
                <w:sz w:val="24"/>
                <w:szCs w:val="24"/>
              </w:rPr>
            </w:pPr>
            <w:r w:rsidRPr="41EC3BD9">
              <w:rPr>
                <w:rFonts w:ascii="Arial" w:eastAsia="Arial" w:hAnsi="Arial" w:cs="Arial"/>
                <w:b/>
                <w:bCs/>
                <w:sz w:val="24"/>
                <w:szCs w:val="24"/>
              </w:rPr>
              <w:t>Focus on: Reasoning skills</w:t>
            </w:r>
          </w:p>
        </w:tc>
      </w:tr>
      <w:tr w:rsidR="00D20114" w:rsidRPr="0068024D" w:rsidTr="00D20114">
        <w:trPr>
          <w:trHeight w:val="167"/>
        </w:trPr>
        <w:tc>
          <w:tcPr>
            <w:tcW w:w="7677" w:type="dxa"/>
            <w:gridSpan w:val="3"/>
            <w:shd w:val="clear" w:color="auto" w:fill="auto"/>
          </w:tcPr>
          <w:p w:rsidR="00D20114" w:rsidRPr="0068024D" w:rsidRDefault="00D20114" w:rsidP="00D20114">
            <w:pPr>
              <w:rPr>
                <w:rFonts w:ascii="Arial" w:hAnsi="Arial" w:cs="Arial"/>
                <w:b/>
                <w:bCs/>
                <w:sz w:val="24"/>
                <w:szCs w:val="24"/>
              </w:rPr>
            </w:pPr>
            <w:r w:rsidRPr="11997AEB">
              <w:rPr>
                <w:rFonts w:ascii="Arial" w:eastAsia="Arial" w:hAnsi="Arial" w:cs="Arial"/>
                <w:b/>
                <w:bCs/>
                <w:sz w:val="24"/>
                <w:szCs w:val="24"/>
              </w:rPr>
              <w:t>Targets (2020-2021):</w:t>
            </w:r>
          </w:p>
          <w:p w:rsidR="00D20114" w:rsidRPr="0068024D" w:rsidRDefault="00D20114" w:rsidP="00D20114">
            <w:pPr>
              <w:rPr>
                <w:rFonts w:ascii="Arial" w:eastAsia="Arial" w:hAnsi="Arial" w:cs="Arial"/>
                <w:b/>
                <w:bCs/>
                <w:sz w:val="24"/>
                <w:szCs w:val="24"/>
              </w:rPr>
            </w:pPr>
            <w:r w:rsidRPr="41EC3BD9">
              <w:rPr>
                <w:rFonts w:ascii="Arial" w:eastAsia="Arial" w:hAnsi="Arial" w:cs="Arial"/>
                <w:b/>
                <w:bCs/>
                <w:sz w:val="24"/>
                <w:szCs w:val="24"/>
              </w:rPr>
              <w:t>Raised opportunities for learners to regularly visit / test out skills in Science</w:t>
            </w:r>
          </w:p>
        </w:tc>
        <w:tc>
          <w:tcPr>
            <w:tcW w:w="7677" w:type="dxa"/>
            <w:gridSpan w:val="3"/>
            <w:shd w:val="clear" w:color="auto" w:fill="auto"/>
          </w:tcPr>
          <w:p w:rsidR="00D20114" w:rsidRPr="0068024D" w:rsidRDefault="00D20114" w:rsidP="00D20114">
            <w:pPr>
              <w:rPr>
                <w:rFonts w:ascii="Arial" w:eastAsia="Arial" w:hAnsi="Arial" w:cs="Arial"/>
                <w:b/>
                <w:bCs/>
                <w:sz w:val="24"/>
                <w:szCs w:val="24"/>
              </w:rPr>
            </w:pPr>
            <w:r w:rsidRPr="41EC3BD9">
              <w:rPr>
                <w:rFonts w:ascii="Arial" w:eastAsia="Arial" w:hAnsi="Arial" w:cs="Arial"/>
                <w:b/>
                <w:bCs/>
                <w:sz w:val="24"/>
                <w:szCs w:val="24"/>
              </w:rPr>
              <w:t xml:space="preserve">Focus on: Science </w:t>
            </w:r>
          </w:p>
        </w:tc>
      </w:tr>
    </w:tbl>
    <w:p w:rsidR="00D20114" w:rsidRDefault="00D20114" w:rsidP="00D20114">
      <w:pPr>
        <w:jc w:val="center"/>
        <w:rPr>
          <w:rFonts w:ascii="Arial" w:hAnsi="Arial" w:cs="Arial"/>
          <w:b/>
          <w:sz w:val="24"/>
          <w:szCs w:val="24"/>
        </w:rPr>
      </w:pPr>
    </w:p>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p w:rsidR="00D20114" w:rsidRDefault="00D20114"/>
    <w:tbl>
      <w:tblPr>
        <w:tblpPr w:leftFromText="180" w:rightFromText="180" w:vertAnchor="text" w:horzAnchor="margin" w:tblpXSpec="center" w:tblpY="-524"/>
        <w:tblW w:w="1535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4269"/>
        <w:gridCol w:w="1020"/>
        <w:gridCol w:w="2760"/>
        <w:gridCol w:w="1179"/>
        <w:gridCol w:w="1539"/>
        <w:gridCol w:w="4587"/>
      </w:tblGrid>
      <w:tr w:rsidR="00D20114" w:rsidRPr="0068024D" w:rsidTr="00D20114">
        <w:tc>
          <w:tcPr>
            <w:tcW w:w="15354" w:type="dxa"/>
            <w:gridSpan w:val="6"/>
            <w:tcBorders>
              <w:top w:val="single" w:sz="18" w:space="0" w:color="auto"/>
              <w:bottom w:val="single" w:sz="18" w:space="0" w:color="auto"/>
            </w:tcBorders>
            <w:shd w:val="clear" w:color="auto" w:fill="auto"/>
          </w:tcPr>
          <w:p w:rsidR="00D20114" w:rsidRPr="0068024D" w:rsidRDefault="00D20114" w:rsidP="00D20114">
            <w:pPr>
              <w:rPr>
                <w:rFonts w:ascii="Arial" w:hAnsi="Arial" w:cs="Arial"/>
                <w:b/>
                <w:sz w:val="24"/>
                <w:szCs w:val="24"/>
              </w:rPr>
            </w:pPr>
          </w:p>
          <w:p w:rsidR="00D20114" w:rsidRPr="0068024D" w:rsidRDefault="00D20114" w:rsidP="00D20114">
            <w:pPr>
              <w:jc w:val="center"/>
              <w:rPr>
                <w:rFonts w:ascii="Arial" w:hAnsi="Arial" w:cs="Arial"/>
                <w:b/>
                <w:bCs/>
                <w:sz w:val="36"/>
                <w:szCs w:val="36"/>
              </w:rPr>
            </w:pPr>
            <w:r w:rsidRPr="0068024D">
              <w:rPr>
                <w:noProof/>
                <w:sz w:val="36"/>
                <w:szCs w:val="36"/>
              </w:rPr>
              <w:drawing>
                <wp:anchor distT="0" distB="0" distL="114300" distR="114300" simplePos="0" relativeHeight="251663360" behindDoc="1" locked="0" layoutInCell="1" allowOverlap="1" wp14:anchorId="44B7853B" wp14:editId="4F7EF6E2">
                  <wp:simplePos x="0" y="0"/>
                  <wp:positionH relativeFrom="column">
                    <wp:posOffset>-54610</wp:posOffset>
                  </wp:positionH>
                  <wp:positionV relativeFrom="paragraph">
                    <wp:posOffset>-175260</wp:posOffset>
                  </wp:positionV>
                  <wp:extent cx="76200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35765" t="31841" r="33292" b="24803"/>
                          <a:stretch>
                            <a:fillRect/>
                          </a:stretch>
                        </pic:blipFill>
                        <pic:spPr bwMode="auto">
                          <a:xfrm>
                            <a:off x="0" y="0"/>
                            <a:ext cx="762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29A5146E">
              <w:rPr>
                <w:rFonts w:ascii="Arial" w:eastAsia="Arial" w:hAnsi="Arial" w:cs="Arial"/>
                <w:b/>
                <w:bCs/>
                <w:sz w:val="36"/>
                <w:szCs w:val="36"/>
              </w:rPr>
              <w:t>SCHOOL DEVELOPMENT PLAN</w:t>
            </w:r>
          </w:p>
          <w:p w:rsidR="00D20114" w:rsidRPr="0068024D" w:rsidRDefault="00D20114" w:rsidP="00D20114">
            <w:pPr>
              <w:jc w:val="center"/>
              <w:rPr>
                <w:rFonts w:ascii="Arial" w:hAnsi="Arial" w:cs="Arial"/>
                <w:b/>
                <w:bCs/>
                <w:sz w:val="36"/>
                <w:szCs w:val="36"/>
              </w:rPr>
            </w:pPr>
            <w:r w:rsidRPr="4F498AAB">
              <w:rPr>
                <w:rFonts w:ascii="Arial" w:eastAsia="Arial" w:hAnsi="Arial" w:cs="Arial"/>
                <w:b/>
                <w:bCs/>
                <w:sz w:val="36"/>
                <w:szCs w:val="36"/>
              </w:rPr>
              <w:t>Waunarlwydd Primary School 2017-2020</w:t>
            </w:r>
          </w:p>
        </w:tc>
      </w:tr>
      <w:tr w:rsidR="00D20114" w:rsidRPr="0068024D" w:rsidTr="00D20114">
        <w:tc>
          <w:tcPr>
            <w:tcW w:w="15354" w:type="dxa"/>
            <w:gridSpan w:val="6"/>
            <w:tcBorders>
              <w:top w:val="single" w:sz="18" w:space="0" w:color="auto"/>
              <w:bottom w:val="single" w:sz="18" w:space="0" w:color="auto"/>
            </w:tcBorders>
            <w:shd w:val="clear" w:color="auto" w:fill="FFFF00"/>
          </w:tcPr>
          <w:p w:rsidR="00D20114" w:rsidRPr="0068024D" w:rsidRDefault="00D20114" w:rsidP="00D20114">
            <w:pPr>
              <w:rPr>
                <w:rFonts w:ascii="Arial" w:eastAsia="Arial" w:hAnsi="Arial" w:cs="Arial"/>
                <w:b/>
                <w:bCs/>
                <w:sz w:val="24"/>
                <w:szCs w:val="24"/>
              </w:rPr>
            </w:pPr>
            <w:r w:rsidRPr="792409F4">
              <w:rPr>
                <w:rFonts w:ascii="Arial" w:eastAsia="Arial" w:hAnsi="Arial" w:cs="Arial"/>
                <w:b/>
                <w:bCs/>
                <w:sz w:val="24"/>
                <w:szCs w:val="24"/>
              </w:rPr>
              <w:t xml:space="preserve">SDP Priority:  </w:t>
            </w:r>
            <w:r w:rsidRPr="792409F4">
              <w:rPr>
                <w:rFonts w:ascii="Arial" w:eastAsia="Arial" w:hAnsi="Arial" w:cs="Arial"/>
                <w:b/>
                <w:bCs/>
                <w:color w:val="7030A0"/>
                <w:sz w:val="24"/>
                <w:szCs w:val="24"/>
              </w:rPr>
              <w:t xml:space="preserve">STANDARDS </w:t>
            </w:r>
            <w:r w:rsidRPr="792409F4">
              <w:rPr>
                <w:rFonts w:ascii="Arial" w:eastAsia="Arial" w:hAnsi="Arial" w:cs="Arial"/>
                <w:b/>
                <w:bCs/>
                <w:sz w:val="24"/>
                <w:szCs w:val="24"/>
              </w:rPr>
              <w:t xml:space="preserve">–Improving levels of independence; </w:t>
            </w:r>
            <w:r w:rsidRPr="792409F4">
              <w:rPr>
                <w:rFonts w:ascii="Comic Sans MS" w:eastAsia="Comic Sans MS" w:hAnsi="Comic Sans MS" w:cs="Comic Sans MS"/>
                <w:b/>
                <w:bCs/>
                <w:sz w:val="24"/>
                <w:szCs w:val="24"/>
              </w:rPr>
              <w:t>"I can set myself high standards, and seek and enjoy them"</w:t>
            </w:r>
          </w:p>
        </w:tc>
      </w:tr>
      <w:tr w:rsidR="00D20114" w:rsidRPr="0068024D" w:rsidTr="00D20114">
        <w:tc>
          <w:tcPr>
            <w:tcW w:w="15354" w:type="dxa"/>
            <w:gridSpan w:val="6"/>
            <w:tcBorders>
              <w:top w:val="single" w:sz="18" w:space="0" w:color="auto"/>
              <w:bottom w:val="single" w:sz="18" w:space="0" w:color="auto"/>
            </w:tcBorders>
            <w:shd w:val="clear" w:color="auto" w:fill="00FF00"/>
          </w:tcPr>
          <w:p w:rsidR="00D20114" w:rsidRDefault="00D20114" w:rsidP="00D20114">
            <w:pPr>
              <w:rPr>
                <w:rFonts w:ascii="Arial" w:eastAsia="Arial" w:hAnsi="Arial" w:cs="Arial"/>
                <w:b/>
                <w:bCs/>
                <w:sz w:val="24"/>
                <w:szCs w:val="24"/>
              </w:rPr>
            </w:pPr>
            <w:r w:rsidRPr="792409F4">
              <w:rPr>
                <w:rFonts w:ascii="Arial" w:eastAsia="Arial" w:hAnsi="Arial" w:cs="Arial"/>
                <w:b/>
                <w:bCs/>
                <w:sz w:val="24"/>
                <w:szCs w:val="24"/>
              </w:rPr>
              <w:t xml:space="preserve">Target: : Expected Impact: </w:t>
            </w:r>
            <w:r w:rsidRPr="792409F4">
              <w:rPr>
                <w:rFonts w:ascii="Arial" w:eastAsia="Arial" w:hAnsi="Arial" w:cs="Arial"/>
                <w:sz w:val="24"/>
                <w:szCs w:val="24"/>
              </w:rPr>
              <w:t xml:space="preserve"> </w:t>
            </w:r>
          </w:p>
          <w:p w:rsidR="00D20114" w:rsidRPr="00884EF9" w:rsidRDefault="00D20114" w:rsidP="00D20114">
            <w:pPr>
              <w:rPr>
                <w:rFonts w:ascii="Lucida Calligraphy,Arial" w:eastAsia="Lucida Calligraphy,Arial" w:hAnsi="Lucida Calligraphy,Arial" w:cs="Lucida Calligraphy,Arial"/>
                <w:b/>
                <w:bCs/>
                <w:sz w:val="24"/>
                <w:szCs w:val="24"/>
              </w:rPr>
            </w:pPr>
            <w:r w:rsidRPr="10D0E205">
              <w:rPr>
                <w:rFonts w:ascii="Lucida Calligraphy" w:eastAsia="Lucida Calligraphy" w:hAnsi="Lucida Calligraphy" w:cs="Lucida Calligraphy"/>
                <w:b/>
                <w:bCs/>
                <w:sz w:val="24"/>
                <w:szCs w:val="24"/>
              </w:rPr>
              <w:t>“We have the right to be the best we can be” RRS Article 29</w:t>
            </w:r>
          </w:p>
        </w:tc>
      </w:tr>
      <w:tr w:rsidR="00D20114" w:rsidRPr="0068024D" w:rsidTr="00D20114">
        <w:tc>
          <w:tcPr>
            <w:tcW w:w="15354" w:type="dxa"/>
            <w:gridSpan w:val="6"/>
            <w:tcBorders>
              <w:top w:val="single" w:sz="18" w:space="0" w:color="auto"/>
              <w:bottom w:val="single" w:sz="18" w:space="0" w:color="auto"/>
            </w:tcBorders>
            <w:shd w:val="clear" w:color="auto" w:fill="00FFFF"/>
          </w:tcPr>
          <w:p w:rsidR="00D20114" w:rsidRPr="0068024D" w:rsidRDefault="00D20114" w:rsidP="00D20114">
            <w:pPr>
              <w:jc w:val="center"/>
              <w:rPr>
                <w:rFonts w:ascii="Arial" w:hAnsi="Arial" w:cs="Arial"/>
                <w:b/>
                <w:bCs/>
                <w:sz w:val="24"/>
                <w:szCs w:val="24"/>
              </w:rPr>
            </w:pPr>
            <w:r w:rsidRPr="792409F4">
              <w:rPr>
                <w:rFonts w:ascii="Arial" w:eastAsia="Arial" w:hAnsi="Arial" w:cs="Arial"/>
                <w:b/>
                <w:bCs/>
                <w:sz w:val="24"/>
                <w:szCs w:val="24"/>
              </w:rPr>
              <w:t>Short  Term Targets</w:t>
            </w:r>
          </w:p>
        </w:tc>
      </w:tr>
      <w:tr w:rsidR="00D20114" w:rsidRPr="0068024D" w:rsidTr="00D20114">
        <w:tc>
          <w:tcPr>
            <w:tcW w:w="8049" w:type="dxa"/>
            <w:gridSpan w:val="3"/>
            <w:tcBorders>
              <w:top w:val="single" w:sz="18" w:space="0" w:color="auto"/>
            </w:tcBorders>
            <w:shd w:val="clear" w:color="auto" w:fill="auto"/>
          </w:tcPr>
          <w:p w:rsidR="00D20114" w:rsidRPr="0068024D" w:rsidRDefault="00D20114" w:rsidP="00D20114">
            <w:pPr>
              <w:rPr>
                <w:rFonts w:ascii="Arial" w:eastAsia="Arial" w:hAnsi="Arial" w:cs="Arial"/>
                <w:b/>
                <w:bCs/>
                <w:sz w:val="24"/>
                <w:szCs w:val="24"/>
              </w:rPr>
            </w:pPr>
            <w:r w:rsidRPr="10D0E205">
              <w:rPr>
                <w:rFonts w:ascii="Arial" w:eastAsia="Arial" w:hAnsi="Arial" w:cs="Arial"/>
                <w:b/>
                <w:bCs/>
                <w:sz w:val="24"/>
                <w:szCs w:val="24"/>
              </w:rPr>
              <w:t xml:space="preserve">Target (2018-2019): </w:t>
            </w:r>
          </w:p>
          <w:p w:rsidR="00D20114" w:rsidRPr="0068024D" w:rsidRDefault="00D20114" w:rsidP="00D20114">
            <w:pPr>
              <w:rPr>
                <w:rFonts w:ascii="Arial" w:eastAsia="Arial" w:hAnsi="Arial" w:cs="Arial"/>
                <w:b/>
                <w:bCs/>
                <w:sz w:val="24"/>
                <w:szCs w:val="24"/>
              </w:rPr>
            </w:pPr>
            <w:r w:rsidRPr="10D0E205">
              <w:rPr>
                <w:rFonts w:ascii="Arial" w:eastAsia="Arial" w:hAnsi="Arial" w:cs="Arial"/>
                <w:b/>
                <w:bCs/>
                <w:sz w:val="24"/>
                <w:szCs w:val="24"/>
              </w:rPr>
              <w:t xml:space="preserve">Expected Impact: </w:t>
            </w:r>
            <w:r w:rsidRPr="10D0E205">
              <w:rPr>
                <w:rFonts w:ascii="Arial" w:eastAsia="Arial" w:hAnsi="Arial" w:cs="Arial"/>
                <w:sz w:val="24"/>
                <w:szCs w:val="24"/>
              </w:rPr>
              <w:t>Ambitious learners who are developing sound key skills and able to apply them across the curriculum</w:t>
            </w:r>
          </w:p>
        </w:tc>
        <w:tc>
          <w:tcPr>
            <w:tcW w:w="7305" w:type="dxa"/>
            <w:gridSpan w:val="3"/>
            <w:tcBorders>
              <w:top w:val="single" w:sz="18" w:space="0" w:color="auto"/>
            </w:tcBorders>
            <w:shd w:val="clear" w:color="auto" w:fill="auto"/>
          </w:tcPr>
          <w:p w:rsidR="00D20114" w:rsidRDefault="00D20114" w:rsidP="00D20114">
            <w:pPr>
              <w:rPr>
                <w:rFonts w:ascii="Arial" w:eastAsia="Arial" w:hAnsi="Arial" w:cs="Arial"/>
                <w:b/>
                <w:bCs/>
                <w:sz w:val="24"/>
                <w:szCs w:val="24"/>
              </w:rPr>
            </w:pPr>
            <w:r w:rsidRPr="10D0E205">
              <w:rPr>
                <w:rFonts w:ascii="Arial" w:eastAsia="Arial" w:hAnsi="Arial" w:cs="Arial"/>
                <w:b/>
                <w:bCs/>
                <w:sz w:val="24"/>
                <w:szCs w:val="24"/>
              </w:rPr>
              <w:t>Target (2019-2020)</w:t>
            </w:r>
          </w:p>
          <w:p w:rsidR="00D20114" w:rsidRPr="0068024D" w:rsidRDefault="00D20114" w:rsidP="00D20114">
            <w:pPr>
              <w:rPr>
                <w:rFonts w:ascii="Arial" w:eastAsia="Arial" w:hAnsi="Arial" w:cs="Arial"/>
                <w:sz w:val="24"/>
                <w:szCs w:val="24"/>
              </w:rPr>
            </w:pPr>
            <w:r w:rsidRPr="10D0E205">
              <w:rPr>
                <w:rFonts w:ascii="Arial" w:eastAsia="Arial" w:hAnsi="Arial" w:cs="Arial"/>
                <w:b/>
                <w:bCs/>
                <w:sz w:val="24"/>
                <w:szCs w:val="24"/>
              </w:rPr>
              <w:t xml:space="preserve">Expected Impact: </w:t>
            </w:r>
            <w:r w:rsidRPr="10D0E205">
              <w:rPr>
                <w:rFonts w:ascii="Arial" w:eastAsia="Arial" w:hAnsi="Arial" w:cs="Arial"/>
                <w:sz w:val="24"/>
                <w:szCs w:val="24"/>
              </w:rPr>
              <w:t>standards of pupil achievement are consistently at least good</w:t>
            </w:r>
          </w:p>
        </w:tc>
      </w:tr>
      <w:tr w:rsidR="00D20114" w:rsidRPr="0068024D" w:rsidTr="00D20114">
        <w:tc>
          <w:tcPr>
            <w:tcW w:w="4269" w:type="dxa"/>
            <w:shd w:val="clear" w:color="auto" w:fill="auto"/>
          </w:tcPr>
          <w:p w:rsidR="00D20114" w:rsidRPr="0068024D" w:rsidRDefault="00D20114" w:rsidP="00D20114">
            <w:pPr>
              <w:jc w:val="center"/>
              <w:rPr>
                <w:rFonts w:ascii="Arial" w:eastAsia="Arial" w:hAnsi="Arial" w:cs="Arial"/>
                <w:sz w:val="24"/>
                <w:szCs w:val="24"/>
              </w:rPr>
            </w:pPr>
            <w:r w:rsidRPr="10D0E205">
              <w:rPr>
                <w:rFonts w:ascii="Arial" w:eastAsia="Arial" w:hAnsi="Arial" w:cs="Arial"/>
                <w:sz w:val="24"/>
                <w:szCs w:val="24"/>
              </w:rPr>
              <w:t>Action</w:t>
            </w:r>
          </w:p>
        </w:tc>
        <w:tc>
          <w:tcPr>
            <w:tcW w:w="1020" w:type="dxa"/>
            <w:shd w:val="clear" w:color="auto" w:fill="auto"/>
          </w:tcPr>
          <w:p w:rsidR="00D20114" w:rsidRPr="0068024D" w:rsidRDefault="00D20114" w:rsidP="00D20114">
            <w:pPr>
              <w:jc w:val="center"/>
              <w:rPr>
                <w:rFonts w:ascii="Arial" w:eastAsia="Arial" w:hAnsi="Arial" w:cs="Arial"/>
                <w:b/>
                <w:bCs/>
                <w:sz w:val="24"/>
                <w:szCs w:val="24"/>
              </w:rPr>
            </w:pPr>
            <w:r w:rsidRPr="10D0E205">
              <w:rPr>
                <w:rFonts w:ascii="Arial" w:eastAsia="Arial" w:hAnsi="Arial" w:cs="Arial"/>
                <w:b/>
                <w:bCs/>
                <w:sz w:val="24"/>
                <w:szCs w:val="24"/>
              </w:rPr>
              <w:t xml:space="preserve">Led by </w:t>
            </w:r>
          </w:p>
        </w:tc>
        <w:tc>
          <w:tcPr>
            <w:tcW w:w="2760" w:type="dxa"/>
            <w:shd w:val="clear" w:color="auto" w:fill="auto"/>
          </w:tcPr>
          <w:p w:rsidR="00D20114" w:rsidRPr="0068024D" w:rsidRDefault="00D20114" w:rsidP="00D20114">
            <w:pPr>
              <w:pStyle w:val="Default"/>
              <w:jc w:val="center"/>
              <w:rPr>
                <w:rFonts w:ascii="Arial" w:eastAsia="Arial" w:hAnsi="Arial" w:cs="Arial"/>
                <w:b/>
                <w:bCs/>
              </w:rPr>
            </w:pPr>
            <w:r w:rsidRPr="10D0E205">
              <w:rPr>
                <w:rFonts w:ascii="Arial" w:eastAsia="Arial" w:hAnsi="Arial" w:cs="Arial"/>
                <w:b/>
                <w:bCs/>
              </w:rPr>
              <w:t xml:space="preserve">Resources/ CPD </w:t>
            </w:r>
          </w:p>
        </w:tc>
        <w:tc>
          <w:tcPr>
            <w:tcW w:w="1179" w:type="dxa"/>
            <w:shd w:val="clear" w:color="auto" w:fill="auto"/>
          </w:tcPr>
          <w:p w:rsidR="00D20114" w:rsidRPr="0068024D" w:rsidRDefault="00D20114" w:rsidP="00D20114">
            <w:pPr>
              <w:jc w:val="center"/>
              <w:rPr>
                <w:rFonts w:ascii="Arial" w:eastAsia="Arial" w:hAnsi="Arial" w:cs="Arial"/>
                <w:b/>
                <w:bCs/>
                <w:sz w:val="24"/>
                <w:szCs w:val="24"/>
              </w:rPr>
            </w:pPr>
            <w:r w:rsidRPr="10D0E205">
              <w:rPr>
                <w:rFonts w:ascii="Arial" w:eastAsia="Arial" w:hAnsi="Arial" w:cs="Arial"/>
                <w:b/>
                <w:bCs/>
                <w:sz w:val="24"/>
                <w:szCs w:val="24"/>
              </w:rPr>
              <w:t>Timescale</w:t>
            </w:r>
          </w:p>
        </w:tc>
        <w:tc>
          <w:tcPr>
            <w:tcW w:w="1539" w:type="dxa"/>
            <w:shd w:val="clear" w:color="auto" w:fill="auto"/>
          </w:tcPr>
          <w:p w:rsidR="00D20114" w:rsidRPr="0068024D" w:rsidRDefault="00D20114" w:rsidP="00D20114">
            <w:pPr>
              <w:pStyle w:val="Default"/>
              <w:jc w:val="center"/>
              <w:rPr>
                <w:rFonts w:ascii="Arial" w:eastAsia="Arial" w:hAnsi="Arial" w:cs="Arial"/>
                <w:b/>
                <w:bCs/>
              </w:rPr>
            </w:pPr>
            <w:r w:rsidRPr="10D0E205">
              <w:rPr>
                <w:rFonts w:ascii="Arial" w:eastAsia="Arial" w:hAnsi="Arial" w:cs="Arial"/>
                <w:b/>
                <w:bCs/>
              </w:rPr>
              <w:t>Cost</w:t>
            </w:r>
          </w:p>
        </w:tc>
        <w:tc>
          <w:tcPr>
            <w:tcW w:w="4587" w:type="dxa"/>
            <w:shd w:val="clear" w:color="auto" w:fill="auto"/>
          </w:tcPr>
          <w:p w:rsidR="00D20114" w:rsidRPr="0068024D" w:rsidRDefault="00D20114" w:rsidP="00D20114">
            <w:pPr>
              <w:jc w:val="center"/>
              <w:rPr>
                <w:rFonts w:ascii="Arial" w:eastAsia="Arial" w:hAnsi="Arial" w:cs="Arial"/>
                <w:b/>
                <w:bCs/>
                <w:sz w:val="24"/>
                <w:szCs w:val="24"/>
              </w:rPr>
            </w:pPr>
            <w:r w:rsidRPr="10D0E205">
              <w:rPr>
                <w:rFonts w:ascii="Arial" w:eastAsia="Arial" w:hAnsi="Arial" w:cs="Arial"/>
                <w:b/>
                <w:bCs/>
                <w:sz w:val="24"/>
                <w:szCs w:val="24"/>
              </w:rPr>
              <w:t>Ongoing evaluation</w:t>
            </w:r>
          </w:p>
        </w:tc>
      </w:tr>
      <w:tr w:rsidR="00D20114" w:rsidRPr="0068024D" w:rsidTr="00D20114">
        <w:tc>
          <w:tcPr>
            <w:tcW w:w="4269" w:type="dxa"/>
            <w:shd w:val="clear" w:color="auto" w:fill="FFFFFF" w:themeFill="background1"/>
          </w:tcPr>
          <w:p w:rsidR="00D20114" w:rsidRPr="0068024D" w:rsidRDefault="00D20114" w:rsidP="00D20114">
            <w:pPr>
              <w:rPr>
                <w:rFonts w:ascii="Arial" w:eastAsia="Arial" w:hAnsi="Arial" w:cs="Arial"/>
                <w:b/>
                <w:bCs/>
                <w:sz w:val="24"/>
                <w:szCs w:val="24"/>
              </w:rPr>
            </w:pPr>
            <w:r w:rsidRPr="10D0E205">
              <w:rPr>
                <w:rFonts w:ascii="Arial" w:eastAsia="Arial" w:hAnsi="Arial" w:cs="Arial"/>
                <w:b/>
                <w:bCs/>
                <w:sz w:val="24"/>
                <w:szCs w:val="24"/>
              </w:rPr>
              <w:t>Standards of groups of learners:</w:t>
            </w:r>
          </w:p>
          <w:p w:rsidR="00D20114" w:rsidRPr="0068024D" w:rsidRDefault="00D20114" w:rsidP="00D20114">
            <w:pPr>
              <w:pStyle w:val="ListParagraph"/>
              <w:numPr>
                <w:ilvl w:val="0"/>
                <w:numId w:val="16"/>
              </w:numPr>
              <w:spacing w:after="0" w:line="240" w:lineRule="auto"/>
              <w:rPr>
                <w:rFonts w:ascii="Arial" w:eastAsia="Arial" w:hAnsi="Arial" w:cs="Arial"/>
              </w:rPr>
            </w:pPr>
            <w:r w:rsidRPr="10D0E205">
              <w:rPr>
                <w:rFonts w:ascii="Arial" w:eastAsia="Arial" w:hAnsi="Arial" w:cs="Arial"/>
                <w:i/>
                <w:iCs/>
              </w:rPr>
              <w:t>Identify pupils in line with TA and cohorts regarding tests. (Create class  Profiles-SEN-Interventions in place)</w:t>
            </w:r>
          </w:p>
          <w:p w:rsidR="00D20114" w:rsidRPr="0068024D" w:rsidRDefault="00D20114" w:rsidP="00D20114">
            <w:pPr>
              <w:pStyle w:val="ListParagraph"/>
              <w:numPr>
                <w:ilvl w:val="0"/>
                <w:numId w:val="16"/>
              </w:numPr>
              <w:spacing w:after="0" w:line="240" w:lineRule="auto"/>
              <w:rPr>
                <w:rFonts w:ascii="Arial" w:eastAsia="Arial" w:hAnsi="Arial" w:cs="Arial"/>
              </w:rPr>
            </w:pPr>
            <w:r w:rsidRPr="10D0E205">
              <w:rPr>
                <w:rFonts w:ascii="Arial" w:eastAsia="Arial" w:hAnsi="Arial" w:cs="Arial"/>
                <w:i/>
                <w:iCs/>
              </w:rPr>
              <w:t xml:space="preserve">Ensure Challenge/Next Steps in class tasks to meet expectations and MA pupils are extended through Mastery and +1 </w:t>
            </w:r>
            <w:proofErr w:type="gramStart"/>
            <w:r w:rsidRPr="10D0E205">
              <w:rPr>
                <w:rFonts w:ascii="Arial" w:eastAsia="Arial" w:hAnsi="Arial" w:cs="Arial"/>
                <w:i/>
                <w:iCs/>
              </w:rPr>
              <w:t>activities</w:t>
            </w:r>
            <w:proofErr w:type="gramEnd"/>
            <w:r w:rsidRPr="10D0E205">
              <w:rPr>
                <w:rFonts w:ascii="Arial" w:eastAsia="Arial" w:hAnsi="Arial" w:cs="Arial"/>
                <w:i/>
                <w:iCs/>
              </w:rPr>
              <w:t>.</w:t>
            </w:r>
          </w:p>
        </w:tc>
        <w:tc>
          <w:tcPr>
            <w:tcW w:w="1020" w:type="dxa"/>
            <w:shd w:val="clear" w:color="auto" w:fill="FFFFFF" w:themeFill="background1"/>
          </w:tcPr>
          <w:p w:rsidR="00D20114" w:rsidRPr="0068024D" w:rsidRDefault="00D20114" w:rsidP="00D20114">
            <w:pPr>
              <w:jc w:val="center"/>
              <w:rPr>
                <w:rFonts w:ascii="Arial" w:eastAsia="Arial" w:hAnsi="Arial" w:cs="Arial"/>
                <w:i/>
                <w:iCs/>
              </w:rPr>
            </w:pPr>
            <w:r w:rsidRPr="10D0E205">
              <w:rPr>
                <w:rFonts w:ascii="Arial" w:eastAsia="Arial" w:hAnsi="Arial" w:cs="Arial"/>
                <w:i/>
                <w:iCs/>
              </w:rPr>
              <w:t>JJ Staff</w:t>
            </w:r>
          </w:p>
        </w:tc>
        <w:tc>
          <w:tcPr>
            <w:tcW w:w="2760" w:type="dxa"/>
            <w:shd w:val="clear" w:color="auto" w:fill="FFFFFF" w:themeFill="background1"/>
          </w:tcPr>
          <w:p w:rsidR="00D20114" w:rsidRPr="00736BE2" w:rsidRDefault="00D20114" w:rsidP="00D20114">
            <w:pPr>
              <w:jc w:val="center"/>
              <w:rPr>
                <w:rFonts w:ascii="Arial" w:eastAsia="Arial" w:hAnsi="Arial" w:cs="Arial"/>
                <w:i/>
                <w:iCs/>
              </w:rPr>
            </w:pPr>
            <w:r w:rsidRPr="10D0E205">
              <w:rPr>
                <w:rFonts w:ascii="Arial" w:eastAsia="Arial" w:hAnsi="Arial" w:cs="Arial"/>
                <w:i/>
                <w:iCs/>
              </w:rPr>
              <w:t>Assessment Policy</w:t>
            </w:r>
          </w:p>
          <w:p w:rsidR="00D20114" w:rsidRPr="00736BE2" w:rsidRDefault="00D20114" w:rsidP="00D20114">
            <w:pPr>
              <w:jc w:val="center"/>
              <w:rPr>
                <w:rFonts w:ascii="Arial" w:eastAsia="Arial" w:hAnsi="Arial" w:cs="Arial"/>
                <w:i/>
                <w:iCs/>
              </w:rPr>
            </w:pPr>
            <w:r w:rsidRPr="10D0E205">
              <w:rPr>
                <w:rFonts w:ascii="Arial" w:eastAsia="Arial" w:hAnsi="Arial" w:cs="Arial"/>
                <w:i/>
                <w:iCs/>
              </w:rPr>
              <w:t>Target setting information</w:t>
            </w:r>
          </w:p>
          <w:p w:rsidR="00D20114" w:rsidRPr="00736BE2" w:rsidRDefault="00D20114" w:rsidP="00D20114">
            <w:pPr>
              <w:jc w:val="center"/>
              <w:rPr>
                <w:rFonts w:ascii="Arial" w:eastAsia="Arial" w:hAnsi="Arial" w:cs="Arial"/>
                <w:i/>
                <w:iCs/>
              </w:rPr>
            </w:pPr>
            <w:r w:rsidRPr="10D0E205">
              <w:rPr>
                <w:rFonts w:ascii="Arial" w:eastAsia="Arial" w:hAnsi="Arial" w:cs="Arial"/>
                <w:i/>
                <w:iCs/>
              </w:rPr>
              <w:t>Class profiles</w:t>
            </w:r>
          </w:p>
          <w:p w:rsidR="00D20114" w:rsidRPr="00736BE2" w:rsidRDefault="00D20114" w:rsidP="00D20114">
            <w:pPr>
              <w:jc w:val="center"/>
              <w:rPr>
                <w:rFonts w:ascii="Arial" w:eastAsia="Arial" w:hAnsi="Arial" w:cs="Arial"/>
                <w:i/>
                <w:iCs/>
              </w:rPr>
            </w:pPr>
            <w:r w:rsidRPr="10D0E205">
              <w:rPr>
                <w:rFonts w:ascii="Arial" w:eastAsia="Arial" w:hAnsi="Arial" w:cs="Arial"/>
                <w:i/>
                <w:iCs/>
              </w:rPr>
              <w:t>Pupil tracking info</w:t>
            </w:r>
          </w:p>
        </w:tc>
        <w:tc>
          <w:tcPr>
            <w:tcW w:w="1179" w:type="dxa"/>
            <w:shd w:val="clear" w:color="auto" w:fill="FFFFFF" w:themeFill="background1"/>
          </w:tcPr>
          <w:p w:rsidR="00D20114" w:rsidRPr="0068024D" w:rsidRDefault="00D20114" w:rsidP="00D20114">
            <w:pPr>
              <w:jc w:val="center"/>
              <w:rPr>
                <w:rFonts w:ascii="Arial" w:eastAsia="Arial" w:hAnsi="Arial" w:cs="Arial"/>
                <w:i/>
                <w:iCs/>
              </w:rPr>
            </w:pPr>
            <w:r w:rsidRPr="10D0E205">
              <w:rPr>
                <w:rFonts w:ascii="Arial" w:eastAsia="Arial" w:hAnsi="Arial" w:cs="Arial"/>
                <w:i/>
                <w:iCs/>
              </w:rPr>
              <w:t>Termly to End of Year</w:t>
            </w:r>
          </w:p>
        </w:tc>
        <w:tc>
          <w:tcPr>
            <w:tcW w:w="1539" w:type="dxa"/>
            <w:shd w:val="clear" w:color="auto" w:fill="FFFFFF" w:themeFill="background1"/>
          </w:tcPr>
          <w:p w:rsidR="00D20114" w:rsidRPr="0068024D" w:rsidRDefault="00D20114" w:rsidP="00D20114">
            <w:pPr>
              <w:jc w:val="center"/>
              <w:rPr>
                <w:rFonts w:ascii="Arial" w:eastAsia="Arial" w:hAnsi="Arial" w:cs="Arial"/>
                <w:i/>
                <w:iCs/>
              </w:rPr>
            </w:pPr>
            <w:r w:rsidRPr="10D0E205">
              <w:rPr>
                <w:rFonts w:ascii="Arial" w:eastAsia="Arial" w:hAnsi="Arial" w:cs="Arial"/>
                <w:i/>
                <w:iCs/>
              </w:rPr>
              <w:t>4 Days</w:t>
            </w:r>
          </w:p>
        </w:tc>
        <w:tc>
          <w:tcPr>
            <w:tcW w:w="4587" w:type="dxa"/>
            <w:shd w:val="clear" w:color="auto" w:fill="FFFFFF" w:themeFill="background1"/>
          </w:tcPr>
          <w:p w:rsidR="00D20114" w:rsidRPr="0068024D" w:rsidRDefault="00D20114" w:rsidP="00D20114">
            <w:pPr>
              <w:ind w:left="360"/>
              <w:rPr>
                <w:rFonts w:ascii="Arial" w:eastAsia="Arial" w:hAnsi="Arial" w:cs="Arial"/>
                <w:b/>
                <w:bCs/>
                <w:i/>
                <w:iCs/>
                <w:color w:val="000000" w:themeColor="text1"/>
              </w:rPr>
            </w:pPr>
            <w:r w:rsidRPr="10D0E205">
              <w:rPr>
                <w:rFonts w:ascii="Arial" w:eastAsia="Arial" w:hAnsi="Arial" w:cs="Arial"/>
                <w:b/>
                <w:bCs/>
                <w:i/>
                <w:iCs/>
                <w:color w:val="000000" w:themeColor="text1"/>
              </w:rPr>
              <w:t>Are pupils making the expected levels of progress? Are all groups of learners learning at appropriate rates? Do Teachers identify and create interventions to narrow the gap in intervention group tasks (Link to New Deal)</w:t>
            </w:r>
          </w:p>
          <w:p w:rsidR="00D20114" w:rsidRDefault="00D20114" w:rsidP="00D20114">
            <w:pPr>
              <w:rPr>
                <w:rFonts w:ascii="Arial" w:eastAsia="Arial" w:hAnsi="Arial" w:cs="Arial"/>
                <w:b/>
                <w:bCs/>
                <w:i/>
                <w:iCs/>
                <w:color w:val="000000" w:themeColor="text1"/>
              </w:rPr>
            </w:pPr>
          </w:p>
          <w:p w:rsidR="00D20114" w:rsidRPr="0068024D" w:rsidRDefault="00D20114" w:rsidP="00D20114">
            <w:pPr>
              <w:ind w:left="360"/>
              <w:rPr>
                <w:rFonts w:ascii="Arial" w:eastAsia="Arial" w:hAnsi="Arial" w:cs="Arial"/>
                <w:b/>
                <w:bCs/>
                <w:i/>
                <w:iCs/>
                <w:color w:val="000000" w:themeColor="text1"/>
              </w:rPr>
            </w:pPr>
            <w:r w:rsidRPr="10D0E205">
              <w:rPr>
                <w:rFonts w:ascii="Arial" w:eastAsia="Arial" w:hAnsi="Arial" w:cs="Arial"/>
                <w:b/>
                <w:bCs/>
                <w:i/>
                <w:iCs/>
                <w:color w:val="000000" w:themeColor="text1"/>
              </w:rPr>
              <w:t xml:space="preserve">Is the rate of progress in line with cohort targets? Do pupils understand their targets?  How well do all learners learn? Are Mastery tasks and +1 </w:t>
            </w:r>
            <w:proofErr w:type="gramStart"/>
            <w:r w:rsidRPr="10D0E205">
              <w:rPr>
                <w:rFonts w:ascii="Arial" w:eastAsia="Arial" w:hAnsi="Arial" w:cs="Arial"/>
                <w:b/>
                <w:bCs/>
                <w:i/>
                <w:iCs/>
                <w:color w:val="000000" w:themeColor="text1"/>
              </w:rPr>
              <w:t>tasks</w:t>
            </w:r>
            <w:proofErr w:type="gramEnd"/>
            <w:r w:rsidRPr="10D0E205">
              <w:rPr>
                <w:rFonts w:ascii="Arial" w:eastAsia="Arial" w:hAnsi="Arial" w:cs="Arial"/>
                <w:b/>
                <w:bCs/>
                <w:i/>
                <w:iCs/>
                <w:color w:val="000000" w:themeColor="text1"/>
              </w:rPr>
              <w:t xml:space="preserve"> stretching more able?</w:t>
            </w:r>
          </w:p>
        </w:tc>
      </w:tr>
      <w:tr w:rsidR="00D20114" w:rsidRPr="0068024D" w:rsidTr="00D20114">
        <w:tc>
          <w:tcPr>
            <w:tcW w:w="4269" w:type="dxa"/>
            <w:shd w:val="clear" w:color="auto" w:fill="auto"/>
          </w:tcPr>
          <w:p w:rsidR="00D20114" w:rsidRPr="0068024D" w:rsidRDefault="00D20114" w:rsidP="00D20114">
            <w:pPr>
              <w:rPr>
                <w:rFonts w:ascii="Arial" w:eastAsia="Arial" w:hAnsi="Arial" w:cs="Arial"/>
                <w:sz w:val="22"/>
                <w:szCs w:val="22"/>
              </w:rPr>
            </w:pPr>
            <w:r w:rsidRPr="10D0E205">
              <w:rPr>
                <w:rFonts w:ascii="Arial" w:eastAsia="Arial" w:hAnsi="Arial" w:cs="Arial"/>
                <w:sz w:val="22"/>
                <w:szCs w:val="22"/>
              </w:rPr>
              <w:t>ICT / DC</w:t>
            </w:r>
          </w:p>
          <w:p w:rsidR="00D20114" w:rsidRPr="0068024D" w:rsidRDefault="00D20114" w:rsidP="00D20114">
            <w:pPr>
              <w:rPr>
                <w:rFonts w:ascii="Arial" w:eastAsia="Arial" w:hAnsi="Arial" w:cs="Arial"/>
                <w:sz w:val="22"/>
                <w:szCs w:val="22"/>
              </w:rPr>
            </w:pPr>
            <w:r w:rsidRPr="10D0E205">
              <w:rPr>
                <w:rFonts w:ascii="Arial" w:eastAsia="Arial" w:hAnsi="Arial" w:cs="Arial"/>
              </w:rPr>
              <w:t>Implement the DCF by Summer 19 through use of mapping tool and digital literacy resources.</w:t>
            </w:r>
          </w:p>
          <w:p w:rsidR="00D20114" w:rsidRPr="0068024D" w:rsidRDefault="00D20114" w:rsidP="00D20114">
            <w:pPr>
              <w:rPr>
                <w:rFonts w:ascii="Arial" w:eastAsia="Arial" w:hAnsi="Arial" w:cs="Arial"/>
              </w:rPr>
            </w:pPr>
          </w:p>
          <w:p w:rsidR="00D20114" w:rsidRPr="0068024D" w:rsidRDefault="00D20114" w:rsidP="00D20114">
            <w:pPr>
              <w:rPr>
                <w:rFonts w:ascii="Arial" w:eastAsia="Arial" w:hAnsi="Arial" w:cs="Arial"/>
              </w:rPr>
            </w:pPr>
            <w:r w:rsidRPr="10D0E205">
              <w:rPr>
                <w:rFonts w:ascii="Arial" w:eastAsia="Arial" w:hAnsi="Arial" w:cs="Arial"/>
              </w:rPr>
              <w:t xml:space="preserve">Use ICT to enhance learning experiences across the curriculum. </w:t>
            </w:r>
          </w:p>
          <w:p w:rsidR="00D20114" w:rsidRPr="0068024D" w:rsidRDefault="00D20114" w:rsidP="00D20114">
            <w:pPr>
              <w:rPr>
                <w:rFonts w:ascii="Arial" w:eastAsia="Arial" w:hAnsi="Arial" w:cs="Arial"/>
              </w:rPr>
            </w:pPr>
          </w:p>
          <w:p w:rsidR="00D20114" w:rsidRPr="0068024D" w:rsidRDefault="00D20114" w:rsidP="00D20114">
            <w:pPr>
              <w:rPr>
                <w:rFonts w:ascii="Arial" w:eastAsia="Arial" w:hAnsi="Arial" w:cs="Arial"/>
              </w:rPr>
            </w:pPr>
            <w:r w:rsidRPr="10D0E205">
              <w:rPr>
                <w:rFonts w:ascii="Arial" w:eastAsia="Arial" w:hAnsi="Arial" w:cs="Arial"/>
              </w:rPr>
              <w:t>Identify CPD and resourcing needs.</w:t>
            </w:r>
          </w:p>
          <w:p w:rsidR="00D20114" w:rsidRPr="0068024D" w:rsidRDefault="00D20114" w:rsidP="00D20114">
            <w:pPr>
              <w:rPr>
                <w:rFonts w:ascii="Arial" w:eastAsia="Arial" w:hAnsi="Arial" w:cs="Arial"/>
              </w:rPr>
            </w:pPr>
            <w:r w:rsidRPr="10D0E205">
              <w:rPr>
                <w:rFonts w:ascii="Arial" w:eastAsia="Arial" w:hAnsi="Arial" w:cs="Arial"/>
              </w:rPr>
              <w:t>Revisit apps introduced with the</w:t>
            </w:r>
            <w:r w:rsidRPr="10D0E205">
              <w:rPr>
                <w:rFonts w:ascii="Arial" w:eastAsia="Arial" w:hAnsi="Arial" w:cs="Arial"/>
                <w:b/>
                <w:bCs/>
                <w:i/>
                <w:iCs/>
              </w:rPr>
              <w:t xml:space="preserve"> Ospreys in </w:t>
            </w:r>
            <w:r w:rsidRPr="10D0E205">
              <w:rPr>
                <w:rFonts w:ascii="Arial" w:eastAsia="Arial" w:hAnsi="Arial" w:cs="Arial"/>
                <w:b/>
                <w:bCs/>
                <w:i/>
                <w:iCs/>
              </w:rPr>
              <w:lastRenderedPageBreak/>
              <w:t>the Community</w:t>
            </w:r>
            <w:r w:rsidRPr="10D0E205">
              <w:rPr>
                <w:rFonts w:ascii="Arial" w:eastAsia="Arial" w:hAnsi="Arial" w:cs="Arial"/>
              </w:rPr>
              <w:t xml:space="preserve"> programme</w:t>
            </w:r>
          </w:p>
          <w:p w:rsidR="00D20114" w:rsidRPr="0068024D" w:rsidRDefault="00D20114" w:rsidP="00D20114">
            <w:pPr>
              <w:rPr>
                <w:rFonts w:ascii="Arial" w:eastAsia="Arial" w:hAnsi="Arial" w:cs="Arial"/>
              </w:rPr>
            </w:pPr>
            <w:r w:rsidRPr="5C3934D3">
              <w:rPr>
                <w:rFonts w:ascii="Arial" w:eastAsia="Arial" w:hAnsi="Arial" w:cs="Arial"/>
              </w:rPr>
              <w:t xml:space="preserve">Continue E-safety emphasis through the use of 360 </w:t>
            </w:r>
            <w:proofErr w:type="gramStart"/>
            <w:r w:rsidRPr="5C3934D3">
              <w:rPr>
                <w:rFonts w:ascii="Arial" w:eastAsia="Arial" w:hAnsi="Arial" w:cs="Arial"/>
              </w:rPr>
              <w:t>tool</w:t>
            </w:r>
            <w:proofErr w:type="gramEnd"/>
            <w:r w:rsidRPr="5C3934D3">
              <w:rPr>
                <w:rFonts w:ascii="Arial" w:eastAsia="Arial" w:hAnsi="Arial" w:cs="Arial"/>
              </w:rPr>
              <w:t>.</w:t>
            </w:r>
          </w:p>
          <w:p w:rsidR="00D20114" w:rsidRPr="0068024D" w:rsidRDefault="00D20114" w:rsidP="00D20114">
            <w:pPr>
              <w:rPr>
                <w:rFonts w:ascii="Arial" w:eastAsia="Arial" w:hAnsi="Arial" w:cs="Arial"/>
              </w:rPr>
            </w:pPr>
            <w:r w:rsidRPr="5C3934D3">
              <w:rPr>
                <w:rFonts w:ascii="Arial" w:eastAsia="Arial" w:hAnsi="Arial" w:cs="Arial"/>
              </w:rPr>
              <w:t xml:space="preserve">Expand opportunities for coding across KS2 (building on </w:t>
            </w:r>
            <w:proofErr w:type="spellStart"/>
            <w:r w:rsidRPr="5C3934D3">
              <w:rPr>
                <w:rFonts w:ascii="Arial" w:eastAsia="Arial" w:hAnsi="Arial" w:cs="Arial"/>
              </w:rPr>
              <w:t>BeeBot</w:t>
            </w:r>
            <w:proofErr w:type="spellEnd"/>
            <w:r w:rsidRPr="5C3934D3">
              <w:rPr>
                <w:rFonts w:ascii="Arial" w:eastAsia="Arial" w:hAnsi="Arial" w:cs="Arial"/>
              </w:rPr>
              <w:t xml:space="preserve"> at FP)</w:t>
            </w:r>
          </w:p>
        </w:tc>
        <w:tc>
          <w:tcPr>
            <w:tcW w:w="1020" w:type="dxa"/>
            <w:shd w:val="clear" w:color="auto" w:fill="auto"/>
          </w:tcPr>
          <w:p w:rsidR="00D20114" w:rsidRPr="0068024D" w:rsidRDefault="00D20114" w:rsidP="00D20114">
            <w:pPr>
              <w:jc w:val="center"/>
              <w:rPr>
                <w:rFonts w:ascii="Arial" w:eastAsia="Arial" w:hAnsi="Arial" w:cs="Arial"/>
                <w:b/>
                <w:bCs/>
                <w:sz w:val="24"/>
                <w:szCs w:val="24"/>
              </w:rPr>
            </w:pPr>
            <w:r w:rsidRPr="10D0E205">
              <w:rPr>
                <w:rFonts w:ascii="Arial" w:eastAsia="Arial" w:hAnsi="Arial" w:cs="Arial"/>
                <w:b/>
                <w:bCs/>
                <w:sz w:val="24"/>
                <w:szCs w:val="24"/>
              </w:rPr>
              <w:lastRenderedPageBreak/>
              <w:t>AE</w:t>
            </w:r>
          </w:p>
        </w:tc>
        <w:tc>
          <w:tcPr>
            <w:tcW w:w="2760" w:type="dxa"/>
            <w:shd w:val="clear" w:color="auto" w:fill="auto"/>
          </w:tcPr>
          <w:p w:rsidR="00D20114" w:rsidRDefault="00D20114" w:rsidP="00D20114">
            <w:pPr>
              <w:jc w:val="center"/>
              <w:rPr>
                <w:rFonts w:ascii="Arial" w:eastAsia="Arial" w:hAnsi="Arial" w:cs="Arial"/>
                <w:b/>
                <w:bCs/>
                <w:sz w:val="16"/>
                <w:szCs w:val="16"/>
              </w:rPr>
            </w:pPr>
            <w:r w:rsidRPr="12D71796">
              <w:rPr>
                <w:rFonts w:ascii="Arial" w:eastAsia="Arial" w:hAnsi="Arial" w:cs="Arial"/>
                <w:b/>
                <w:bCs/>
                <w:sz w:val="16"/>
                <w:szCs w:val="16"/>
                <w:highlight w:val="yellow"/>
              </w:rPr>
              <w:t>Action plan / vision for class based DCF practic</w:t>
            </w:r>
            <w:r w:rsidRPr="12D71796">
              <w:rPr>
                <w:rFonts w:ascii="Arial" w:eastAsia="Arial" w:hAnsi="Arial" w:cs="Arial"/>
                <w:b/>
                <w:bCs/>
                <w:sz w:val="16"/>
                <w:szCs w:val="16"/>
              </w:rPr>
              <w:t>e</w:t>
            </w:r>
          </w:p>
          <w:p w:rsidR="00D20114" w:rsidRDefault="00D20114" w:rsidP="00D20114">
            <w:pPr>
              <w:jc w:val="center"/>
              <w:rPr>
                <w:rFonts w:ascii="Arial" w:eastAsia="Arial" w:hAnsi="Arial" w:cs="Arial"/>
                <w:b/>
                <w:bCs/>
                <w:sz w:val="16"/>
                <w:szCs w:val="16"/>
              </w:rPr>
            </w:pPr>
            <w:proofErr w:type="spellStart"/>
            <w:r w:rsidRPr="12D71796">
              <w:rPr>
                <w:rFonts w:ascii="Arial" w:eastAsia="Arial" w:hAnsi="Arial" w:cs="Arial"/>
                <w:b/>
                <w:bCs/>
                <w:sz w:val="16"/>
                <w:szCs w:val="16"/>
              </w:rPr>
              <w:t>LoL</w:t>
            </w:r>
            <w:proofErr w:type="spellEnd"/>
            <w:r w:rsidRPr="12D71796">
              <w:rPr>
                <w:rFonts w:ascii="Arial" w:eastAsia="Arial" w:hAnsi="Arial" w:cs="Arial"/>
                <w:b/>
                <w:bCs/>
                <w:sz w:val="16"/>
                <w:szCs w:val="16"/>
              </w:rPr>
              <w:t xml:space="preserve"> support</w:t>
            </w:r>
          </w:p>
          <w:p w:rsidR="00D20114" w:rsidRDefault="00D20114" w:rsidP="00D20114">
            <w:pPr>
              <w:jc w:val="center"/>
              <w:rPr>
                <w:rFonts w:ascii="Arial" w:eastAsia="Arial" w:hAnsi="Arial" w:cs="Arial"/>
                <w:b/>
                <w:bCs/>
                <w:sz w:val="16"/>
                <w:szCs w:val="16"/>
              </w:rPr>
            </w:pPr>
            <w:r w:rsidRPr="12D71796">
              <w:rPr>
                <w:rFonts w:ascii="Arial" w:eastAsia="Arial" w:hAnsi="Arial" w:cs="Arial"/>
                <w:b/>
                <w:bCs/>
                <w:sz w:val="16"/>
                <w:szCs w:val="16"/>
              </w:rPr>
              <w:t>School to school networking (</w:t>
            </w:r>
            <w:proofErr w:type="spellStart"/>
            <w:r w:rsidRPr="12D71796">
              <w:rPr>
                <w:rFonts w:ascii="Arial" w:eastAsia="Arial" w:hAnsi="Arial" w:cs="Arial"/>
                <w:b/>
                <w:bCs/>
                <w:sz w:val="16"/>
                <w:szCs w:val="16"/>
              </w:rPr>
              <w:t>Burlais</w:t>
            </w:r>
            <w:proofErr w:type="spellEnd"/>
            <w:r w:rsidRPr="12D71796">
              <w:rPr>
                <w:rFonts w:ascii="Arial" w:eastAsia="Arial" w:hAnsi="Arial" w:cs="Arial"/>
                <w:b/>
                <w:bCs/>
                <w:sz w:val="16"/>
                <w:szCs w:val="16"/>
              </w:rPr>
              <w:t xml:space="preserve">, </w:t>
            </w:r>
            <w:proofErr w:type="spellStart"/>
            <w:r w:rsidRPr="12D71796">
              <w:rPr>
                <w:rFonts w:ascii="Arial" w:eastAsia="Arial" w:hAnsi="Arial" w:cs="Arial"/>
                <w:b/>
                <w:bCs/>
                <w:sz w:val="16"/>
                <w:szCs w:val="16"/>
              </w:rPr>
              <w:t>Lanrhidian</w:t>
            </w:r>
            <w:proofErr w:type="spellEnd"/>
            <w:r w:rsidRPr="12D71796">
              <w:rPr>
                <w:rFonts w:ascii="Arial" w:eastAsia="Arial" w:hAnsi="Arial" w:cs="Arial"/>
                <w:b/>
                <w:bCs/>
                <w:sz w:val="16"/>
                <w:szCs w:val="16"/>
              </w:rPr>
              <w:t>)</w:t>
            </w:r>
          </w:p>
          <w:p w:rsidR="00D20114" w:rsidRDefault="00D20114" w:rsidP="00D20114">
            <w:pPr>
              <w:jc w:val="center"/>
              <w:rPr>
                <w:rFonts w:ascii="Arial" w:eastAsia="Arial" w:hAnsi="Arial" w:cs="Arial"/>
                <w:b/>
                <w:bCs/>
                <w:sz w:val="16"/>
                <w:szCs w:val="16"/>
              </w:rPr>
            </w:pPr>
          </w:p>
          <w:p w:rsidR="00D20114" w:rsidRPr="00736BE2" w:rsidRDefault="00D20114" w:rsidP="00D20114">
            <w:pPr>
              <w:jc w:val="center"/>
              <w:rPr>
                <w:rFonts w:ascii="Arial" w:eastAsia="Arial" w:hAnsi="Arial" w:cs="Arial"/>
                <w:b/>
                <w:bCs/>
                <w:sz w:val="16"/>
                <w:szCs w:val="16"/>
              </w:rPr>
            </w:pPr>
            <w:r w:rsidRPr="10D0E205">
              <w:rPr>
                <w:rFonts w:ascii="Arial" w:eastAsia="Arial" w:hAnsi="Arial" w:cs="Arial"/>
                <w:b/>
                <w:bCs/>
                <w:sz w:val="16"/>
                <w:szCs w:val="16"/>
              </w:rPr>
              <w:t xml:space="preserve">Replenish old/broken </w:t>
            </w:r>
            <w:proofErr w:type="spellStart"/>
            <w:r w:rsidRPr="10D0E205">
              <w:rPr>
                <w:rFonts w:ascii="Arial" w:eastAsia="Arial" w:hAnsi="Arial" w:cs="Arial"/>
                <w:b/>
                <w:bCs/>
                <w:sz w:val="16"/>
                <w:szCs w:val="16"/>
              </w:rPr>
              <w:t>ipads</w:t>
            </w:r>
            <w:proofErr w:type="spellEnd"/>
            <w:r w:rsidRPr="10D0E205">
              <w:rPr>
                <w:rFonts w:ascii="Arial" w:eastAsia="Arial" w:hAnsi="Arial" w:cs="Arial"/>
                <w:b/>
                <w:bCs/>
                <w:sz w:val="16"/>
                <w:szCs w:val="16"/>
              </w:rPr>
              <w:t xml:space="preserve"> in foundation phase.</w:t>
            </w:r>
          </w:p>
          <w:p w:rsidR="00D20114" w:rsidRPr="00736BE2" w:rsidRDefault="00D20114" w:rsidP="00D20114">
            <w:pPr>
              <w:jc w:val="center"/>
              <w:rPr>
                <w:rFonts w:ascii="Arial" w:eastAsia="Arial" w:hAnsi="Arial" w:cs="Arial"/>
                <w:b/>
                <w:bCs/>
                <w:sz w:val="16"/>
                <w:szCs w:val="16"/>
              </w:rPr>
            </w:pPr>
            <w:r w:rsidRPr="5C3934D3">
              <w:rPr>
                <w:rFonts w:ascii="Arial" w:eastAsia="Arial" w:hAnsi="Arial" w:cs="Arial"/>
                <w:b/>
                <w:bCs/>
                <w:sz w:val="16"/>
                <w:szCs w:val="16"/>
              </w:rPr>
              <w:t>Support for implementation from IT support Gowerton (Ashley Davies and Rob Bevan). DCF courses for all staff to develop understanding and skills.</w:t>
            </w:r>
          </w:p>
          <w:p w:rsidR="00D20114" w:rsidRPr="00736BE2" w:rsidRDefault="00D20114" w:rsidP="00D20114">
            <w:pPr>
              <w:jc w:val="center"/>
              <w:rPr>
                <w:rFonts w:ascii="Arial" w:eastAsia="Arial" w:hAnsi="Arial" w:cs="Arial"/>
                <w:b/>
                <w:bCs/>
                <w:sz w:val="16"/>
                <w:szCs w:val="16"/>
              </w:rPr>
            </w:pPr>
          </w:p>
          <w:p w:rsidR="00D20114" w:rsidRPr="00736BE2" w:rsidRDefault="00D20114" w:rsidP="00D20114">
            <w:pPr>
              <w:jc w:val="center"/>
              <w:rPr>
                <w:rFonts w:ascii="Arial" w:eastAsia="Arial" w:hAnsi="Arial" w:cs="Arial"/>
                <w:b/>
                <w:bCs/>
                <w:sz w:val="16"/>
                <w:szCs w:val="16"/>
              </w:rPr>
            </w:pPr>
          </w:p>
          <w:p w:rsidR="00D20114" w:rsidRPr="00736BE2" w:rsidRDefault="00D20114" w:rsidP="00D20114">
            <w:pPr>
              <w:jc w:val="center"/>
              <w:rPr>
                <w:rFonts w:ascii="Arial" w:eastAsia="Arial" w:hAnsi="Arial" w:cs="Arial"/>
                <w:b/>
                <w:bCs/>
                <w:sz w:val="16"/>
                <w:szCs w:val="16"/>
              </w:rPr>
            </w:pPr>
          </w:p>
          <w:p w:rsidR="00D20114" w:rsidRPr="00736BE2" w:rsidRDefault="00D20114" w:rsidP="00D20114">
            <w:pPr>
              <w:jc w:val="center"/>
              <w:rPr>
                <w:rFonts w:ascii="Arial" w:eastAsia="Arial" w:hAnsi="Arial" w:cs="Arial"/>
                <w:b/>
                <w:bCs/>
                <w:sz w:val="16"/>
                <w:szCs w:val="16"/>
              </w:rPr>
            </w:pPr>
            <w:proofErr w:type="spellStart"/>
            <w:r w:rsidRPr="5C3934D3">
              <w:rPr>
                <w:rFonts w:ascii="Arial" w:eastAsia="Arial" w:hAnsi="Arial" w:cs="Arial"/>
                <w:b/>
                <w:bCs/>
                <w:sz w:val="16"/>
                <w:szCs w:val="16"/>
              </w:rPr>
              <w:t>Spheros</w:t>
            </w:r>
            <w:proofErr w:type="spellEnd"/>
          </w:p>
        </w:tc>
        <w:tc>
          <w:tcPr>
            <w:tcW w:w="1179" w:type="dxa"/>
            <w:shd w:val="clear" w:color="auto" w:fill="auto"/>
          </w:tcPr>
          <w:p w:rsidR="00D20114" w:rsidRPr="0068024D" w:rsidRDefault="00D20114" w:rsidP="00D20114">
            <w:pPr>
              <w:jc w:val="center"/>
              <w:rPr>
                <w:rFonts w:ascii="Arial" w:eastAsia="Arial" w:hAnsi="Arial" w:cs="Arial"/>
                <w:b/>
                <w:bCs/>
                <w:sz w:val="24"/>
                <w:szCs w:val="24"/>
              </w:rPr>
            </w:pPr>
            <w:r w:rsidRPr="10D0E205">
              <w:rPr>
                <w:rFonts w:ascii="Arial" w:eastAsia="Arial" w:hAnsi="Arial" w:cs="Arial"/>
                <w:b/>
                <w:bCs/>
                <w:sz w:val="24"/>
                <w:szCs w:val="24"/>
              </w:rPr>
              <w:lastRenderedPageBreak/>
              <w:t>Summer '19</w:t>
            </w:r>
          </w:p>
        </w:tc>
        <w:tc>
          <w:tcPr>
            <w:tcW w:w="1539" w:type="dxa"/>
            <w:shd w:val="clear" w:color="auto" w:fill="auto"/>
          </w:tcPr>
          <w:p w:rsidR="00D20114" w:rsidRPr="0068024D" w:rsidRDefault="00D20114" w:rsidP="00D20114">
            <w:pPr>
              <w:jc w:val="center"/>
              <w:rPr>
                <w:rFonts w:ascii="Arial" w:eastAsia="Arial" w:hAnsi="Arial" w:cs="Arial"/>
                <w:b/>
                <w:bCs/>
                <w:sz w:val="16"/>
                <w:szCs w:val="16"/>
              </w:rPr>
            </w:pPr>
            <w:r w:rsidRPr="5C3934D3">
              <w:rPr>
                <w:rFonts w:ascii="Arial" w:eastAsia="Arial" w:hAnsi="Arial" w:cs="Arial"/>
                <w:b/>
                <w:bCs/>
                <w:sz w:val="16"/>
                <w:szCs w:val="16"/>
              </w:rPr>
              <w:t xml:space="preserve">4 </w:t>
            </w:r>
            <w:proofErr w:type="spellStart"/>
            <w:r w:rsidRPr="5C3934D3">
              <w:rPr>
                <w:rFonts w:ascii="Arial" w:eastAsia="Arial" w:hAnsi="Arial" w:cs="Arial"/>
                <w:b/>
                <w:bCs/>
                <w:sz w:val="16"/>
                <w:szCs w:val="16"/>
              </w:rPr>
              <w:t>ipads</w:t>
            </w:r>
            <w:proofErr w:type="spellEnd"/>
            <w:r w:rsidRPr="5C3934D3">
              <w:rPr>
                <w:rFonts w:ascii="Arial" w:eastAsia="Arial" w:hAnsi="Arial" w:cs="Arial"/>
                <w:b/>
                <w:bCs/>
                <w:sz w:val="16"/>
                <w:szCs w:val="16"/>
              </w:rPr>
              <w:t xml:space="preserve"> per foundation phase class -Procurement listing</w:t>
            </w:r>
          </w:p>
          <w:p w:rsidR="00D20114" w:rsidRPr="0068024D" w:rsidRDefault="00D20114" w:rsidP="00D20114">
            <w:pPr>
              <w:jc w:val="center"/>
              <w:rPr>
                <w:rFonts w:ascii="Arial" w:eastAsia="Arial" w:hAnsi="Arial" w:cs="Arial"/>
                <w:b/>
                <w:bCs/>
                <w:sz w:val="16"/>
                <w:szCs w:val="16"/>
              </w:rPr>
            </w:pPr>
          </w:p>
          <w:p w:rsidR="00D20114" w:rsidRPr="0068024D" w:rsidRDefault="00D20114" w:rsidP="00D20114">
            <w:pPr>
              <w:jc w:val="center"/>
              <w:rPr>
                <w:rFonts w:ascii="Arial" w:eastAsia="Arial" w:hAnsi="Arial" w:cs="Arial"/>
                <w:b/>
                <w:bCs/>
                <w:sz w:val="16"/>
                <w:szCs w:val="16"/>
              </w:rPr>
            </w:pPr>
          </w:p>
          <w:p w:rsidR="00D20114" w:rsidRPr="0068024D" w:rsidRDefault="00D20114" w:rsidP="00D20114">
            <w:pPr>
              <w:jc w:val="center"/>
              <w:rPr>
                <w:rFonts w:ascii="Arial" w:eastAsia="Arial" w:hAnsi="Arial" w:cs="Arial"/>
                <w:b/>
                <w:bCs/>
                <w:sz w:val="16"/>
                <w:szCs w:val="16"/>
              </w:rPr>
            </w:pPr>
          </w:p>
          <w:p w:rsidR="00D20114" w:rsidRPr="0068024D" w:rsidRDefault="00D20114" w:rsidP="00D20114">
            <w:pPr>
              <w:jc w:val="center"/>
              <w:rPr>
                <w:rFonts w:ascii="Arial" w:eastAsia="Arial" w:hAnsi="Arial" w:cs="Arial"/>
                <w:b/>
                <w:bCs/>
                <w:sz w:val="16"/>
                <w:szCs w:val="16"/>
              </w:rPr>
            </w:pPr>
          </w:p>
          <w:p w:rsidR="00D20114" w:rsidRPr="0068024D" w:rsidRDefault="00D20114" w:rsidP="00D20114">
            <w:pPr>
              <w:jc w:val="center"/>
              <w:rPr>
                <w:rFonts w:ascii="Arial" w:eastAsia="Arial" w:hAnsi="Arial" w:cs="Arial"/>
                <w:b/>
                <w:bCs/>
                <w:sz w:val="16"/>
                <w:szCs w:val="16"/>
              </w:rPr>
            </w:pPr>
          </w:p>
          <w:p w:rsidR="00D20114" w:rsidRPr="0068024D" w:rsidRDefault="00D20114" w:rsidP="00D20114">
            <w:pPr>
              <w:jc w:val="center"/>
              <w:rPr>
                <w:rFonts w:ascii="Arial" w:eastAsia="Arial" w:hAnsi="Arial" w:cs="Arial"/>
                <w:b/>
                <w:bCs/>
                <w:sz w:val="16"/>
                <w:szCs w:val="16"/>
              </w:rPr>
            </w:pPr>
          </w:p>
          <w:p w:rsidR="00D20114" w:rsidRPr="0068024D" w:rsidRDefault="00D20114" w:rsidP="00D20114">
            <w:pPr>
              <w:jc w:val="center"/>
              <w:rPr>
                <w:rFonts w:ascii="Arial" w:eastAsia="Arial" w:hAnsi="Arial" w:cs="Arial"/>
                <w:b/>
                <w:bCs/>
                <w:sz w:val="16"/>
                <w:szCs w:val="16"/>
              </w:rPr>
            </w:pPr>
          </w:p>
          <w:p w:rsidR="00D20114" w:rsidRPr="0068024D" w:rsidRDefault="00D20114" w:rsidP="00D20114">
            <w:pPr>
              <w:jc w:val="center"/>
              <w:rPr>
                <w:rFonts w:ascii="Arial" w:eastAsia="Arial" w:hAnsi="Arial" w:cs="Arial"/>
                <w:b/>
                <w:bCs/>
                <w:sz w:val="16"/>
                <w:szCs w:val="16"/>
              </w:rPr>
            </w:pPr>
          </w:p>
          <w:p w:rsidR="00D20114" w:rsidRPr="0068024D" w:rsidRDefault="00D20114" w:rsidP="00D20114">
            <w:pPr>
              <w:jc w:val="center"/>
              <w:rPr>
                <w:rFonts w:ascii="Arial" w:eastAsia="Arial" w:hAnsi="Arial" w:cs="Arial"/>
                <w:b/>
                <w:bCs/>
                <w:sz w:val="16"/>
                <w:szCs w:val="16"/>
              </w:rPr>
            </w:pPr>
          </w:p>
          <w:p w:rsidR="00D20114" w:rsidRPr="0068024D" w:rsidRDefault="00D20114" w:rsidP="00D20114">
            <w:pPr>
              <w:jc w:val="center"/>
              <w:rPr>
                <w:rFonts w:ascii="Arial" w:eastAsia="Arial" w:hAnsi="Arial" w:cs="Arial"/>
                <w:b/>
                <w:bCs/>
                <w:sz w:val="16"/>
                <w:szCs w:val="16"/>
              </w:rPr>
            </w:pPr>
          </w:p>
          <w:p w:rsidR="00D20114" w:rsidRPr="0068024D" w:rsidRDefault="00D20114" w:rsidP="00D20114">
            <w:pPr>
              <w:jc w:val="center"/>
              <w:rPr>
                <w:rFonts w:ascii="Arial" w:eastAsia="Arial" w:hAnsi="Arial" w:cs="Arial"/>
                <w:b/>
                <w:bCs/>
                <w:sz w:val="16"/>
                <w:szCs w:val="16"/>
              </w:rPr>
            </w:pPr>
          </w:p>
          <w:p w:rsidR="00D20114" w:rsidRPr="0068024D" w:rsidRDefault="00D20114" w:rsidP="00D20114">
            <w:pPr>
              <w:jc w:val="center"/>
              <w:rPr>
                <w:rFonts w:ascii="Arial" w:eastAsia="Arial" w:hAnsi="Arial" w:cs="Arial"/>
                <w:b/>
                <w:bCs/>
                <w:sz w:val="16"/>
                <w:szCs w:val="16"/>
              </w:rPr>
            </w:pPr>
            <w:r w:rsidRPr="5C3934D3">
              <w:rPr>
                <w:rFonts w:ascii="Arial" w:eastAsia="Arial" w:hAnsi="Arial" w:cs="Arial"/>
                <w:b/>
                <w:bCs/>
                <w:sz w:val="16"/>
                <w:szCs w:val="16"/>
              </w:rPr>
              <w:t>£300 (competition prize)</w:t>
            </w:r>
          </w:p>
        </w:tc>
        <w:tc>
          <w:tcPr>
            <w:tcW w:w="4587" w:type="dxa"/>
            <w:shd w:val="clear" w:color="auto" w:fill="auto"/>
          </w:tcPr>
          <w:p w:rsidR="00D20114" w:rsidRPr="009F47D3" w:rsidRDefault="00D20114" w:rsidP="00D20114">
            <w:pPr>
              <w:rPr>
                <w:rFonts w:ascii="Arial" w:eastAsia="Arial" w:hAnsi="Arial" w:cs="Arial"/>
                <w:sz w:val="22"/>
                <w:szCs w:val="22"/>
              </w:rPr>
            </w:pPr>
            <w:r w:rsidRPr="10D0E205">
              <w:rPr>
                <w:rFonts w:ascii="Arial" w:eastAsia="Arial" w:hAnsi="Arial" w:cs="Arial"/>
                <w:sz w:val="22"/>
                <w:szCs w:val="22"/>
              </w:rPr>
              <w:lastRenderedPageBreak/>
              <w:t xml:space="preserve">Does the use of the DCF mapping tool provide staff with a </w:t>
            </w:r>
            <w:proofErr w:type="spellStart"/>
            <w:r w:rsidRPr="10D0E205">
              <w:rPr>
                <w:rFonts w:ascii="Arial" w:eastAsia="Arial" w:hAnsi="Arial" w:cs="Arial"/>
                <w:sz w:val="22"/>
                <w:szCs w:val="22"/>
              </w:rPr>
              <w:t>SoW</w:t>
            </w:r>
            <w:proofErr w:type="spellEnd"/>
            <w:r w:rsidRPr="10D0E205">
              <w:rPr>
                <w:rFonts w:ascii="Arial" w:eastAsia="Arial" w:hAnsi="Arial" w:cs="Arial"/>
                <w:sz w:val="22"/>
                <w:szCs w:val="22"/>
              </w:rPr>
              <w:t>, examples of good practice and lesson ideas?</w:t>
            </w:r>
          </w:p>
          <w:p w:rsidR="00D20114" w:rsidRPr="009F47D3" w:rsidRDefault="00D20114" w:rsidP="00D20114">
            <w:pPr>
              <w:rPr>
                <w:rFonts w:ascii="Arial" w:eastAsia="Arial" w:hAnsi="Arial" w:cs="Arial"/>
                <w:sz w:val="22"/>
                <w:szCs w:val="22"/>
              </w:rPr>
            </w:pPr>
            <w:r w:rsidRPr="12D71796">
              <w:rPr>
                <w:rFonts w:ascii="Arial" w:eastAsia="Arial" w:hAnsi="Arial" w:cs="Arial"/>
                <w:sz w:val="22"/>
                <w:szCs w:val="22"/>
              </w:rPr>
              <w:t>Are the DCF skills being taught across the curriculum? Are experiences broad and balanced? Do they challenge all pupils and are colleagues supported to address progression?</w:t>
            </w:r>
          </w:p>
          <w:p w:rsidR="00D20114" w:rsidRPr="009F47D3" w:rsidRDefault="00D20114" w:rsidP="00D20114">
            <w:pPr>
              <w:rPr>
                <w:rFonts w:ascii="Arial" w:eastAsia="Arial" w:hAnsi="Arial" w:cs="Arial"/>
                <w:sz w:val="22"/>
                <w:szCs w:val="22"/>
              </w:rPr>
            </w:pPr>
            <w:r w:rsidRPr="10D0E205">
              <w:rPr>
                <w:rFonts w:ascii="Arial" w:eastAsia="Arial" w:hAnsi="Arial" w:cs="Arial"/>
                <w:sz w:val="22"/>
                <w:szCs w:val="22"/>
              </w:rPr>
              <w:t xml:space="preserve">Is the DCF being covered completely? Are </w:t>
            </w:r>
            <w:r w:rsidRPr="10D0E205">
              <w:rPr>
                <w:rFonts w:ascii="Arial" w:eastAsia="Arial" w:hAnsi="Arial" w:cs="Arial"/>
                <w:sz w:val="22"/>
                <w:szCs w:val="22"/>
              </w:rPr>
              <w:lastRenderedPageBreak/>
              <w:t xml:space="preserve">there areas of weakness/CPD needs/resource implications? </w:t>
            </w:r>
          </w:p>
          <w:p w:rsidR="00D20114" w:rsidRPr="009F47D3" w:rsidRDefault="00D20114" w:rsidP="00D20114">
            <w:pPr>
              <w:rPr>
                <w:rFonts w:ascii="Arial" w:eastAsia="Arial" w:hAnsi="Arial" w:cs="Arial"/>
                <w:sz w:val="22"/>
                <w:szCs w:val="22"/>
              </w:rPr>
            </w:pPr>
            <w:r w:rsidRPr="10D0E205">
              <w:rPr>
                <w:rFonts w:ascii="Arial" w:eastAsia="Arial" w:hAnsi="Arial" w:cs="Arial"/>
                <w:sz w:val="22"/>
                <w:szCs w:val="22"/>
              </w:rPr>
              <w:t>Does the DCF mapping tool show skill progression throughout the school?</w:t>
            </w:r>
          </w:p>
          <w:p w:rsidR="00D20114" w:rsidRPr="009F47D3" w:rsidRDefault="00D20114" w:rsidP="00D20114">
            <w:pPr>
              <w:rPr>
                <w:rFonts w:ascii="Arial" w:eastAsia="Arial" w:hAnsi="Arial" w:cs="Arial"/>
                <w:sz w:val="22"/>
                <w:szCs w:val="22"/>
              </w:rPr>
            </w:pPr>
            <w:r w:rsidRPr="5C3934D3">
              <w:rPr>
                <w:rFonts w:ascii="Arial" w:eastAsia="Arial" w:hAnsi="Arial" w:cs="Arial"/>
                <w:sz w:val="22"/>
                <w:szCs w:val="22"/>
              </w:rPr>
              <w:t>Can learners access and discuss their work</w:t>
            </w:r>
          </w:p>
          <w:p w:rsidR="00D20114" w:rsidRPr="009F47D3" w:rsidRDefault="00D20114" w:rsidP="00D20114">
            <w:pPr>
              <w:rPr>
                <w:rFonts w:ascii="Arial" w:eastAsia="Arial" w:hAnsi="Arial" w:cs="Arial"/>
                <w:sz w:val="22"/>
                <w:szCs w:val="22"/>
              </w:rPr>
            </w:pPr>
            <w:r w:rsidRPr="5C3934D3">
              <w:rPr>
                <w:rFonts w:ascii="Arial" w:eastAsia="Arial" w:hAnsi="Arial" w:cs="Arial"/>
                <w:sz w:val="22"/>
                <w:szCs w:val="22"/>
              </w:rPr>
              <w:t>?</w:t>
            </w:r>
          </w:p>
          <w:p w:rsidR="00D20114" w:rsidRPr="009F47D3" w:rsidRDefault="00D20114" w:rsidP="00D20114">
            <w:pPr>
              <w:rPr>
                <w:rFonts w:ascii="Arial" w:eastAsia="Arial" w:hAnsi="Arial" w:cs="Arial"/>
                <w:sz w:val="22"/>
                <w:szCs w:val="22"/>
              </w:rPr>
            </w:pPr>
            <w:r w:rsidRPr="5C3934D3">
              <w:rPr>
                <w:rFonts w:ascii="Arial" w:eastAsia="Arial" w:hAnsi="Arial" w:cs="Arial"/>
                <w:sz w:val="22"/>
                <w:szCs w:val="22"/>
                <w:highlight w:val="yellow"/>
              </w:rPr>
              <w:t>Can learners........??</w:t>
            </w:r>
            <w:r w:rsidRPr="5C3934D3">
              <w:rPr>
                <w:rFonts w:ascii="Arial" w:eastAsia="Arial" w:hAnsi="Arial" w:cs="Arial"/>
                <w:sz w:val="22"/>
                <w:szCs w:val="22"/>
              </w:rPr>
              <w:t>?</w:t>
            </w:r>
          </w:p>
        </w:tc>
      </w:tr>
      <w:tr w:rsidR="00D20114" w:rsidTr="00D20114">
        <w:tc>
          <w:tcPr>
            <w:tcW w:w="4269" w:type="dxa"/>
            <w:shd w:val="clear" w:color="auto" w:fill="auto"/>
          </w:tcPr>
          <w:p w:rsidR="00D20114" w:rsidRDefault="00D20114" w:rsidP="00D20114">
            <w:pPr>
              <w:rPr>
                <w:rFonts w:ascii="Arial" w:eastAsia="Arial" w:hAnsi="Arial" w:cs="Arial"/>
                <w:sz w:val="24"/>
                <w:szCs w:val="24"/>
              </w:rPr>
            </w:pPr>
          </w:p>
        </w:tc>
        <w:tc>
          <w:tcPr>
            <w:tcW w:w="1020" w:type="dxa"/>
            <w:shd w:val="clear" w:color="auto" w:fill="auto"/>
          </w:tcPr>
          <w:p w:rsidR="00D20114" w:rsidRDefault="00D20114" w:rsidP="00D20114">
            <w:pPr>
              <w:rPr>
                <w:rFonts w:ascii="Arial" w:eastAsia="Arial" w:hAnsi="Arial" w:cs="Arial"/>
                <w:b/>
                <w:bCs/>
                <w:sz w:val="24"/>
                <w:szCs w:val="24"/>
              </w:rPr>
            </w:pPr>
          </w:p>
        </w:tc>
        <w:tc>
          <w:tcPr>
            <w:tcW w:w="2760" w:type="dxa"/>
            <w:shd w:val="clear" w:color="auto" w:fill="auto"/>
          </w:tcPr>
          <w:p w:rsidR="00D20114" w:rsidRDefault="00D20114" w:rsidP="00D20114">
            <w:pPr>
              <w:rPr>
                <w:rFonts w:ascii="Arial" w:eastAsia="Arial" w:hAnsi="Arial" w:cs="Arial"/>
                <w:b/>
                <w:bCs/>
              </w:rPr>
            </w:pPr>
          </w:p>
        </w:tc>
        <w:tc>
          <w:tcPr>
            <w:tcW w:w="1179" w:type="dxa"/>
            <w:shd w:val="clear" w:color="auto" w:fill="auto"/>
          </w:tcPr>
          <w:p w:rsidR="00D20114" w:rsidRDefault="00D20114" w:rsidP="00D20114">
            <w:pPr>
              <w:rPr>
                <w:rFonts w:ascii="Arial" w:eastAsia="Arial" w:hAnsi="Arial" w:cs="Arial"/>
                <w:b/>
                <w:bCs/>
                <w:sz w:val="24"/>
                <w:szCs w:val="24"/>
              </w:rPr>
            </w:pPr>
          </w:p>
        </w:tc>
        <w:tc>
          <w:tcPr>
            <w:tcW w:w="1539" w:type="dxa"/>
            <w:shd w:val="clear" w:color="auto" w:fill="auto"/>
          </w:tcPr>
          <w:p w:rsidR="00D20114" w:rsidRDefault="00D20114" w:rsidP="00D20114">
            <w:pPr>
              <w:rPr>
                <w:rFonts w:ascii="Arial" w:eastAsia="Arial" w:hAnsi="Arial" w:cs="Arial"/>
                <w:b/>
                <w:bCs/>
                <w:sz w:val="24"/>
                <w:szCs w:val="24"/>
              </w:rPr>
            </w:pPr>
          </w:p>
        </w:tc>
        <w:tc>
          <w:tcPr>
            <w:tcW w:w="4587" w:type="dxa"/>
            <w:shd w:val="clear" w:color="auto" w:fill="auto"/>
          </w:tcPr>
          <w:p w:rsidR="00D20114" w:rsidRDefault="00D20114" w:rsidP="00D20114">
            <w:pPr>
              <w:rPr>
                <w:rFonts w:ascii="Arial" w:eastAsia="Arial" w:hAnsi="Arial" w:cs="Arial"/>
              </w:rPr>
            </w:pPr>
          </w:p>
        </w:tc>
      </w:tr>
      <w:tr w:rsidR="00D20114" w:rsidRPr="0068024D" w:rsidTr="00D20114">
        <w:tc>
          <w:tcPr>
            <w:tcW w:w="4269" w:type="dxa"/>
            <w:shd w:val="clear" w:color="auto" w:fill="auto"/>
          </w:tcPr>
          <w:p w:rsidR="00D20114" w:rsidRPr="0068024D" w:rsidRDefault="00D20114" w:rsidP="00D20114">
            <w:pPr>
              <w:rPr>
                <w:rFonts w:ascii="Arial" w:eastAsia="Arial" w:hAnsi="Arial" w:cs="Arial"/>
                <w:b/>
                <w:bCs/>
                <w:sz w:val="24"/>
                <w:szCs w:val="24"/>
              </w:rPr>
            </w:pPr>
            <w:r w:rsidRPr="10D0E205">
              <w:rPr>
                <w:rFonts w:ascii="Arial" w:eastAsia="Arial" w:hAnsi="Arial" w:cs="Arial"/>
                <w:b/>
                <w:bCs/>
                <w:sz w:val="24"/>
                <w:szCs w:val="24"/>
              </w:rPr>
              <w:t xml:space="preserve">Welsh </w:t>
            </w:r>
          </w:p>
          <w:p w:rsidR="00D20114" w:rsidRPr="0068024D" w:rsidRDefault="00D20114" w:rsidP="00D20114">
            <w:pPr>
              <w:rPr>
                <w:rFonts w:ascii="Arial" w:eastAsia="Arial" w:hAnsi="Arial" w:cs="Arial"/>
              </w:rPr>
            </w:pPr>
            <w:proofErr w:type="spellStart"/>
            <w:r w:rsidRPr="10D0E205">
              <w:rPr>
                <w:rFonts w:ascii="Arial" w:eastAsia="Arial" w:hAnsi="Arial" w:cs="Arial"/>
              </w:rPr>
              <w:t>Siarter</w:t>
            </w:r>
            <w:proofErr w:type="spellEnd"/>
            <w:r w:rsidRPr="10D0E205">
              <w:rPr>
                <w:rFonts w:ascii="Arial" w:eastAsia="Arial" w:hAnsi="Arial" w:cs="Arial"/>
              </w:rPr>
              <w:t xml:space="preserve"> </w:t>
            </w:r>
            <w:proofErr w:type="spellStart"/>
            <w:r w:rsidRPr="10D0E205">
              <w:rPr>
                <w:rFonts w:ascii="Arial" w:eastAsia="Arial" w:hAnsi="Arial" w:cs="Arial"/>
              </w:rPr>
              <w:t>Iaith</w:t>
            </w:r>
            <w:proofErr w:type="spellEnd"/>
            <w:r w:rsidRPr="10D0E205">
              <w:rPr>
                <w:rFonts w:ascii="Arial" w:eastAsia="Arial" w:hAnsi="Arial" w:cs="Arial"/>
              </w:rPr>
              <w:t xml:space="preserve"> Bronze award action plan:</w:t>
            </w:r>
          </w:p>
          <w:p w:rsidR="00D20114" w:rsidRPr="0068024D" w:rsidRDefault="00D20114" w:rsidP="00D20114">
            <w:pPr>
              <w:pStyle w:val="ListParagraph"/>
              <w:numPr>
                <w:ilvl w:val="0"/>
                <w:numId w:val="17"/>
              </w:numPr>
              <w:spacing w:after="0" w:line="240" w:lineRule="auto"/>
              <w:rPr>
                <w:rFonts w:ascii="Arial" w:eastAsia="Arial" w:hAnsi="Arial" w:cs="Arial"/>
              </w:rPr>
            </w:pPr>
            <w:r w:rsidRPr="10D0E205">
              <w:rPr>
                <w:rFonts w:ascii="Arial" w:eastAsia="Arial" w:hAnsi="Arial" w:cs="Arial"/>
              </w:rPr>
              <w:t>Develop the use of incidental Welsh outside of the classroom to achieve '</w:t>
            </w:r>
            <w:proofErr w:type="spellStart"/>
            <w:r w:rsidRPr="10D0E205">
              <w:rPr>
                <w:rFonts w:ascii="Arial" w:eastAsia="Arial" w:hAnsi="Arial" w:cs="Arial"/>
              </w:rPr>
              <w:t>Siarter</w:t>
            </w:r>
            <w:proofErr w:type="spellEnd"/>
            <w:r w:rsidRPr="10D0E205">
              <w:rPr>
                <w:rFonts w:ascii="Arial" w:eastAsia="Arial" w:hAnsi="Arial" w:cs="Arial"/>
              </w:rPr>
              <w:t xml:space="preserve"> </w:t>
            </w:r>
            <w:proofErr w:type="spellStart"/>
            <w:r w:rsidRPr="10D0E205">
              <w:rPr>
                <w:rFonts w:ascii="Arial" w:eastAsia="Arial" w:hAnsi="Arial" w:cs="Arial"/>
              </w:rPr>
              <w:t>Iaith</w:t>
            </w:r>
            <w:proofErr w:type="spellEnd"/>
            <w:r w:rsidRPr="10D0E205">
              <w:rPr>
                <w:rFonts w:ascii="Arial" w:eastAsia="Arial" w:hAnsi="Arial" w:cs="Arial"/>
              </w:rPr>
              <w:t xml:space="preserve"> – </w:t>
            </w:r>
            <w:proofErr w:type="spellStart"/>
            <w:r w:rsidRPr="10D0E205">
              <w:rPr>
                <w:rFonts w:ascii="Arial" w:eastAsia="Arial" w:hAnsi="Arial" w:cs="Arial"/>
              </w:rPr>
              <w:t>Gwobr</w:t>
            </w:r>
            <w:proofErr w:type="spellEnd"/>
            <w:r w:rsidRPr="10D0E205">
              <w:rPr>
                <w:rFonts w:ascii="Arial" w:eastAsia="Arial" w:hAnsi="Arial" w:cs="Arial"/>
              </w:rPr>
              <w:t xml:space="preserve"> </w:t>
            </w:r>
            <w:proofErr w:type="spellStart"/>
            <w:r w:rsidRPr="10D0E205">
              <w:rPr>
                <w:rFonts w:ascii="Arial" w:eastAsia="Arial" w:hAnsi="Arial" w:cs="Arial"/>
              </w:rPr>
              <w:t>Efydd</w:t>
            </w:r>
            <w:proofErr w:type="spellEnd"/>
            <w:r w:rsidRPr="10D0E205">
              <w:rPr>
                <w:rFonts w:ascii="Arial" w:eastAsia="Arial" w:hAnsi="Arial" w:cs="Arial"/>
              </w:rPr>
              <w:t>'.</w:t>
            </w:r>
          </w:p>
          <w:p w:rsidR="00D20114" w:rsidRPr="0068024D" w:rsidRDefault="00D20114" w:rsidP="00D20114">
            <w:pPr>
              <w:pStyle w:val="ListParagraph"/>
              <w:numPr>
                <w:ilvl w:val="0"/>
                <w:numId w:val="17"/>
              </w:numPr>
              <w:spacing w:after="0" w:line="240" w:lineRule="auto"/>
              <w:rPr>
                <w:rFonts w:ascii="Arial" w:eastAsia="Arial" w:hAnsi="Arial" w:cs="Arial"/>
              </w:rPr>
            </w:pPr>
            <w:r w:rsidRPr="10D0E205">
              <w:rPr>
                <w:rFonts w:ascii="Arial" w:eastAsia="Arial" w:hAnsi="Arial" w:cs="Arial"/>
              </w:rPr>
              <w:t>Develop the use of Welsh across the curriculum with an initial focus on PE and art.</w:t>
            </w:r>
          </w:p>
        </w:tc>
        <w:tc>
          <w:tcPr>
            <w:tcW w:w="1020" w:type="dxa"/>
            <w:shd w:val="clear" w:color="auto" w:fill="auto"/>
          </w:tcPr>
          <w:p w:rsidR="00D20114" w:rsidRDefault="00D20114" w:rsidP="00D20114">
            <w:pPr>
              <w:jc w:val="center"/>
              <w:rPr>
                <w:rFonts w:ascii="Arial" w:eastAsia="Arial" w:hAnsi="Arial" w:cs="Arial"/>
                <w:sz w:val="24"/>
                <w:szCs w:val="24"/>
              </w:rPr>
            </w:pPr>
            <w:r w:rsidRPr="10D0E205">
              <w:rPr>
                <w:rFonts w:ascii="Arial" w:eastAsia="Arial" w:hAnsi="Arial" w:cs="Arial"/>
                <w:sz w:val="24"/>
                <w:szCs w:val="24"/>
              </w:rPr>
              <w:t>NT</w:t>
            </w:r>
          </w:p>
        </w:tc>
        <w:tc>
          <w:tcPr>
            <w:tcW w:w="2760" w:type="dxa"/>
            <w:shd w:val="clear" w:color="auto" w:fill="auto"/>
          </w:tcPr>
          <w:p w:rsidR="00D20114" w:rsidRPr="00736BE2" w:rsidRDefault="00D20114" w:rsidP="00D20114">
            <w:pPr>
              <w:jc w:val="center"/>
              <w:rPr>
                <w:rFonts w:ascii="Arial" w:eastAsia="Arial" w:hAnsi="Arial" w:cs="Arial"/>
              </w:rPr>
            </w:pPr>
            <w:r w:rsidRPr="10D0E205">
              <w:rPr>
                <w:rFonts w:ascii="Arial" w:eastAsia="Arial" w:hAnsi="Arial" w:cs="Arial"/>
              </w:rPr>
              <w:t>Training for TAs to use Welsh game cards in playground</w:t>
            </w:r>
          </w:p>
          <w:p w:rsidR="00D20114" w:rsidRPr="00736BE2" w:rsidRDefault="00D20114" w:rsidP="00D20114">
            <w:pPr>
              <w:jc w:val="center"/>
              <w:rPr>
                <w:rFonts w:ascii="Arial" w:eastAsia="Arial" w:hAnsi="Arial" w:cs="Arial"/>
              </w:rPr>
            </w:pPr>
            <w:proofErr w:type="spellStart"/>
            <w:r w:rsidRPr="10D0E205">
              <w:rPr>
                <w:rFonts w:ascii="Arial" w:eastAsia="Arial" w:hAnsi="Arial" w:cs="Arial"/>
              </w:rPr>
              <w:t>Siarter</w:t>
            </w:r>
            <w:proofErr w:type="spellEnd"/>
            <w:r w:rsidRPr="10D0E205">
              <w:rPr>
                <w:rFonts w:ascii="Arial" w:eastAsia="Arial" w:hAnsi="Arial" w:cs="Arial"/>
              </w:rPr>
              <w:t xml:space="preserve"> </w:t>
            </w:r>
            <w:proofErr w:type="spellStart"/>
            <w:r w:rsidRPr="10D0E205">
              <w:rPr>
                <w:rFonts w:ascii="Arial" w:eastAsia="Arial" w:hAnsi="Arial" w:cs="Arial"/>
              </w:rPr>
              <w:t>Iaith</w:t>
            </w:r>
            <w:proofErr w:type="spellEnd"/>
            <w:r w:rsidRPr="10D0E205">
              <w:rPr>
                <w:rFonts w:ascii="Arial" w:eastAsia="Arial" w:hAnsi="Arial" w:cs="Arial"/>
              </w:rPr>
              <w:t xml:space="preserve"> action plan</w:t>
            </w:r>
          </w:p>
        </w:tc>
        <w:tc>
          <w:tcPr>
            <w:tcW w:w="1179" w:type="dxa"/>
            <w:shd w:val="clear" w:color="auto" w:fill="auto"/>
          </w:tcPr>
          <w:p w:rsidR="00D20114" w:rsidRPr="0068024D" w:rsidRDefault="00D20114" w:rsidP="00D20114">
            <w:pPr>
              <w:jc w:val="center"/>
              <w:rPr>
                <w:rFonts w:ascii="Arial" w:eastAsia="Arial" w:hAnsi="Arial" w:cs="Arial"/>
                <w:color w:val="FF0000"/>
                <w:sz w:val="24"/>
                <w:szCs w:val="24"/>
              </w:rPr>
            </w:pPr>
            <w:r w:rsidRPr="10D0E205">
              <w:rPr>
                <w:rFonts w:ascii="Arial" w:eastAsia="Arial" w:hAnsi="Arial" w:cs="Arial"/>
                <w:sz w:val="24"/>
                <w:szCs w:val="24"/>
              </w:rPr>
              <w:t>Summer 19</w:t>
            </w:r>
          </w:p>
        </w:tc>
        <w:tc>
          <w:tcPr>
            <w:tcW w:w="1539" w:type="dxa"/>
            <w:shd w:val="clear" w:color="auto" w:fill="auto"/>
          </w:tcPr>
          <w:p w:rsidR="00D20114" w:rsidRPr="0068024D" w:rsidRDefault="00D20114" w:rsidP="00D20114">
            <w:pPr>
              <w:jc w:val="center"/>
              <w:rPr>
                <w:rFonts w:ascii="Arial" w:eastAsia="Arial" w:hAnsi="Arial" w:cs="Arial"/>
                <w:b/>
                <w:bCs/>
                <w:sz w:val="24"/>
                <w:szCs w:val="24"/>
              </w:rPr>
            </w:pPr>
          </w:p>
        </w:tc>
        <w:tc>
          <w:tcPr>
            <w:tcW w:w="4587" w:type="dxa"/>
            <w:shd w:val="clear" w:color="auto" w:fill="auto"/>
          </w:tcPr>
          <w:p w:rsidR="00D20114" w:rsidRPr="001A2959" w:rsidRDefault="00D20114" w:rsidP="00D20114">
            <w:pPr>
              <w:rPr>
                <w:rFonts w:ascii="Arial" w:eastAsia="Arial" w:hAnsi="Arial" w:cs="Arial"/>
              </w:rPr>
            </w:pPr>
            <w:proofErr w:type="gramStart"/>
            <w:r w:rsidRPr="10D0E205">
              <w:rPr>
                <w:rFonts w:ascii="Arial" w:eastAsia="Arial" w:hAnsi="Arial" w:cs="Arial"/>
              </w:rPr>
              <w:t>Are staff</w:t>
            </w:r>
            <w:proofErr w:type="gramEnd"/>
            <w:r w:rsidRPr="10D0E205">
              <w:rPr>
                <w:rFonts w:ascii="Arial" w:eastAsia="Arial" w:hAnsi="Arial" w:cs="Arial"/>
              </w:rPr>
              <w:t xml:space="preserve"> more confident using Welsh commands outside of the classroom?</w:t>
            </w:r>
          </w:p>
          <w:p w:rsidR="00D20114" w:rsidRPr="001A2959" w:rsidRDefault="00D20114" w:rsidP="00D20114">
            <w:pPr>
              <w:rPr>
                <w:rFonts w:ascii="Arial" w:eastAsia="Arial" w:hAnsi="Arial" w:cs="Arial"/>
              </w:rPr>
            </w:pPr>
            <w:r w:rsidRPr="10D0E205">
              <w:rPr>
                <w:rFonts w:ascii="Arial" w:eastAsia="Arial" w:hAnsi="Arial" w:cs="Arial"/>
              </w:rPr>
              <w:t xml:space="preserve">Are Welsh games modelled by </w:t>
            </w:r>
            <w:proofErr w:type="spellStart"/>
            <w:r w:rsidRPr="10D0E205">
              <w:rPr>
                <w:rFonts w:ascii="Arial" w:eastAsia="Arial" w:hAnsi="Arial" w:cs="Arial"/>
              </w:rPr>
              <w:t>Criw</w:t>
            </w:r>
            <w:proofErr w:type="spellEnd"/>
            <w:r w:rsidRPr="10D0E205">
              <w:rPr>
                <w:rFonts w:ascii="Arial" w:eastAsia="Arial" w:hAnsi="Arial" w:cs="Arial"/>
              </w:rPr>
              <w:t xml:space="preserve"> </w:t>
            </w:r>
            <w:proofErr w:type="spellStart"/>
            <w:r w:rsidRPr="10D0E205">
              <w:rPr>
                <w:rFonts w:ascii="Arial" w:eastAsia="Arial" w:hAnsi="Arial" w:cs="Arial"/>
              </w:rPr>
              <w:t>Cymraeg</w:t>
            </w:r>
            <w:proofErr w:type="spellEnd"/>
            <w:r w:rsidRPr="10D0E205">
              <w:rPr>
                <w:rFonts w:ascii="Arial" w:eastAsia="Arial" w:hAnsi="Arial" w:cs="Arial"/>
              </w:rPr>
              <w:t xml:space="preserve"> and duty staff in the playground?</w:t>
            </w:r>
          </w:p>
          <w:p w:rsidR="00D20114" w:rsidRPr="001A2959" w:rsidRDefault="00D20114" w:rsidP="00D20114">
            <w:pPr>
              <w:rPr>
                <w:rFonts w:ascii="Arial" w:eastAsia="Arial" w:hAnsi="Arial" w:cs="Arial"/>
              </w:rPr>
            </w:pPr>
            <w:r w:rsidRPr="10D0E205">
              <w:rPr>
                <w:rFonts w:ascii="Arial" w:eastAsia="Arial" w:hAnsi="Arial" w:cs="Arial"/>
              </w:rPr>
              <w:t>Do pupils use Welsh incidentally in the playground and dinner hall? Are they becoming more ambitious in their use of Welsh, e.g. less familiar words and phrases</w:t>
            </w:r>
          </w:p>
          <w:p w:rsidR="00D20114" w:rsidRPr="001A2959" w:rsidRDefault="00D20114" w:rsidP="00D20114">
            <w:pPr>
              <w:rPr>
                <w:rFonts w:ascii="Arial" w:eastAsia="Arial" w:hAnsi="Arial" w:cs="Arial"/>
              </w:rPr>
            </w:pPr>
            <w:r w:rsidRPr="10D0E205">
              <w:rPr>
                <w:rFonts w:ascii="Arial" w:eastAsia="Arial" w:hAnsi="Arial" w:cs="Arial"/>
              </w:rPr>
              <w:t>Do pupils have a good grasp of subject terminology in PE and art?</w:t>
            </w:r>
          </w:p>
        </w:tc>
      </w:tr>
      <w:tr w:rsidR="00D20114" w:rsidRPr="0068024D" w:rsidTr="00D20114">
        <w:tc>
          <w:tcPr>
            <w:tcW w:w="4269" w:type="dxa"/>
            <w:shd w:val="clear" w:color="auto" w:fill="auto"/>
          </w:tcPr>
          <w:p w:rsidR="00D20114" w:rsidRDefault="00D20114" w:rsidP="00D20114">
            <w:pPr>
              <w:rPr>
                <w:rFonts w:ascii="Arial" w:eastAsia="Arial" w:hAnsi="Arial" w:cs="Arial"/>
                <w:color w:val="FF0000"/>
                <w:sz w:val="22"/>
                <w:szCs w:val="22"/>
              </w:rPr>
            </w:pPr>
            <w:r w:rsidRPr="10D0E205">
              <w:rPr>
                <w:rFonts w:ascii="Arial" w:eastAsia="Arial" w:hAnsi="Arial" w:cs="Arial"/>
                <w:sz w:val="22"/>
                <w:szCs w:val="22"/>
              </w:rPr>
              <w:t>LLC:</w:t>
            </w:r>
          </w:p>
          <w:p w:rsidR="00D20114" w:rsidRDefault="00D20114" w:rsidP="00D20114">
            <w:pPr>
              <w:rPr>
                <w:rFonts w:ascii="Arial" w:eastAsia="Arial" w:hAnsi="Arial" w:cs="Arial"/>
                <w:sz w:val="22"/>
                <w:szCs w:val="22"/>
              </w:rPr>
            </w:pPr>
            <w:r w:rsidRPr="10D0E205">
              <w:rPr>
                <w:rFonts w:ascii="Arial" w:eastAsia="Arial" w:hAnsi="Arial" w:cs="Arial"/>
                <w:sz w:val="22"/>
                <w:szCs w:val="22"/>
              </w:rPr>
              <w:t xml:space="preserve">Reading </w:t>
            </w:r>
          </w:p>
          <w:p w:rsidR="00D20114" w:rsidRDefault="00D20114" w:rsidP="00D20114">
            <w:pPr>
              <w:rPr>
                <w:rFonts w:ascii="Arial" w:eastAsia="Arial" w:hAnsi="Arial" w:cs="Arial"/>
                <w:sz w:val="16"/>
                <w:szCs w:val="16"/>
              </w:rPr>
            </w:pPr>
            <w:r w:rsidRPr="10D0E205">
              <w:rPr>
                <w:rFonts w:ascii="Arial" w:eastAsia="Arial" w:hAnsi="Arial" w:cs="Arial"/>
              </w:rPr>
              <w:t>To improve standards in reading by:</w:t>
            </w:r>
          </w:p>
          <w:p w:rsidR="00D20114" w:rsidRDefault="00D20114" w:rsidP="00D20114">
            <w:pPr>
              <w:pStyle w:val="ListParagraph"/>
              <w:numPr>
                <w:ilvl w:val="0"/>
                <w:numId w:val="15"/>
              </w:numPr>
              <w:spacing w:after="0" w:line="240" w:lineRule="auto"/>
              <w:rPr>
                <w:rFonts w:ascii="Arial" w:eastAsia="Arial" w:hAnsi="Arial" w:cs="Arial"/>
              </w:rPr>
            </w:pPr>
            <w:r w:rsidRPr="10D0E205">
              <w:rPr>
                <w:rFonts w:ascii="Arial" w:eastAsia="Arial" w:hAnsi="Arial" w:cs="Arial"/>
              </w:rPr>
              <w:t>raising the profile of reading at home and at school</w:t>
            </w:r>
            <w:r w:rsidRPr="10D0E205">
              <w:rPr>
                <w:rFonts w:ascii="Arial" w:eastAsia="Arial" w:hAnsi="Arial" w:cs="Arial"/>
                <w:sz w:val="16"/>
                <w:szCs w:val="16"/>
              </w:rPr>
              <w:t>.(e.g. raised profile through reading environment in classrooms, parent informal meetings, regular dialogue between parent evenings, visits from library staff)</w:t>
            </w:r>
          </w:p>
          <w:p w:rsidR="00D20114" w:rsidRDefault="00D20114" w:rsidP="00D20114">
            <w:pPr>
              <w:pStyle w:val="ListParagraph"/>
              <w:numPr>
                <w:ilvl w:val="0"/>
                <w:numId w:val="15"/>
              </w:numPr>
              <w:spacing w:after="0" w:line="240" w:lineRule="auto"/>
              <w:rPr>
                <w:rFonts w:ascii="Arial" w:eastAsia="Arial" w:hAnsi="Arial" w:cs="Arial"/>
              </w:rPr>
            </w:pPr>
            <w:r w:rsidRPr="10D0E205">
              <w:rPr>
                <w:rFonts w:ascii="Arial" w:eastAsia="Arial" w:hAnsi="Arial" w:cs="Arial"/>
              </w:rPr>
              <w:t>Exploiting links with writing (through shared text work)</w:t>
            </w:r>
          </w:p>
          <w:p w:rsidR="00D20114" w:rsidRDefault="00D20114" w:rsidP="00D20114">
            <w:pPr>
              <w:pStyle w:val="ListParagraph"/>
              <w:numPr>
                <w:ilvl w:val="0"/>
                <w:numId w:val="15"/>
              </w:numPr>
              <w:spacing w:after="0" w:line="240" w:lineRule="auto"/>
              <w:rPr>
                <w:rFonts w:ascii="Arial" w:eastAsia="Arial" w:hAnsi="Arial" w:cs="Arial"/>
              </w:rPr>
            </w:pPr>
            <w:r w:rsidRPr="10D0E205">
              <w:rPr>
                <w:rFonts w:ascii="Arial" w:eastAsia="Arial" w:hAnsi="Arial" w:cs="Arial"/>
              </w:rPr>
              <w:t>Focusing on cross-curricular application</w:t>
            </w:r>
          </w:p>
          <w:p w:rsidR="00D20114" w:rsidRPr="0068024D" w:rsidRDefault="00D20114" w:rsidP="00D20114">
            <w:pPr>
              <w:rPr>
                <w:rFonts w:ascii="Arial" w:eastAsia="Arial" w:hAnsi="Arial" w:cs="Arial"/>
                <w:sz w:val="16"/>
                <w:szCs w:val="16"/>
              </w:rPr>
            </w:pPr>
          </w:p>
          <w:p w:rsidR="00D20114" w:rsidRPr="0068024D" w:rsidRDefault="00D20114" w:rsidP="00D20114">
            <w:pPr>
              <w:rPr>
                <w:rFonts w:ascii="Arial" w:eastAsia="Arial" w:hAnsi="Arial" w:cs="Arial"/>
                <w:sz w:val="22"/>
                <w:szCs w:val="22"/>
              </w:rPr>
            </w:pPr>
          </w:p>
        </w:tc>
        <w:tc>
          <w:tcPr>
            <w:tcW w:w="1020" w:type="dxa"/>
            <w:shd w:val="clear" w:color="auto" w:fill="auto"/>
          </w:tcPr>
          <w:p w:rsidR="00D20114" w:rsidRPr="0068024D" w:rsidRDefault="00D20114" w:rsidP="00D20114">
            <w:pPr>
              <w:jc w:val="center"/>
              <w:rPr>
                <w:rFonts w:ascii="Arial" w:eastAsia="Arial" w:hAnsi="Arial" w:cs="Arial"/>
                <w:b/>
                <w:bCs/>
                <w:sz w:val="24"/>
                <w:szCs w:val="24"/>
              </w:rPr>
            </w:pPr>
            <w:r w:rsidRPr="10D0E205">
              <w:rPr>
                <w:rFonts w:ascii="Arial" w:eastAsia="Arial" w:hAnsi="Arial" w:cs="Arial"/>
                <w:b/>
                <w:bCs/>
                <w:sz w:val="24"/>
                <w:szCs w:val="24"/>
              </w:rPr>
              <w:t>KW</w:t>
            </w:r>
          </w:p>
        </w:tc>
        <w:tc>
          <w:tcPr>
            <w:tcW w:w="2760" w:type="dxa"/>
            <w:shd w:val="clear" w:color="auto" w:fill="auto"/>
          </w:tcPr>
          <w:p w:rsidR="00D20114" w:rsidRDefault="00D20114" w:rsidP="00D20114">
            <w:pPr>
              <w:jc w:val="center"/>
              <w:rPr>
                <w:rFonts w:ascii="Arial" w:eastAsia="Arial" w:hAnsi="Arial" w:cs="Arial"/>
              </w:rPr>
            </w:pPr>
            <w:r w:rsidRPr="10D0E205">
              <w:rPr>
                <w:rFonts w:ascii="Arial" w:eastAsia="Arial" w:hAnsi="Arial" w:cs="Arial"/>
              </w:rPr>
              <w:t>SE info from: national test data. L2L / INCERTS</w:t>
            </w:r>
          </w:p>
          <w:p w:rsidR="00D20114" w:rsidRPr="00736BE2" w:rsidRDefault="00D20114" w:rsidP="00D20114">
            <w:pPr>
              <w:jc w:val="center"/>
              <w:rPr>
                <w:rFonts w:ascii="Arial" w:eastAsia="Arial" w:hAnsi="Arial" w:cs="Arial"/>
              </w:rPr>
            </w:pPr>
            <w:r w:rsidRPr="10D0E205">
              <w:rPr>
                <w:rFonts w:ascii="Arial" w:eastAsia="Arial" w:hAnsi="Arial" w:cs="Arial"/>
              </w:rPr>
              <w:t>Staff meeting</w:t>
            </w:r>
          </w:p>
          <w:p w:rsidR="00D20114" w:rsidRDefault="00D20114" w:rsidP="00D20114">
            <w:pPr>
              <w:jc w:val="center"/>
              <w:rPr>
                <w:rFonts w:ascii="Arial" w:eastAsia="Arial" w:hAnsi="Arial" w:cs="Arial"/>
              </w:rPr>
            </w:pPr>
            <w:r w:rsidRPr="10D0E205">
              <w:rPr>
                <w:rFonts w:ascii="Arial" w:eastAsia="Arial" w:hAnsi="Arial" w:cs="Arial"/>
              </w:rPr>
              <w:t xml:space="preserve">Regular events, e.g. 'get caught reading', competitions, book fayre, focus on reading environment </w:t>
            </w:r>
          </w:p>
          <w:p w:rsidR="00D20114" w:rsidRPr="00736BE2" w:rsidRDefault="00D20114" w:rsidP="00D20114">
            <w:pPr>
              <w:jc w:val="center"/>
              <w:rPr>
                <w:rFonts w:ascii="Arial" w:eastAsia="Arial" w:hAnsi="Arial" w:cs="Arial"/>
              </w:rPr>
            </w:pPr>
          </w:p>
          <w:p w:rsidR="00D20114" w:rsidRPr="00736BE2" w:rsidRDefault="00D20114" w:rsidP="00D20114">
            <w:pPr>
              <w:jc w:val="center"/>
              <w:rPr>
                <w:rFonts w:ascii="Arial" w:eastAsia="Arial" w:hAnsi="Arial" w:cs="Arial"/>
              </w:rPr>
            </w:pPr>
            <w:r w:rsidRPr="10D0E205">
              <w:rPr>
                <w:rFonts w:ascii="Arial" w:eastAsia="Arial" w:hAnsi="Arial" w:cs="Arial"/>
              </w:rPr>
              <w:t xml:space="preserve">Parent meetings to include reading advice </w:t>
            </w:r>
          </w:p>
          <w:p w:rsidR="00D20114" w:rsidRPr="00736BE2" w:rsidRDefault="00D20114" w:rsidP="00D20114">
            <w:pPr>
              <w:jc w:val="center"/>
              <w:rPr>
                <w:rFonts w:ascii="Arial" w:eastAsia="Arial" w:hAnsi="Arial" w:cs="Arial"/>
              </w:rPr>
            </w:pPr>
          </w:p>
          <w:p w:rsidR="00D20114" w:rsidRPr="00736BE2" w:rsidRDefault="00D20114" w:rsidP="00D20114">
            <w:pPr>
              <w:jc w:val="center"/>
              <w:rPr>
                <w:rFonts w:ascii="Arial" w:eastAsia="Arial" w:hAnsi="Arial" w:cs="Arial"/>
              </w:rPr>
            </w:pPr>
            <w:r w:rsidRPr="10D0E205">
              <w:rPr>
                <w:rFonts w:ascii="Arial" w:eastAsia="Arial" w:hAnsi="Arial" w:cs="Arial"/>
              </w:rPr>
              <w:t>Reading action plan</w:t>
            </w:r>
          </w:p>
        </w:tc>
        <w:tc>
          <w:tcPr>
            <w:tcW w:w="1179" w:type="dxa"/>
            <w:shd w:val="clear" w:color="auto" w:fill="auto"/>
          </w:tcPr>
          <w:p w:rsidR="00D20114" w:rsidRPr="0068024D" w:rsidRDefault="00D20114" w:rsidP="00D20114">
            <w:pPr>
              <w:jc w:val="center"/>
              <w:rPr>
                <w:rFonts w:ascii="Arial" w:eastAsia="Arial" w:hAnsi="Arial" w:cs="Arial"/>
                <w:b/>
                <w:bCs/>
                <w:sz w:val="24"/>
                <w:szCs w:val="24"/>
              </w:rPr>
            </w:pPr>
            <w:r w:rsidRPr="10D0E205">
              <w:rPr>
                <w:rFonts w:ascii="Arial" w:eastAsia="Arial" w:hAnsi="Arial" w:cs="Arial"/>
                <w:b/>
                <w:bCs/>
                <w:sz w:val="24"/>
                <w:szCs w:val="24"/>
              </w:rPr>
              <w:t>Summer 18</w:t>
            </w:r>
          </w:p>
        </w:tc>
        <w:tc>
          <w:tcPr>
            <w:tcW w:w="1539" w:type="dxa"/>
            <w:shd w:val="clear" w:color="auto" w:fill="auto"/>
          </w:tcPr>
          <w:p w:rsidR="00D20114" w:rsidRPr="0068024D" w:rsidRDefault="00D20114" w:rsidP="00D20114">
            <w:pPr>
              <w:jc w:val="center"/>
              <w:rPr>
                <w:rFonts w:ascii="Arial" w:eastAsia="Arial" w:hAnsi="Arial" w:cs="Arial"/>
                <w:b/>
                <w:bCs/>
                <w:sz w:val="24"/>
                <w:szCs w:val="24"/>
              </w:rPr>
            </w:pPr>
          </w:p>
        </w:tc>
        <w:tc>
          <w:tcPr>
            <w:tcW w:w="4587" w:type="dxa"/>
            <w:shd w:val="clear" w:color="auto" w:fill="auto"/>
          </w:tcPr>
          <w:p w:rsidR="00D20114" w:rsidRPr="001A2959" w:rsidRDefault="00D20114" w:rsidP="00D20114">
            <w:pPr>
              <w:rPr>
                <w:rFonts w:ascii="Arial" w:eastAsia="Arial" w:hAnsi="Arial" w:cs="Arial"/>
              </w:rPr>
            </w:pPr>
            <w:r w:rsidRPr="10D0E205">
              <w:rPr>
                <w:rFonts w:ascii="Arial" w:eastAsia="Arial" w:hAnsi="Arial" w:cs="Arial"/>
              </w:rPr>
              <w:t xml:space="preserve">Has the profile of reading been increased? Is it impacting on standards? Are the children being given a wide range </w:t>
            </w:r>
            <w:proofErr w:type="gramStart"/>
            <w:r w:rsidRPr="10D0E205">
              <w:rPr>
                <w:rFonts w:ascii="Arial" w:eastAsia="Arial" w:hAnsi="Arial" w:cs="Arial"/>
              </w:rPr>
              <w:t>of  reading</w:t>
            </w:r>
            <w:proofErr w:type="gramEnd"/>
            <w:r w:rsidRPr="10D0E205">
              <w:rPr>
                <w:rFonts w:ascii="Arial" w:eastAsia="Arial" w:hAnsi="Arial" w:cs="Arial"/>
              </w:rPr>
              <w:t xml:space="preserve"> experiences? How are teachers planning for reading? What support is there for SEN/MAT readers? What is the impact? Are children more </w:t>
            </w:r>
            <w:proofErr w:type="gramStart"/>
            <w:r w:rsidRPr="10D0E205">
              <w:rPr>
                <w:rFonts w:ascii="Arial" w:eastAsia="Arial" w:hAnsi="Arial" w:cs="Arial"/>
              </w:rPr>
              <w:t>confident/positive</w:t>
            </w:r>
            <w:proofErr w:type="gramEnd"/>
            <w:r w:rsidRPr="10D0E205">
              <w:rPr>
                <w:rFonts w:ascii="Arial" w:eastAsia="Arial" w:hAnsi="Arial" w:cs="Arial"/>
              </w:rPr>
              <w:t xml:space="preserve"> about reading? What support is there for parents?</w:t>
            </w:r>
          </w:p>
          <w:p w:rsidR="00D20114" w:rsidRPr="001A2959" w:rsidRDefault="00D20114" w:rsidP="00D20114">
            <w:pPr>
              <w:rPr>
                <w:rFonts w:ascii="Arial" w:eastAsia="Arial" w:hAnsi="Arial" w:cs="Arial"/>
              </w:rPr>
            </w:pPr>
            <w:r w:rsidRPr="10D0E205">
              <w:rPr>
                <w:rFonts w:ascii="Arial" w:eastAsia="Arial" w:hAnsi="Arial" w:cs="Arial"/>
              </w:rPr>
              <w:t xml:space="preserve">What do our classrooms look like/ do they promote reading? </w:t>
            </w:r>
            <w:proofErr w:type="gramStart"/>
            <w:r w:rsidRPr="10D0E205">
              <w:rPr>
                <w:rFonts w:ascii="Arial" w:eastAsia="Arial" w:hAnsi="Arial" w:cs="Arial"/>
              </w:rPr>
              <w:t>Are the use</w:t>
            </w:r>
            <w:proofErr w:type="gramEnd"/>
            <w:r w:rsidRPr="10D0E205">
              <w:rPr>
                <w:rFonts w:ascii="Arial" w:eastAsia="Arial" w:hAnsi="Arial" w:cs="Arial"/>
              </w:rPr>
              <w:t xml:space="preserve"> of texts well planned for? Are the choices broad enough?</w:t>
            </w:r>
          </w:p>
          <w:p w:rsidR="00D20114" w:rsidRPr="001A2959" w:rsidRDefault="00D20114" w:rsidP="00D20114">
            <w:pPr>
              <w:rPr>
                <w:rFonts w:ascii="Arial" w:eastAsia="Arial" w:hAnsi="Arial" w:cs="Arial"/>
              </w:rPr>
            </w:pPr>
            <w:r w:rsidRPr="7F99F968">
              <w:rPr>
                <w:rFonts w:ascii="Arial" w:eastAsia="Arial" w:hAnsi="Arial" w:cs="Arial"/>
              </w:rPr>
              <w:t>Can pupils read effectively for a range of reasons across the curriculum? Can they apply their skills in cross-curricular settings, e.g. to process information quickly and accurately? Can they identify the features of successful text (and transfer this knowledge and understanding to their writing)?</w:t>
            </w:r>
          </w:p>
        </w:tc>
      </w:tr>
      <w:tr w:rsidR="00D20114" w:rsidRPr="0068024D" w:rsidTr="00D20114">
        <w:tc>
          <w:tcPr>
            <w:tcW w:w="4269" w:type="dxa"/>
            <w:shd w:val="clear" w:color="auto" w:fill="auto"/>
          </w:tcPr>
          <w:p w:rsidR="00D20114" w:rsidRPr="00E23505" w:rsidRDefault="00D20114" w:rsidP="00D20114">
            <w:pPr>
              <w:rPr>
                <w:rFonts w:ascii="Arial" w:eastAsia="Arial" w:hAnsi="Arial" w:cs="Arial"/>
                <w:b/>
                <w:bCs/>
                <w:sz w:val="24"/>
                <w:szCs w:val="24"/>
              </w:rPr>
            </w:pPr>
            <w:r w:rsidRPr="10D0E205">
              <w:rPr>
                <w:rFonts w:ascii="Arial" w:eastAsia="Arial" w:hAnsi="Arial" w:cs="Arial"/>
                <w:b/>
                <w:bCs/>
                <w:sz w:val="24"/>
                <w:szCs w:val="24"/>
              </w:rPr>
              <w:t xml:space="preserve">Planning for progress in </w:t>
            </w:r>
            <w:r w:rsidRPr="10D0E205">
              <w:rPr>
                <w:rFonts w:ascii="Arial" w:eastAsia="Arial" w:hAnsi="Arial" w:cs="Arial"/>
                <w:b/>
                <w:bCs/>
                <w:sz w:val="24"/>
                <w:szCs w:val="24"/>
              </w:rPr>
              <w:lastRenderedPageBreak/>
              <w:t>Humanities by:</w:t>
            </w:r>
          </w:p>
          <w:p w:rsidR="00D20114" w:rsidRPr="00E23505" w:rsidRDefault="00D20114" w:rsidP="00D20114">
            <w:pPr>
              <w:pStyle w:val="ListParagraph"/>
              <w:numPr>
                <w:ilvl w:val="0"/>
                <w:numId w:val="18"/>
              </w:numPr>
              <w:spacing w:after="0" w:line="240" w:lineRule="auto"/>
              <w:rPr>
                <w:rFonts w:ascii="Arial" w:eastAsia="Arial" w:hAnsi="Arial" w:cs="Arial"/>
              </w:rPr>
            </w:pPr>
            <w:r w:rsidRPr="10D0E205">
              <w:rPr>
                <w:rFonts w:ascii="Arial" w:eastAsia="Arial" w:hAnsi="Arial" w:cs="Arial"/>
              </w:rPr>
              <w:t>Revisiting themes taught and populating templates in Humanities to develop LNF</w:t>
            </w:r>
          </w:p>
          <w:p w:rsidR="00D20114" w:rsidRPr="00E23505" w:rsidRDefault="00D20114" w:rsidP="00D20114">
            <w:pPr>
              <w:pStyle w:val="ListParagraph"/>
              <w:numPr>
                <w:ilvl w:val="0"/>
                <w:numId w:val="18"/>
              </w:numPr>
              <w:spacing w:after="0" w:line="240" w:lineRule="auto"/>
              <w:rPr>
                <w:rFonts w:ascii="Arial" w:eastAsia="Arial" w:hAnsi="Arial" w:cs="Arial"/>
              </w:rPr>
            </w:pPr>
            <w:r w:rsidRPr="10D0E205">
              <w:rPr>
                <w:rFonts w:ascii="Arial" w:eastAsia="Arial" w:hAnsi="Arial" w:cs="Arial"/>
              </w:rPr>
              <w:t>Identifying skills taught and skills to be developed through H,G,RE</w:t>
            </w:r>
          </w:p>
          <w:p w:rsidR="00D20114" w:rsidRPr="00E23505" w:rsidRDefault="00D20114" w:rsidP="00D20114">
            <w:pPr>
              <w:pStyle w:val="ListParagraph"/>
              <w:numPr>
                <w:ilvl w:val="0"/>
                <w:numId w:val="18"/>
              </w:numPr>
              <w:spacing w:after="0" w:line="240" w:lineRule="auto"/>
              <w:rPr>
                <w:rFonts w:ascii="Arial" w:eastAsia="Arial" w:hAnsi="Arial" w:cs="Arial"/>
                <w:sz w:val="24"/>
                <w:szCs w:val="24"/>
              </w:rPr>
            </w:pPr>
            <w:r w:rsidRPr="10D0E205">
              <w:rPr>
                <w:rFonts w:ascii="Arial" w:eastAsia="Arial" w:hAnsi="Arial" w:cs="Arial"/>
              </w:rPr>
              <w:t xml:space="preserve">Making cross curricular links (curriculum map, identify </w:t>
            </w:r>
            <w:proofErr w:type="spellStart"/>
            <w:r w:rsidRPr="10D0E205">
              <w:rPr>
                <w:rFonts w:ascii="Arial" w:eastAsia="Arial" w:hAnsi="Arial" w:cs="Arial"/>
              </w:rPr>
              <w:t>resources,visits,visitors</w:t>
            </w:r>
            <w:proofErr w:type="spellEnd"/>
            <w:r w:rsidRPr="10D0E205">
              <w:rPr>
                <w:rFonts w:ascii="Arial" w:eastAsia="Arial" w:hAnsi="Arial" w:cs="Arial"/>
              </w:rPr>
              <w:t>/guests)</w:t>
            </w:r>
          </w:p>
        </w:tc>
        <w:tc>
          <w:tcPr>
            <w:tcW w:w="1020" w:type="dxa"/>
            <w:shd w:val="clear" w:color="auto" w:fill="auto"/>
          </w:tcPr>
          <w:p w:rsidR="00D20114" w:rsidRPr="0068024D" w:rsidRDefault="00D20114" w:rsidP="00D20114">
            <w:pPr>
              <w:jc w:val="center"/>
              <w:rPr>
                <w:rFonts w:ascii="Arial" w:eastAsia="Arial" w:hAnsi="Arial" w:cs="Arial"/>
              </w:rPr>
            </w:pPr>
            <w:r w:rsidRPr="10D0E205">
              <w:rPr>
                <w:rFonts w:ascii="Arial" w:eastAsia="Arial" w:hAnsi="Arial" w:cs="Arial"/>
              </w:rPr>
              <w:lastRenderedPageBreak/>
              <w:t>JJ,JE,B</w:t>
            </w:r>
            <w:r w:rsidRPr="10D0E205">
              <w:rPr>
                <w:rFonts w:ascii="Arial" w:eastAsia="Arial" w:hAnsi="Arial" w:cs="Arial"/>
              </w:rPr>
              <w:lastRenderedPageBreak/>
              <w:t>M</w:t>
            </w:r>
          </w:p>
          <w:p w:rsidR="00D20114" w:rsidRPr="0068024D" w:rsidRDefault="00D20114" w:rsidP="00D20114">
            <w:pPr>
              <w:jc w:val="center"/>
              <w:rPr>
                <w:rFonts w:ascii="Arial" w:eastAsia="Arial" w:hAnsi="Arial" w:cs="Arial"/>
              </w:rPr>
            </w:pPr>
            <w:r w:rsidRPr="10D0E205">
              <w:rPr>
                <w:rFonts w:ascii="Arial" w:eastAsia="Arial" w:hAnsi="Arial" w:cs="Arial"/>
              </w:rPr>
              <w:t>Staff</w:t>
            </w:r>
          </w:p>
          <w:p w:rsidR="00D20114" w:rsidRPr="0068024D" w:rsidRDefault="00D20114" w:rsidP="00D20114">
            <w:pPr>
              <w:jc w:val="center"/>
              <w:rPr>
                <w:rFonts w:ascii="Arial" w:eastAsia="Arial" w:hAnsi="Arial" w:cs="Arial"/>
              </w:rPr>
            </w:pPr>
            <w:r w:rsidRPr="10D0E205">
              <w:rPr>
                <w:rFonts w:ascii="Arial" w:eastAsia="Arial" w:hAnsi="Arial" w:cs="Arial"/>
              </w:rPr>
              <w:t>Link Governor</w:t>
            </w:r>
          </w:p>
        </w:tc>
        <w:tc>
          <w:tcPr>
            <w:tcW w:w="2760" w:type="dxa"/>
            <w:shd w:val="clear" w:color="auto" w:fill="auto"/>
          </w:tcPr>
          <w:p w:rsidR="00D20114" w:rsidRPr="00736BE2" w:rsidRDefault="00D20114" w:rsidP="00D20114">
            <w:pPr>
              <w:jc w:val="center"/>
              <w:rPr>
                <w:rFonts w:ascii="Arial" w:eastAsia="Arial" w:hAnsi="Arial" w:cs="Arial"/>
              </w:rPr>
            </w:pPr>
            <w:r w:rsidRPr="10D0E205">
              <w:rPr>
                <w:rFonts w:ascii="Arial" w:eastAsia="Arial" w:hAnsi="Arial" w:cs="Arial"/>
              </w:rPr>
              <w:lastRenderedPageBreak/>
              <w:t xml:space="preserve">Refresh resources and </w:t>
            </w:r>
            <w:r w:rsidRPr="10D0E205">
              <w:rPr>
                <w:rFonts w:ascii="Arial" w:eastAsia="Arial" w:hAnsi="Arial" w:cs="Arial"/>
              </w:rPr>
              <w:lastRenderedPageBreak/>
              <w:t>books</w:t>
            </w:r>
          </w:p>
          <w:p w:rsidR="00D20114" w:rsidRPr="00736BE2" w:rsidRDefault="00D20114" w:rsidP="00D20114">
            <w:pPr>
              <w:jc w:val="center"/>
              <w:rPr>
                <w:rFonts w:ascii="Arial" w:eastAsia="Arial" w:hAnsi="Arial" w:cs="Arial"/>
              </w:rPr>
            </w:pPr>
            <w:r w:rsidRPr="10D0E205">
              <w:rPr>
                <w:rFonts w:ascii="Arial" w:eastAsia="Arial" w:hAnsi="Arial" w:cs="Arial"/>
              </w:rPr>
              <w:t>Identify Visits</w:t>
            </w:r>
          </w:p>
          <w:p w:rsidR="00D20114" w:rsidRPr="00736BE2" w:rsidRDefault="00D20114" w:rsidP="00D20114">
            <w:pPr>
              <w:jc w:val="center"/>
              <w:rPr>
                <w:rFonts w:ascii="Arial" w:eastAsia="Arial" w:hAnsi="Arial" w:cs="Arial"/>
              </w:rPr>
            </w:pPr>
            <w:r w:rsidRPr="10D0E205">
              <w:rPr>
                <w:rFonts w:ascii="Arial" w:eastAsia="Arial" w:hAnsi="Arial" w:cs="Arial"/>
              </w:rPr>
              <w:t>Identify CC opportunities</w:t>
            </w:r>
          </w:p>
          <w:p w:rsidR="00D20114" w:rsidRPr="00736BE2" w:rsidRDefault="00D20114" w:rsidP="00D20114">
            <w:pPr>
              <w:jc w:val="center"/>
              <w:rPr>
                <w:rFonts w:ascii="Arial" w:eastAsia="Arial" w:hAnsi="Arial" w:cs="Arial"/>
              </w:rPr>
            </w:pPr>
            <w:proofErr w:type="spellStart"/>
            <w:r w:rsidRPr="10D0E205">
              <w:rPr>
                <w:rFonts w:ascii="Arial" w:eastAsia="Arial" w:hAnsi="Arial" w:cs="Arial"/>
              </w:rPr>
              <w:t>Senedd</w:t>
            </w:r>
            <w:proofErr w:type="spellEnd"/>
            <w:r w:rsidRPr="10D0E205">
              <w:rPr>
                <w:rFonts w:ascii="Arial" w:eastAsia="Arial" w:hAnsi="Arial" w:cs="Arial"/>
              </w:rPr>
              <w:t xml:space="preserve"> Groups' contribution</w:t>
            </w:r>
          </w:p>
          <w:p w:rsidR="00D20114" w:rsidRPr="00736BE2" w:rsidRDefault="00D20114" w:rsidP="00D20114">
            <w:pPr>
              <w:jc w:val="center"/>
              <w:rPr>
                <w:rFonts w:ascii="Arial" w:eastAsia="Arial" w:hAnsi="Arial" w:cs="Arial"/>
              </w:rPr>
            </w:pPr>
            <w:r w:rsidRPr="10D0E205">
              <w:rPr>
                <w:rFonts w:ascii="Arial" w:eastAsia="Arial" w:hAnsi="Arial" w:cs="Arial"/>
              </w:rPr>
              <w:t>Outdoor opportunities</w:t>
            </w:r>
          </w:p>
          <w:p w:rsidR="00D20114" w:rsidRPr="00736BE2" w:rsidRDefault="00D20114" w:rsidP="00D20114">
            <w:pPr>
              <w:jc w:val="center"/>
              <w:rPr>
                <w:rFonts w:ascii="Arial" w:eastAsia="Arial" w:hAnsi="Arial" w:cs="Arial"/>
              </w:rPr>
            </w:pPr>
            <w:r w:rsidRPr="10D0E205">
              <w:rPr>
                <w:rFonts w:ascii="Arial" w:eastAsia="Arial" w:hAnsi="Arial" w:cs="Arial"/>
              </w:rPr>
              <w:t xml:space="preserve">Link Governor </w:t>
            </w:r>
          </w:p>
        </w:tc>
        <w:tc>
          <w:tcPr>
            <w:tcW w:w="1179" w:type="dxa"/>
            <w:shd w:val="clear" w:color="auto" w:fill="auto"/>
          </w:tcPr>
          <w:p w:rsidR="00D20114" w:rsidRPr="0068024D" w:rsidRDefault="00D20114" w:rsidP="00D20114">
            <w:pPr>
              <w:jc w:val="center"/>
              <w:rPr>
                <w:rFonts w:ascii="Arial" w:eastAsia="Arial" w:hAnsi="Arial" w:cs="Arial"/>
                <w:b/>
                <w:bCs/>
              </w:rPr>
            </w:pPr>
            <w:r w:rsidRPr="10D0E205">
              <w:rPr>
                <w:rFonts w:ascii="Arial" w:eastAsia="Arial" w:hAnsi="Arial" w:cs="Arial"/>
                <w:b/>
                <w:bCs/>
              </w:rPr>
              <w:lastRenderedPageBreak/>
              <w:t xml:space="preserve">March </w:t>
            </w:r>
            <w:r w:rsidRPr="10D0E205">
              <w:rPr>
                <w:rFonts w:ascii="Arial" w:eastAsia="Arial" w:hAnsi="Arial" w:cs="Arial"/>
                <w:b/>
                <w:bCs/>
              </w:rPr>
              <w:lastRenderedPageBreak/>
              <w:t>2019</w:t>
            </w:r>
          </w:p>
        </w:tc>
        <w:tc>
          <w:tcPr>
            <w:tcW w:w="1539" w:type="dxa"/>
            <w:shd w:val="clear" w:color="auto" w:fill="auto"/>
          </w:tcPr>
          <w:p w:rsidR="00D20114" w:rsidRPr="0068024D" w:rsidRDefault="00D20114" w:rsidP="00D20114">
            <w:pPr>
              <w:jc w:val="center"/>
              <w:rPr>
                <w:rFonts w:ascii="Arial" w:eastAsia="Arial" w:hAnsi="Arial" w:cs="Arial"/>
              </w:rPr>
            </w:pPr>
            <w:r w:rsidRPr="10D0E205">
              <w:rPr>
                <w:rFonts w:ascii="Arial" w:eastAsia="Arial" w:hAnsi="Arial" w:cs="Arial"/>
              </w:rPr>
              <w:lastRenderedPageBreak/>
              <w:t>Time Adds</w:t>
            </w:r>
          </w:p>
          <w:p w:rsidR="00D20114" w:rsidRPr="0068024D" w:rsidRDefault="00D20114" w:rsidP="00D20114">
            <w:pPr>
              <w:jc w:val="center"/>
              <w:rPr>
                <w:rFonts w:ascii="Arial" w:eastAsia="Arial" w:hAnsi="Arial" w:cs="Arial"/>
              </w:rPr>
            </w:pPr>
            <w:r w:rsidRPr="10D0E205">
              <w:rPr>
                <w:rFonts w:ascii="Arial" w:eastAsia="Arial" w:hAnsi="Arial" w:cs="Arial"/>
              </w:rPr>
              <w:lastRenderedPageBreak/>
              <w:t>Phase meetings</w:t>
            </w:r>
          </w:p>
          <w:p w:rsidR="00D20114" w:rsidRPr="0068024D" w:rsidRDefault="00D20114" w:rsidP="00D20114">
            <w:pPr>
              <w:jc w:val="center"/>
              <w:rPr>
                <w:rFonts w:ascii="Arial" w:eastAsia="Arial" w:hAnsi="Arial" w:cs="Arial"/>
              </w:rPr>
            </w:pPr>
          </w:p>
          <w:p w:rsidR="00D20114" w:rsidRPr="0068024D" w:rsidRDefault="00D20114" w:rsidP="00D20114">
            <w:pPr>
              <w:jc w:val="center"/>
              <w:rPr>
                <w:rFonts w:ascii="Arial" w:eastAsia="Arial" w:hAnsi="Arial" w:cs="Arial"/>
              </w:rPr>
            </w:pPr>
            <w:r w:rsidRPr="10D0E205">
              <w:rPr>
                <w:rFonts w:ascii="Arial" w:eastAsia="Arial" w:hAnsi="Arial" w:cs="Arial"/>
              </w:rPr>
              <w:t>4 Days to create new curriculum theme maps.</w:t>
            </w:r>
          </w:p>
        </w:tc>
        <w:tc>
          <w:tcPr>
            <w:tcW w:w="4587" w:type="dxa"/>
            <w:shd w:val="clear" w:color="auto" w:fill="auto"/>
          </w:tcPr>
          <w:p w:rsidR="00D20114" w:rsidRPr="00CB766D" w:rsidRDefault="00D20114" w:rsidP="00D20114">
            <w:pPr>
              <w:rPr>
                <w:rFonts w:ascii="Arial" w:eastAsia="Arial" w:hAnsi="Arial" w:cs="Arial"/>
                <w:b/>
                <w:bCs/>
                <w:i/>
                <w:iCs/>
              </w:rPr>
            </w:pPr>
            <w:proofErr w:type="gramStart"/>
            <w:r w:rsidRPr="10D0E205">
              <w:rPr>
                <w:rFonts w:ascii="Arial" w:eastAsia="Arial" w:hAnsi="Arial" w:cs="Arial"/>
                <w:b/>
                <w:bCs/>
                <w:i/>
                <w:iCs/>
              </w:rPr>
              <w:lastRenderedPageBreak/>
              <w:t>Have staff</w:t>
            </w:r>
            <w:proofErr w:type="gramEnd"/>
            <w:r w:rsidRPr="10D0E205">
              <w:rPr>
                <w:rFonts w:ascii="Arial" w:eastAsia="Arial" w:hAnsi="Arial" w:cs="Arial"/>
                <w:b/>
                <w:bCs/>
                <w:i/>
                <w:iCs/>
              </w:rPr>
              <w:t xml:space="preserve"> added to Theme maps? </w:t>
            </w:r>
          </w:p>
          <w:p w:rsidR="00D20114" w:rsidRPr="00CB766D" w:rsidRDefault="00D20114" w:rsidP="00D20114">
            <w:pPr>
              <w:rPr>
                <w:rFonts w:ascii="Arial" w:eastAsia="Arial" w:hAnsi="Arial" w:cs="Arial"/>
                <w:b/>
                <w:bCs/>
                <w:i/>
                <w:iCs/>
              </w:rPr>
            </w:pPr>
            <w:r w:rsidRPr="10D0E205">
              <w:rPr>
                <w:rFonts w:ascii="Arial" w:eastAsia="Arial" w:hAnsi="Arial" w:cs="Arial"/>
                <w:b/>
                <w:bCs/>
                <w:i/>
                <w:iCs/>
              </w:rPr>
              <w:lastRenderedPageBreak/>
              <w:t xml:space="preserve">What skills from specific areas are being taught? Are skills being missed? </w:t>
            </w:r>
          </w:p>
          <w:p w:rsidR="00D20114" w:rsidRPr="00CB766D" w:rsidRDefault="00D20114" w:rsidP="00D20114">
            <w:pPr>
              <w:rPr>
                <w:rFonts w:ascii="Arial" w:eastAsia="Arial" w:hAnsi="Arial" w:cs="Arial"/>
                <w:b/>
                <w:bCs/>
                <w:i/>
                <w:iCs/>
              </w:rPr>
            </w:pPr>
            <w:r w:rsidRPr="10D0E205">
              <w:rPr>
                <w:rFonts w:ascii="Arial" w:eastAsia="Arial" w:hAnsi="Arial" w:cs="Arial"/>
                <w:b/>
                <w:bCs/>
                <w:i/>
                <w:iCs/>
              </w:rPr>
              <w:t xml:space="preserve">Are levels of literacy and numeracy being developed enhanced through AOL? </w:t>
            </w:r>
          </w:p>
          <w:p w:rsidR="00D20114" w:rsidRPr="00CB766D" w:rsidRDefault="00D20114" w:rsidP="00D20114">
            <w:pPr>
              <w:rPr>
                <w:rFonts w:ascii="Arial" w:eastAsia="Arial" w:hAnsi="Arial" w:cs="Arial"/>
                <w:b/>
                <w:bCs/>
                <w:i/>
                <w:iCs/>
              </w:rPr>
            </w:pPr>
            <w:r w:rsidRPr="10D0E205">
              <w:rPr>
                <w:rFonts w:ascii="Arial" w:eastAsia="Arial" w:hAnsi="Arial" w:cs="Arial"/>
                <w:b/>
                <w:bCs/>
                <w:i/>
                <w:iCs/>
              </w:rPr>
              <w:t xml:space="preserve">Are the LNF skills showing a range/ Welsh dynamic CC? What are the aspects for further improvement? </w:t>
            </w:r>
          </w:p>
          <w:p w:rsidR="00D20114" w:rsidRPr="00CB766D" w:rsidRDefault="00D20114" w:rsidP="00D20114">
            <w:pPr>
              <w:rPr>
                <w:rFonts w:ascii="Arial" w:eastAsia="Arial" w:hAnsi="Arial" w:cs="Arial"/>
                <w:b/>
                <w:bCs/>
                <w:i/>
                <w:iCs/>
              </w:rPr>
            </w:pPr>
            <w:r w:rsidRPr="10D0E205">
              <w:rPr>
                <w:rFonts w:ascii="Arial" w:eastAsia="Arial" w:hAnsi="Arial" w:cs="Arial"/>
                <w:b/>
                <w:bCs/>
                <w:i/>
                <w:iCs/>
              </w:rPr>
              <w:t>Are themes developing and enhancing independent learning through the use of the outdoors/visits?</w:t>
            </w:r>
          </w:p>
        </w:tc>
      </w:tr>
      <w:tr w:rsidR="00D20114" w:rsidRPr="0068024D" w:rsidTr="00D20114">
        <w:tc>
          <w:tcPr>
            <w:tcW w:w="15354" w:type="dxa"/>
            <w:gridSpan w:val="6"/>
            <w:tcBorders>
              <w:bottom w:val="single" w:sz="18" w:space="0" w:color="auto"/>
            </w:tcBorders>
            <w:shd w:val="clear" w:color="auto" w:fill="auto"/>
          </w:tcPr>
          <w:p w:rsidR="00D20114" w:rsidRPr="0068024D" w:rsidRDefault="00D20114" w:rsidP="00D20114">
            <w:pPr>
              <w:rPr>
                <w:rFonts w:ascii="Arial" w:eastAsia="Arial" w:hAnsi="Arial" w:cs="Arial"/>
                <w:b/>
                <w:bCs/>
                <w:sz w:val="24"/>
                <w:szCs w:val="24"/>
              </w:rPr>
            </w:pPr>
            <w:r w:rsidRPr="10D0E205">
              <w:rPr>
                <w:rFonts w:ascii="Arial" w:eastAsia="Arial" w:hAnsi="Arial" w:cs="Arial"/>
                <w:b/>
                <w:bCs/>
                <w:sz w:val="24"/>
                <w:szCs w:val="24"/>
              </w:rPr>
              <w:lastRenderedPageBreak/>
              <w:t>Evaluation (2017-2018)</w:t>
            </w:r>
          </w:p>
        </w:tc>
      </w:tr>
      <w:tr w:rsidR="00D20114" w:rsidRPr="0068024D" w:rsidTr="00D20114">
        <w:tc>
          <w:tcPr>
            <w:tcW w:w="15354" w:type="dxa"/>
            <w:gridSpan w:val="6"/>
            <w:tcBorders>
              <w:top w:val="single" w:sz="18" w:space="0" w:color="auto"/>
              <w:bottom w:val="single" w:sz="18" w:space="0" w:color="auto"/>
            </w:tcBorders>
            <w:shd w:val="clear" w:color="auto" w:fill="00FFFF"/>
          </w:tcPr>
          <w:p w:rsidR="00D20114" w:rsidRPr="0068024D" w:rsidRDefault="00D20114" w:rsidP="00D20114">
            <w:pPr>
              <w:jc w:val="center"/>
              <w:rPr>
                <w:rFonts w:ascii="Arial" w:eastAsia="Arial" w:hAnsi="Arial" w:cs="Arial"/>
                <w:b/>
                <w:bCs/>
                <w:sz w:val="24"/>
                <w:szCs w:val="24"/>
              </w:rPr>
            </w:pPr>
            <w:r w:rsidRPr="10D0E205">
              <w:rPr>
                <w:rFonts w:ascii="Arial" w:eastAsia="Arial" w:hAnsi="Arial" w:cs="Arial"/>
                <w:b/>
                <w:bCs/>
                <w:sz w:val="24"/>
                <w:szCs w:val="24"/>
              </w:rPr>
              <w:t>Long Term Targets</w:t>
            </w:r>
          </w:p>
        </w:tc>
      </w:tr>
      <w:tr w:rsidR="00D20114" w:rsidRPr="0068024D" w:rsidTr="00D20114">
        <w:tc>
          <w:tcPr>
            <w:tcW w:w="8049" w:type="dxa"/>
            <w:gridSpan w:val="3"/>
            <w:tcBorders>
              <w:top w:val="single" w:sz="18" w:space="0" w:color="auto"/>
            </w:tcBorders>
            <w:shd w:val="clear" w:color="auto" w:fill="auto"/>
          </w:tcPr>
          <w:p w:rsidR="00D20114" w:rsidRPr="0068024D" w:rsidRDefault="00D20114" w:rsidP="00D20114">
            <w:pPr>
              <w:rPr>
                <w:rFonts w:ascii="Arial" w:eastAsia="Arial" w:hAnsi="Arial" w:cs="Arial"/>
                <w:b/>
                <w:bCs/>
                <w:sz w:val="24"/>
                <w:szCs w:val="24"/>
              </w:rPr>
            </w:pPr>
            <w:r w:rsidRPr="10D0E205">
              <w:rPr>
                <w:rFonts w:ascii="Arial" w:eastAsia="Arial" w:hAnsi="Arial" w:cs="Arial"/>
                <w:b/>
                <w:bCs/>
                <w:sz w:val="24"/>
                <w:szCs w:val="24"/>
              </w:rPr>
              <w:t xml:space="preserve">Targets (2019-2020): </w:t>
            </w:r>
            <w:proofErr w:type="spellStart"/>
            <w:r w:rsidRPr="10D0E205">
              <w:rPr>
                <w:rFonts w:ascii="Arial" w:eastAsia="Arial" w:hAnsi="Arial" w:cs="Arial"/>
                <w:b/>
                <w:bCs/>
                <w:sz w:val="24"/>
                <w:szCs w:val="24"/>
              </w:rPr>
              <w:t>Oracy</w:t>
            </w:r>
            <w:proofErr w:type="spellEnd"/>
          </w:p>
        </w:tc>
        <w:tc>
          <w:tcPr>
            <w:tcW w:w="7305" w:type="dxa"/>
            <w:gridSpan w:val="3"/>
            <w:tcBorders>
              <w:top w:val="single" w:sz="18" w:space="0" w:color="auto"/>
            </w:tcBorders>
            <w:shd w:val="clear" w:color="auto" w:fill="auto"/>
          </w:tcPr>
          <w:p w:rsidR="00D20114" w:rsidRPr="0068024D" w:rsidRDefault="00D20114" w:rsidP="00D20114">
            <w:pPr>
              <w:rPr>
                <w:rFonts w:ascii="Arial" w:eastAsia="Arial" w:hAnsi="Arial" w:cs="Arial"/>
                <w:b/>
                <w:bCs/>
                <w:sz w:val="24"/>
                <w:szCs w:val="24"/>
              </w:rPr>
            </w:pPr>
            <w:r w:rsidRPr="10D0E205">
              <w:rPr>
                <w:rFonts w:ascii="Arial" w:eastAsia="Arial" w:hAnsi="Arial" w:cs="Arial"/>
                <w:b/>
                <w:bCs/>
                <w:sz w:val="24"/>
                <w:szCs w:val="24"/>
              </w:rPr>
              <w:t>Focus on: Reflection and creativity</w:t>
            </w:r>
          </w:p>
        </w:tc>
      </w:tr>
      <w:tr w:rsidR="00D20114" w:rsidRPr="0068024D" w:rsidTr="00D20114">
        <w:trPr>
          <w:trHeight w:val="167"/>
        </w:trPr>
        <w:tc>
          <w:tcPr>
            <w:tcW w:w="8049" w:type="dxa"/>
            <w:gridSpan w:val="3"/>
            <w:shd w:val="clear" w:color="auto" w:fill="auto"/>
          </w:tcPr>
          <w:p w:rsidR="00D20114" w:rsidRPr="0068024D" w:rsidRDefault="00D20114" w:rsidP="00D20114">
            <w:pPr>
              <w:rPr>
                <w:rFonts w:ascii="Arial" w:eastAsia="Arial" w:hAnsi="Arial" w:cs="Arial"/>
                <w:b/>
                <w:bCs/>
                <w:sz w:val="24"/>
                <w:szCs w:val="24"/>
              </w:rPr>
            </w:pPr>
            <w:r w:rsidRPr="10D0E205">
              <w:rPr>
                <w:rFonts w:ascii="Arial" w:eastAsia="Arial" w:hAnsi="Arial" w:cs="Arial"/>
                <w:b/>
                <w:bCs/>
                <w:sz w:val="24"/>
                <w:szCs w:val="24"/>
              </w:rPr>
              <w:t>Targets (2020-2021): Writing</w:t>
            </w:r>
          </w:p>
        </w:tc>
        <w:tc>
          <w:tcPr>
            <w:tcW w:w="7305" w:type="dxa"/>
            <w:gridSpan w:val="3"/>
            <w:shd w:val="clear" w:color="auto" w:fill="auto"/>
          </w:tcPr>
          <w:p w:rsidR="00D20114" w:rsidRPr="0068024D" w:rsidRDefault="00D20114" w:rsidP="00D20114">
            <w:pPr>
              <w:rPr>
                <w:rFonts w:ascii="Arial" w:eastAsia="Arial" w:hAnsi="Arial" w:cs="Arial"/>
                <w:b/>
                <w:bCs/>
                <w:sz w:val="24"/>
                <w:szCs w:val="24"/>
              </w:rPr>
            </w:pPr>
            <w:r w:rsidRPr="10D0E205">
              <w:rPr>
                <w:rFonts w:ascii="Arial" w:eastAsia="Arial" w:hAnsi="Arial" w:cs="Arial"/>
                <w:b/>
                <w:bCs/>
                <w:sz w:val="24"/>
                <w:szCs w:val="24"/>
              </w:rPr>
              <w:t>Focus on: Cross curricular application</w:t>
            </w:r>
          </w:p>
        </w:tc>
      </w:tr>
    </w:tbl>
    <w:p w:rsidR="00D20114" w:rsidRDefault="00D20114"/>
    <w:p w:rsidR="00D20114" w:rsidRDefault="00D20114" w:rsidP="00D20114">
      <w:pPr>
        <w:jc w:val="center"/>
        <w:rPr>
          <w:rFonts w:ascii="Arial" w:hAnsi="Arial" w:cs="Arial"/>
          <w:b/>
          <w:sz w:val="24"/>
          <w:szCs w:val="24"/>
        </w:rPr>
      </w:pPr>
    </w:p>
    <w:p w:rsidR="00D20114" w:rsidRDefault="00D20114" w:rsidP="00D20114">
      <w:pPr>
        <w:jc w:val="center"/>
        <w:rPr>
          <w:rFonts w:ascii="Arial" w:hAnsi="Arial" w:cs="Arial"/>
          <w:b/>
          <w:sz w:val="24"/>
          <w:szCs w:val="24"/>
        </w:rPr>
      </w:pPr>
    </w:p>
    <w:p w:rsidR="00D20114" w:rsidRDefault="00D20114" w:rsidP="00D20114">
      <w:pPr>
        <w:jc w:val="center"/>
        <w:rPr>
          <w:rFonts w:ascii="Arial" w:hAnsi="Arial" w:cs="Arial"/>
          <w:b/>
          <w:sz w:val="24"/>
          <w:szCs w:val="24"/>
        </w:rPr>
      </w:pPr>
    </w:p>
    <w:p w:rsidR="00D20114" w:rsidRDefault="00D20114" w:rsidP="00D20114">
      <w:pPr>
        <w:jc w:val="center"/>
        <w:rPr>
          <w:rFonts w:ascii="Arial" w:hAnsi="Arial" w:cs="Arial"/>
          <w:b/>
          <w:sz w:val="24"/>
          <w:szCs w:val="24"/>
        </w:rPr>
      </w:pPr>
    </w:p>
    <w:p w:rsidR="00D20114" w:rsidRDefault="00D20114" w:rsidP="00D20114">
      <w:pPr>
        <w:jc w:val="center"/>
        <w:rPr>
          <w:rFonts w:ascii="Arial" w:hAnsi="Arial" w:cs="Arial"/>
          <w:b/>
          <w:sz w:val="24"/>
          <w:szCs w:val="24"/>
        </w:rPr>
      </w:pPr>
    </w:p>
    <w:p w:rsidR="00D20114" w:rsidRDefault="00D20114" w:rsidP="00D20114">
      <w:pPr>
        <w:jc w:val="center"/>
        <w:rPr>
          <w:rFonts w:ascii="Arial" w:hAnsi="Arial" w:cs="Arial"/>
          <w:b/>
          <w:sz w:val="24"/>
          <w:szCs w:val="24"/>
        </w:rPr>
      </w:pPr>
    </w:p>
    <w:p w:rsidR="00D20114" w:rsidRDefault="00D20114" w:rsidP="00D20114">
      <w:pPr>
        <w:rPr>
          <w:rFonts w:ascii="Arial" w:hAnsi="Arial" w:cs="Arial"/>
          <w:b/>
          <w:sz w:val="24"/>
          <w:szCs w:val="24"/>
        </w:rPr>
      </w:pPr>
    </w:p>
    <w:p w:rsidR="00D20114" w:rsidRDefault="00D20114"/>
    <w:p w:rsidR="00D20114" w:rsidRDefault="00D20114"/>
    <w:sectPr w:rsidR="00D20114" w:rsidSect="00CA79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Calligraphy,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0A8ABE"/>
    <w:lvl w:ilvl="0">
      <w:numFmt w:val="decimal"/>
      <w:lvlText w:val="*"/>
      <w:lvlJc w:val="left"/>
      <w:rPr>
        <w:rFonts w:cs="Times New Roman"/>
      </w:rPr>
    </w:lvl>
  </w:abstractNum>
  <w:abstractNum w:abstractNumId="1">
    <w:nsid w:val="036D0B59"/>
    <w:multiLevelType w:val="hybridMultilevel"/>
    <w:tmpl w:val="0154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37703"/>
    <w:multiLevelType w:val="hybridMultilevel"/>
    <w:tmpl w:val="F1D654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BB68E0"/>
    <w:multiLevelType w:val="multilevel"/>
    <w:tmpl w:val="467C5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4D2502"/>
    <w:multiLevelType w:val="hybridMultilevel"/>
    <w:tmpl w:val="070CBCEE"/>
    <w:lvl w:ilvl="0" w:tplc="6E0411BA">
      <w:start w:val="1"/>
      <w:numFmt w:val="bullet"/>
      <w:lvlText w:val=""/>
      <w:lvlJc w:val="left"/>
      <w:pPr>
        <w:ind w:left="720" w:hanging="360"/>
      </w:pPr>
      <w:rPr>
        <w:rFonts w:ascii="Symbol" w:hAnsi="Symbol" w:hint="default"/>
      </w:rPr>
    </w:lvl>
    <w:lvl w:ilvl="1" w:tplc="4D121564">
      <w:start w:val="1"/>
      <w:numFmt w:val="bullet"/>
      <w:lvlText w:val="o"/>
      <w:lvlJc w:val="left"/>
      <w:pPr>
        <w:ind w:left="1440" w:hanging="360"/>
      </w:pPr>
      <w:rPr>
        <w:rFonts w:ascii="Courier New" w:hAnsi="Courier New" w:hint="default"/>
      </w:rPr>
    </w:lvl>
    <w:lvl w:ilvl="2" w:tplc="FB9E6FC4">
      <w:start w:val="1"/>
      <w:numFmt w:val="bullet"/>
      <w:lvlText w:val=""/>
      <w:lvlJc w:val="left"/>
      <w:pPr>
        <w:ind w:left="2160" w:hanging="360"/>
      </w:pPr>
      <w:rPr>
        <w:rFonts w:ascii="Wingdings" w:hAnsi="Wingdings" w:hint="default"/>
      </w:rPr>
    </w:lvl>
    <w:lvl w:ilvl="3" w:tplc="3E362052">
      <w:start w:val="1"/>
      <w:numFmt w:val="bullet"/>
      <w:lvlText w:val=""/>
      <w:lvlJc w:val="left"/>
      <w:pPr>
        <w:ind w:left="2880" w:hanging="360"/>
      </w:pPr>
      <w:rPr>
        <w:rFonts w:ascii="Symbol" w:hAnsi="Symbol" w:hint="default"/>
      </w:rPr>
    </w:lvl>
    <w:lvl w:ilvl="4" w:tplc="4D8C5634">
      <w:start w:val="1"/>
      <w:numFmt w:val="bullet"/>
      <w:lvlText w:val="o"/>
      <w:lvlJc w:val="left"/>
      <w:pPr>
        <w:ind w:left="3600" w:hanging="360"/>
      </w:pPr>
      <w:rPr>
        <w:rFonts w:ascii="Courier New" w:hAnsi="Courier New" w:hint="default"/>
      </w:rPr>
    </w:lvl>
    <w:lvl w:ilvl="5" w:tplc="5DC0FD30">
      <w:start w:val="1"/>
      <w:numFmt w:val="bullet"/>
      <w:lvlText w:val=""/>
      <w:lvlJc w:val="left"/>
      <w:pPr>
        <w:ind w:left="4320" w:hanging="360"/>
      </w:pPr>
      <w:rPr>
        <w:rFonts w:ascii="Wingdings" w:hAnsi="Wingdings" w:hint="default"/>
      </w:rPr>
    </w:lvl>
    <w:lvl w:ilvl="6" w:tplc="B840F242">
      <w:start w:val="1"/>
      <w:numFmt w:val="bullet"/>
      <w:lvlText w:val=""/>
      <w:lvlJc w:val="left"/>
      <w:pPr>
        <w:ind w:left="5040" w:hanging="360"/>
      </w:pPr>
      <w:rPr>
        <w:rFonts w:ascii="Symbol" w:hAnsi="Symbol" w:hint="default"/>
      </w:rPr>
    </w:lvl>
    <w:lvl w:ilvl="7" w:tplc="6770C44A">
      <w:start w:val="1"/>
      <w:numFmt w:val="bullet"/>
      <w:lvlText w:val="o"/>
      <w:lvlJc w:val="left"/>
      <w:pPr>
        <w:ind w:left="5760" w:hanging="360"/>
      </w:pPr>
      <w:rPr>
        <w:rFonts w:ascii="Courier New" w:hAnsi="Courier New" w:hint="default"/>
      </w:rPr>
    </w:lvl>
    <w:lvl w:ilvl="8" w:tplc="F39AE5CA">
      <w:start w:val="1"/>
      <w:numFmt w:val="bullet"/>
      <w:lvlText w:val=""/>
      <w:lvlJc w:val="left"/>
      <w:pPr>
        <w:ind w:left="6480" w:hanging="360"/>
      </w:pPr>
      <w:rPr>
        <w:rFonts w:ascii="Wingdings" w:hAnsi="Wingdings" w:hint="default"/>
      </w:rPr>
    </w:lvl>
  </w:abstractNum>
  <w:abstractNum w:abstractNumId="5">
    <w:nsid w:val="259A3DDF"/>
    <w:multiLevelType w:val="hybridMultilevel"/>
    <w:tmpl w:val="98FC61B6"/>
    <w:lvl w:ilvl="0" w:tplc="19B80D6C">
      <w:start w:val="1"/>
      <w:numFmt w:val="bullet"/>
      <w:lvlText w:val=""/>
      <w:lvlJc w:val="left"/>
      <w:pPr>
        <w:ind w:left="720" w:hanging="360"/>
      </w:pPr>
      <w:rPr>
        <w:rFonts w:ascii="Symbol" w:hAnsi="Symbol" w:hint="default"/>
      </w:rPr>
    </w:lvl>
    <w:lvl w:ilvl="1" w:tplc="2BD0354C">
      <w:start w:val="1"/>
      <w:numFmt w:val="bullet"/>
      <w:lvlText w:val="o"/>
      <w:lvlJc w:val="left"/>
      <w:pPr>
        <w:ind w:left="1440" w:hanging="360"/>
      </w:pPr>
      <w:rPr>
        <w:rFonts w:ascii="Courier New" w:hAnsi="Courier New" w:hint="default"/>
      </w:rPr>
    </w:lvl>
    <w:lvl w:ilvl="2" w:tplc="2480BF5C">
      <w:start w:val="1"/>
      <w:numFmt w:val="bullet"/>
      <w:lvlText w:val=""/>
      <w:lvlJc w:val="left"/>
      <w:pPr>
        <w:ind w:left="2160" w:hanging="360"/>
      </w:pPr>
      <w:rPr>
        <w:rFonts w:ascii="Wingdings" w:hAnsi="Wingdings" w:hint="default"/>
      </w:rPr>
    </w:lvl>
    <w:lvl w:ilvl="3" w:tplc="DED2B286">
      <w:start w:val="1"/>
      <w:numFmt w:val="bullet"/>
      <w:lvlText w:val=""/>
      <w:lvlJc w:val="left"/>
      <w:pPr>
        <w:ind w:left="2880" w:hanging="360"/>
      </w:pPr>
      <w:rPr>
        <w:rFonts w:ascii="Symbol" w:hAnsi="Symbol" w:hint="default"/>
      </w:rPr>
    </w:lvl>
    <w:lvl w:ilvl="4" w:tplc="57581E18">
      <w:start w:val="1"/>
      <w:numFmt w:val="bullet"/>
      <w:lvlText w:val="o"/>
      <w:lvlJc w:val="left"/>
      <w:pPr>
        <w:ind w:left="3600" w:hanging="360"/>
      </w:pPr>
      <w:rPr>
        <w:rFonts w:ascii="Courier New" w:hAnsi="Courier New" w:hint="default"/>
      </w:rPr>
    </w:lvl>
    <w:lvl w:ilvl="5" w:tplc="F26A8B22">
      <w:start w:val="1"/>
      <w:numFmt w:val="bullet"/>
      <w:lvlText w:val=""/>
      <w:lvlJc w:val="left"/>
      <w:pPr>
        <w:ind w:left="4320" w:hanging="360"/>
      </w:pPr>
      <w:rPr>
        <w:rFonts w:ascii="Wingdings" w:hAnsi="Wingdings" w:hint="default"/>
      </w:rPr>
    </w:lvl>
    <w:lvl w:ilvl="6" w:tplc="F73A045C">
      <w:start w:val="1"/>
      <w:numFmt w:val="bullet"/>
      <w:lvlText w:val=""/>
      <w:lvlJc w:val="left"/>
      <w:pPr>
        <w:ind w:left="5040" w:hanging="360"/>
      </w:pPr>
      <w:rPr>
        <w:rFonts w:ascii="Symbol" w:hAnsi="Symbol" w:hint="default"/>
      </w:rPr>
    </w:lvl>
    <w:lvl w:ilvl="7" w:tplc="C0C623CA">
      <w:start w:val="1"/>
      <w:numFmt w:val="bullet"/>
      <w:lvlText w:val="o"/>
      <w:lvlJc w:val="left"/>
      <w:pPr>
        <w:ind w:left="5760" w:hanging="360"/>
      </w:pPr>
      <w:rPr>
        <w:rFonts w:ascii="Courier New" w:hAnsi="Courier New" w:hint="default"/>
      </w:rPr>
    </w:lvl>
    <w:lvl w:ilvl="8" w:tplc="8332BAF2">
      <w:start w:val="1"/>
      <w:numFmt w:val="bullet"/>
      <w:lvlText w:val=""/>
      <w:lvlJc w:val="left"/>
      <w:pPr>
        <w:ind w:left="6480" w:hanging="360"/>
      </w:pPr>
      <w:rPr>
        <w:rFonts w:ascii="Wingdings" w:hAnsi="Wingdings" w:hint="default"/>
      </w:rPr>
    </w:lvl>
  </w:abstractNum>
  <w:abstractNum w:abstractNumId="6">
    <w:nsid w:val="2E814AA7"/>
    <w:multiLevelType w:val="hybridMultilevel"/>
    <w:tmpl w:val="3456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1C1164"/>
    <w:multiLevelType w:val="hybridMultilevel"/>
    <w:tmpl w:val="D876CFA0"/>
    <w:lvl w:ilvl="0" w:tplc="AA842D90">
      <w:start w:val="1"/>
      <w:numFmt w:val="bullet"/>
      <w:lvlText w:val=""/>
      <w:lvlJc w:val="left"/>
      <w:pPr>
        <w:ind w:left="720" w:hanging="360"/>
      </w:pPr>
      <w:rPr>
        <w:rFonts w:ascii="Symbol" w:hAnsi="Symbol" w:hint="default"/>
      </w:rPr>
    </w:lvl>
    <w:lvl w:ilvl="1" w:tplc="45543990">
      <w:start w:val="1"/>
      <w:numFmt w:val="bullet"/>
      <w:lvlText w:val="o"/>
      <w:lvlJc w:val="left"/>
      <w:pPr>
        <w:ind w:left="1440" w:hanging="360"/>
      </w:pPr>
      <w:rPr>
        <w:rFonts w:ascii="Courier New" w:hAnsi="Courier New" w:hint="default"/>
      </w:rPr>
    </w:lvl>
    <w:lvl w:ilvl="2" w:tplc="B8DA290E">
      <w:start w:val="1"/>
      <w:numFmt w:val="bullet"/>
      <w:lvlText w:val=""/>
      <w:lvlJc w:val="left"/>
      <w:pPr>
        <w:ind w:left="2160" w:hanging="360"/>
      </w:pPr>
      <w:rPr>
        <w:rFonts w:ascii="Wingdings" w:hAnsi="Wingdings" w:hint="default"/>
      </w:rPr>
    </w:lvl>
    <w:lvl w:ilvl="3" w:tplc="8720807E">
      <w:start w:val="1"/>
      <w:numFmt w:val="bullet"/>
      <w:lvlText w:val=""/>
      <w:lvlJc w:val="left"/>
      <w:pPr>
        <w:ind w:left="2880" w:hanging="360"/>
      </w:pPr>
      <w:rPr>
        <w:rFonts w:ascii="Symbol" w:hAnsi="Symbol" w:hint="default"/>
      </w:rPr>
    </w:lvl>
    <w:lvl w:ilvl="4" w:tplc="EBAA9946">
      <w:start w:val="1"/>
      <w:numFmt w:val="bullet"/>
      <w:lvlText w:val="o"/>
      <w:lvlJc w:val="left"/>
      <w:pPr>
        <w:ind w:left="3600" w:hanging="360"/>
      </w:pPr>
      <w:rPr>
        <w:rFonts w:ascii="Courier New" w:hAnsi="Courier New" w:hint="default"/>
      </w:rPr>
    </w:lvl>
    <w:lvl w:ilvl="5" w:tplc="A48AAEAC">
      <w:start w:val="1"/>
      <w:numFmt w:val="bullet"/>
      <w:lvlText w:val=""/>
      <w:lvlJc w:val="left"/>
      <w:pPr>
        <w:ind w:left="4320" w:hanging="360"/>
      </w:pPr>
      <w:rPr>
        <w:rFonts w:ascii="Wingdings" w:hAnsi="Wingdings" w:hint="default"/>
      </w:rPr>
    </w:lvl>
    <w:lvl w:ilvl="6" w:tplc="73223FAE">
      <w:start w:val="1"/>
      <w:numFmt w:val="bullet"/>
      <w:lvlText w:val=""/>
      <w:lvlJc w:val="left"/>
      <w:pPr>
        <w:ind w:left="5040" w:hanging="360"/>
      </w:pPr>
      <w:rPr>
        <w:rFonts w:ascii="Symbol" w:hAnsi="Symbol" w:hint="default"/>
      </w:rPr>
    </w:lvl>
    <w:lvl w:ilvl="7" w:tplc="650C100C">
      <w:start w:val="1"/>
      <w:numFmt w:val="bullet"/>
      <w:lvlText w:val="o"/>
      <w:lvlJc w:val="left"/>
      <w:pPr>
        <w:ind w:left="5760" w:hanging="360"/>
      </w:pPr>
      <w:rPr>
        <w:rFonts w:ascii="Courier New" w:hAnsi="Courier New" w:hint="default"/>
      </w:rPr>
    </w:lvl>
    <w:lvl w:ilvl="8" w:tplc="ED768CA6">
      <w:start w:val="1"/>
      <w:numFmt w:val="bullet"/>
      <w:lvlText w:val=""/>
      <w:lvlJc w:val="left"/>
      <w:pPr>
        <w:ind w:left="6480" w:hanging="360"/>
      </w:pPr>
      <w:rPr>
        <w:rFonts w:ascii="Wingdings" w:hAnsi="Wingdings" w:hint="default"/>
      </w:rPr>
    </w:lvl>
  </w:abstractNum>
  <w:abstractNum w:abstractNumId="8">
    <w:nsid w:val="394130A3"/>
    <w:multiLevelType w:val="hybridMultilevel"/>
    <w:tmpl w:val="2746F52E"/>
    <w:lvl w:ilvl="0" w:tplc="89725C2A">
      <w:start w:val="1"/>
      <w:numFmt w:val="bullet"/>
      <w:lvlText w:val=""/>
      <w:lvlJc w:val="left"/>
      <w:pPr>
        <w:ind w:left="720" w:hanging="360"/>
      </w:pPr>
      <w:rPr>
        <w:rFonts w:ascii="Symbol" w:hAnsi="Symbol" w:hint="default"/>
      </w:rPr>
    </w:lvl>
    <w:lvl w:ilvl="1" w:tplc="45263838">
      <w:start w:val="1"/>
      <w:numFmt w:val="bullet"/>
      <w:lvlText w:val="o"/>
      <w:lvlJc w:val="left"/>
      <w:pPr>
        <w:ind w:left="1440" w:hanging="360"/>
      </w:pPr>
      <w:rPr>
        <w:rFonts w:ascii="Courier New" w:hAnsi="Courier New" w:hint="default"/>
      </w:rPr>
    </w:lvl>
    <w:lvl w:ilvl="2" w:tplc="30243238">
      <w:start w:val="1"/>
      <w:numFmt w:val="bullet"/>
      <w:lvlText w:val=""/>
      <w:lvlJc w:val="left"/>
      <w:pPr>
        <w:ind w:left="2160" w:hanging="360"/>
      </w:pPr>
      <w:rPr>
        <w:rFonts w:ascii="Wingdings" w:hAnsi="Wingdings" w:hint="default"/>
      </w:rPr>
    </w:lvl>
    <w:lvl w:ilvl="3" w:tplc="0B60CF1A">
      <w:start w:val="1"/>
      <w:numFmt w:val="bullet"/>
      <w:lvlText w:val=""/>
      <w:lvlJc w:val="left"/>
      <w:pPr>
        <w:ind w:left="2880" w:hanging="360"/>
      </w:pPr>
      <w:rPr>
        <w:rFonts w:ascii="Symbol" w:hAnsi="Symbol" w:hint="default"/>
      </w:rPr>
    </w:lvl>
    <w:lvl w:ilvl="4" w:tplc="A98CF176">
      <w:start w:val="1"/>
      <w:numFmt w:val="bullet"/>
      <w:lvlText w:val="o"/>
      <w:lvlJc w:val="left"/>
      <w:pPr>
        <w:ind w:left="3600" w:hanging="360"/>
      </w:pPr>
      <w:rPr>
        <w:rFonts w:ascii="Courier New" w:hAnsi="Courier New" w:hint="default"/>
      </w:rPr>
    </w:lvl>
    <w:lvl w:ilvl="5" w:tplc="C172B2C2">
      <w:start w:val="1"/>
      <w:numFmt w:val="bullet"/>
      <w:lvlText w:val=""/>
      <w:lvlJc w:val="left"/>
      <w:pPr>
        <w:ind w:left="4320" w:hanging="360"/>
      </w:pPr>
      <w:rPr>
        <w:rFonts w:ascii="Wingdings" w:hAnsi="Wingdings" w:hint="default"/>
      </w:rPr>
    </w:lvl>
    <w:lvl w:ilvl="6" w:tplc="40AA4DAA">
      <w:start w:val="1"/>
      <w:numFmt w:val="bullet"/>
      <w:lvlText w:val=""/>
      <w:lvlJc w:val="left"/>
      <w:pPr>
        <w:ind w:left="5040" w:hanging="360"/>
      </w:pPr>
      <w:rPr>
        <w:rFonts w:ascii="Symbol" w:hAnsi="Symbol" w:hint="default"/>
      </w:rPr>
    </w:lvl>
    <w:lvl w:ilvl="7" w:tplc="C0367258">
      <w:start w:val="1"/>
      <w:numFmt w:val="bullet"/>
      <w:lvlText w:val="o"/>
      <w:lvlJc w:val="left"/>
      <w:pPr>
        <w:ind w:left="5760" w:hanging="360"/>
      </w:pPr>
      <w:rPr>
        <w:rFonts w:ascii="Courier New" w:hAnsi="Courier New" w:hint="default"/>
      </w:rPr>
    </w:lvl>
    <w:lvl w:ilvl="8" w:tplc="2DFC86DA">
      <w:start w:val="1"/>
      <w:numFmt w:val="bullet"/>
      <w:lvlText w:val=""/>
      <w:lvlJc w:val="left"/>
      <w:pPr>
        <w:ind w:left="6480" w:hanging="360"/>
      </w:pPr>
      <w:rPr>
        <w:rFonts w:ascii="Wingdings" w:hAnsi="Wingdings" w:hint="default"/>
      </w:rPr>
    </w:lvl>
  </w:abstractNum>
  <w:abstractNum w:abstractNumId="9">
    <w:nsid w:val="3F17170F"/>
    <w:multiLevelType w:val="hybridMultilevel"/>
    <w:tmpl w:val="2200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C045C9"/>
    <w:multiLevelType w:val="hybridMultilevel"/>
    <w:tmpl w:val="CE983BC6"/>
    <w:lvl w:ilvl="0" w:tplc="91ECA810">
      <w:start w:val="1"/>
      <w:numFmt w:val="bullet"/>
      <w:lvlText w:val=""/>
      <w:lvlJc w:val="left"/>
      <w:pPr>
        <w:ind w:left="720" w:hanging="360"/>
      </w:pPr>
      <w:rPr>
        <w:rFonts w:ascii="Symbol" w:hAnsi="Symbol" w:hint="default"/>
      </w:rPr>
    </w:lvl>
    <w:lvl w:ilvl="1" w:tplc="1AB63086">
      <w:start w:val="1"/>
      <w:numFmt w:val="bullet"/>
      <w:lvlText w:val="o"/>
      <w:lvlJc w:val="left"/>
      <w:pPr>
        <w:ind w:left="1440" w:hanging="360"/>
      </w:pPr>
      <w:rPr>
        <w:rFonts w:ascii="Courier New" w:hAnsi="Courier New" w:hint="default"/>
      </w:rPr>
    </w:lvl>
    <w:lvl w:ilvl="2" w:tplc="F5320404">
      <w:start w:val="1"/>
      <w:numFmt w:val="bullet"/>
      <w:lvlText w:val=""/>
      <w:lvlJc w:val="left"/>
      <w:pPr>
        <w:ind w:left="2160" w:hanging="360"/>
      </w:pPr>
      <w:rPr>
        <w:rFonts w:ascii="Wingdings" w:hAnsi="Wingdings" w:hint="default"/>
      </w:rPr>
    </w:lvl>
    <w:lvl w:ilvl="3" w:tplc="66066808">
      <w:start w:val="1"/>
      <w:numFmt w:val="bullet"/>
      <w:lvlText w:val=""/>
      <w:lvlJc w:val="left"/>
      <w:pPr>
        <w:ind w:left="2880" w:hanging="360"/>
      </w:pPr>
      <w:rPr>
        <w:rFonts w:ascii="Symbol" w:hAnsi="Symbol" w:hint="default"/>
      </w:rPr>
    </w:lvl>
    <w:lvl w:ilvl="4" w:tplc="6186ABC8">
      <w:start w:val="1"/>
      <w:numFmt w:val="bullet"/>
      <w:lvlText w:val="o"/>
      <w:lvlJc w:val="left"/>
      <w:pPr>
        <w:ind w:left="3600" w:hanging="360"/>
      </w:pPr>
      <w:rPr>
        <w:rFonts w:ascii="Courier New" w:hAnsi="Courier New" w:hint="default"/>
      </w:rPr>
    </w:lvl>
    <w:lvl w:ilvl="5" w:tplc="AD6C90C2">
      <w:start w:val="1"/>
      <w:numFmt w:val="bullet"/>
      <w:lvlText w:val=""/>
      <w:lvlJc w:val="left"/>
      <w:pPr>
        <w:ind w:left="4320" w:hanging="360"/>
      </w:pPr>
      <w:rPr>
        <w:rFonts w:ascii="Wingdings" w:hAnsi="Wingdings" w:hint="default"/>
      </w:rPr>
    </w:lvl>
    <w:lvl w:ilvl="6" w:tplc="C4627024">
      <w:start w:val="1"/>
      <w:numFmt w:val="bullet"/>
      <w:lvlText w:val=""/>
      <w:lvlJc w:val="left"/>
      <w:pPr>
        <w:ind w:left="5040" w:hanging="360"/>
      </w:pPr>
      <w:rPr>
        <w:rFonts w:ascii="Symbol" w:hAnsi="Symbol" w:hint="default"/>
      </w:rPr>
    </w:lvl>
    <w:lvl w:ilvl="7" w:tplc="B5A0556C">
      <w:start w:val="1"/>
      <w:numFmt w:val="bullet"/>
      <w:lvlText w:val="o"/>
      <w:lvlJc w:val="left"/>
      <w:pPr>
        <w:ind w:left="5760" w:hanging="360"/>
      </w:pPr>
      <w:rPr>
        <w:rFonts w:ascii="Courier New" w:hAnsi="Courier New" w:hint="default"/>
      </w:rPr>
    </w:lvl>
    <w:lvl w:ilvl="8" w:tplc="83885C40">
      <w:start w:val="1"/>
      <w:numFmt w:val="bullet"/>
      <w:lvlText w:val=""/>
      <w:lvlJc w:val="left"/>
      <w:pPr>
        <w:ind w:left="6480" w:hanging="360"/>
      </w:pPr>
      <w:rPr>
        <w:rFonts w:ascii="Wingdings" w:hAnsi="Wingdings" w:hint="default"/>
      </w:rPr>
    </w:lvl>
  </w:abstractNum>
  <w:abstractNum w:abstractNumId="11">
    <w:nsid w:val="4B2F0C03"/>
    <w:multiLevelType w:val="hybridMultilevel"/>
    <w:tmpl w:val="21AA0060"/>
    <w:lvl w:ilvl="0" w:tplc="DC22AA9E">
      <w:start w:val="1"/>
      <w:numFmt w:val="bullet"/>
      <w:lvlText w:val=""/>
      <w:lvlJc w:val="left"/>
      <w:pPr>
        <w:ind w:left="720" w:hanging="360"/>
      </w:pPr>
      <w:rPr>
        <w:rFonts w:ascii="Symbol" w:hAnsi="Symbol" w:hint="default"/>
      </w:rPr>
    </w:lvl>
    <w:lvl w:ilvl="1" w:tplc="09EAA2CA">
      <w:start w:val="1"/>
      <w:numFmt w:val="bullet"/>
      <w:lvlText w:val="o"/>
      <w:lvlJc w:val="left"/>
      <w:pPr>
        <w:ind w:left="1440" w:hanging="360"/>
      </w:pPr>
      <w:rPr>
        <w:rFonts w:ascii="Courier New" w:hAnsi="Courier New" w:hint="default"/>
      </w:rPr>
    </w:lvl>
    <w:lvl w:ilvl="2" w:tplc="BFB86810">
      <w:start w:val="1"/>
      <w:numFmt w:val="bullet"/>
      <w:lvlText w:val=""/>
      <w:lvlJc w:val="left"/>
      <w:pPr>
        <w:ind w:left="2160" w:hanging="360"/>
      </w:pPr>
      <w:rPr>
        <w:rFonts w:ascii="Wingdings" w:hAnsi="Wingdings" w:hint="default"/>
      </w:rPr>
    </w:lvl>
    <w:lvl w:ilvl="3" w:tplc="849A9B86">
      <w:start w:val="1"/>
      <w:numFmt w:val="bullet"/>
      <w:lvlText w:val=""/>
      <w:lvlJc w:val="left"/>
      <w:pPr>
        <w:ind w:left="2880" w:hanging="360"/>
      </w:pPr>
      <w:rPr>
        <w:rFonts w:ascii="Symbol" w:hAnsi="Symbol" w:hint="default"/>
      </w:rPr>
    </w:lvl>
    <w:lvl w:ilvl="4" w:tplc="E252EC20">
      <w:start w:val="1"/>
      <w:numFmt w:val="bullet"/>
      <w:lvlText w:val="o"/>
      <w:lvlJc w:val="left"/>
      <w:pPr>
        <w:ind w:left="3600" w:hanging="360"/>
      </w:pPr>
      <w:rPr>
        <w:rFonts w:ascii="Courier New" w:hAnsi="Courier New" w:hint="default"/>
      </w:rPr>
    </w:lvl>
    <w:lvl w:ilvl="5" w:tplc="3C084D8C">
      <w:start w:val="1"/>
      <w:numFmt w:val="bullet"/>
      <w:lvlText w:val=""/>
      <w:lvlJc w:val="left"/>
      <w:pPr>
        <w:ind w:left="4320" w:hanging="360"/>
      </w:pPr>
      <w:rPr>
        <w:rFonts w:ascii="Wingdings" w:hAnsi="Wingdings" w:hint="default"/>
      </w:rPr>
    </w:lvl>
    <w:lvl w:ilvl="6" w:tplc="484021DC">
      <w:start w:val="1"/>
      <w:numFmt w:val="bullet"/>
      <w:lvlText w:val=""/>
      <w:lvlJc w:val="left"/>
      <w:pPr>
        <w:ind w:left="5040" w:hanging="360"/>
      </w:pPr>
      <w:rPr>
        <w:rFonts w:ascii="Symbol" w:hAnsi="Symbol" w:hint="default"/>
      </w:rPr>
    </w:lvl>
    <w:lvl w:ilvl="7" w:tplc="556EB2C8">
      <w:start w:val="1"/>
      <w:numFmt w:val="bullet"/>
      <w:lvlText w:val="o"/>
      <w:lvlJc w:val="left"/>
      <w:pPr>
        <w:ind w:left="5760" w:hanging="360"/>
      </w:pPr>
      <w:rPr>
        <w:rFonts w:ascii="Courier New" w:hAnsi="Courier New" w:hint="default"/>
      </w:rPr>
    </w:lvl>
    <w:lvl w:ilvl="8" w:tplc="51547B8E">
      <w:start w:val="1"/>
      <w:numFmt w:val="bullet"/>
      <w:lvlText w:val=""/>
      <w:lvlJc w:val="left"/>
      <w:pPr>
        <w:ind w:left="6480" w:hanging="360"/>
      </w:pPr>
      <w:rPr>
        <w:rFonts w:ascii="Wingdings" w:hAnsi="Wingdings" w:hint="default"/>
      </w:rPr>
    </w:lvl>
  </w:abstractNum>
  <w:abstractNum w:abstractNumId="12">
    <w:nsid w:val="5B3B412E"/>
    <w:multiLevelType w:val="hybridMultilevel"/>
    <w:tmpl w:val="7E9A64C2"/>
    <w:lvl w:ilvl="0" w:tplc="D2C8DC94">
      <w:start w:val="1"/>
      <w:numFmt w:val="bullet"/>
      <w:lvlText w:val=""/>
      <w:lvlJc w:val="left"/>
      <w:pPr>
        <w:ind w:left="720" w:hanging="360"/>
      </w:pPr>
      <w:rPr>
        <w:rFonts w:ascii="Symbol" w:hAnsi="Symbol" w:hint="default"/>
      </w:rPr>
    </w:lvl>
    <w:lvl w:ilvl="1" w:tplc="BC2C5456">
      <w:start w:val="1"/>
      <w:numFmt w:val="bullet"/>
      <w:lvlText w:val="o"/>
      <w:lvlJc w:val="left"/>
      <w:pPr>
        <w:ind w:left="1440" w:hanging="360"/>
      </w:pPr>
      <w:rPr>
        <w:rFonts w:ascii="Courier New" w:hAnsi="Courier New" w:hint="default"/>
      </w:rPr>
    </w:lvl>
    <w:lvl w:ilvl="2" w:tplc="C9D0A736">
      <w:start w:val="1"/>
      <w:numFmt w:val="bullet"/>
      <w:lvlText w:val=""/>
      <w:lvlJc w:val="left"/>
      <w:pPr>
        <w:ind w:left="2160" w:hanging="360"/>
      </w:pPr>
      <w:rPr>
        <w:rFonts w:ascii="Wingdings" w:hAnsi="Wingdings" w:hint="default"/>
      </w:rPr>
    </w:lvl>
    <w:lvl w:ilvl="3" w:tplc="2C28464C">
      <w:start w:val="1"/>
      <w:numFmt w:val="bullet"/>
      <w:lvlText w:val=""/>
      <w:lvlJc w:val="left"/>
      <w:pPr>
        <w:ind w:left="2880" w:hanging="360"/>
      </w:pPr>
      <w:rPr>
        <w:rFonts w:ascii="Symbol" w:hAnsi="Symbol" w:hint="default"/>
      </w:rPr>
    </w:lvl>
    <w:lvl w:ilvl="4" w:tplc="44E0B8FE">
      <w:start w:val="1"/>
      <w:numFmt w:val="bullet"/>
      <w:lvlText w:val="o"/>
      <w:lvlJc w:val="left"/>
      <w:pPr>
        <w:ind w:left="3600" w:hanging="360"/>
      </w:pPr>
      <w:rPr>
        <w:rFonts w:ascii="Courier New" w:hAnsi="Courier New" w:hint="default"/>
      </w:rPr>
    </w:lvl>
    <w:lvl w:ilvl="5" w:tplc="5AB8DC3C">
      <w:start w:val="1"/>
      <w:numFmt w:val="bullet"/>
      <w:lvlText w:val=""/>
      <w:lvlJc w:val="left"/>
      <w:pPr>
        <w:ind w:left="4320" w:hanging="360"/>
      </w:pPr>
      <w:rPr>
        <w:rFonts w:ascii="Wingdings" w:hAnsi="Wingdings" w:hint="default"/>
      </w:rPr>
    </w:lvl>
    <w:lvl w:ilvl="6" w:tplc="69A6A596">
      <w:start w:val="1"/>
      <w:numFmt w:val="bullet"/>
      <w:lvlText w:val=""/>
      <w:lvlJc w:val="left"/>
      <w:pPr>
        <w:ind w:left="5040" w:hanging="360"/>
      </w:pPr>
      <w:rPr>
        <w:rFonts w:ascii="Symbol" w:hAnsi="Symbol" w:hint="default"/>
      </w:rPr>
    </w:lvl>
    <w:lvl w:ilvl="7" w:tplc="D78E03D4">
      <w:start w:val="1"/>
      <w:numFmt w:val="bullet"/>
      <w:lvlText w:val="o"/>
      <w:lvlJc w:val="left"/>
      <w:pPr>
        <w:ind w:left="5760" w:hanging="360"/>
      </w:pPr>
      <w:rPr>
        <w:rFonts w:ascii="Courier New" w:hAnsi="Courier New" w:hint="default"/>
      </w:rPr>
    </w:lvl>
    <w:lvl w:ilvl="8" w:tplc="2F1EE786">
      <w:start w:val="1"/>
      <w:numFmt w:val="bullet"/>
      <w:lvlText w:val=""/>
      <w:lvlJc w:val="left"/>
      <w:pPr>
        <w:ind w:left="6480" w:hanging="360"/>
      </w:pPr>
      <w:rPr>
        <w:rFonts w:ascii="Wingdings" w:hAnsi="Wingdings" w:hint="default"/>
      </w:rPr>
    </w:lvl>
  </w:abstractNum>
  <w:abstractNum w:abstractNumId="13">
    <w:nsid w:val="65912684"/>
    <w:multiLevelType w:val="hybridMultilevel"/>
    <w:tmpl w:val="BAC0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7D18CC"/>
    <w:multiLevelType w:val="hybridMultilevel"/>
    <w:tmpl w:val="EF52C1A0"/>
    <w:lvl w:ilvl="0" w:tplc="B190754A">
      <w:start w:val="1"/>
      <w:numFmt w:val="bullet"/>
      <w:lvlText w:val=""/>
      <w:lvlJc w:val="left"/>
      <w:pPr>
        <w:ind w:left="720" w:hanging="360"/>
      </w:pPr>
      <w:rPr>
        <w:rFonts w:ascii="Symbol" w:hAnsi="Symbol" w:hint="default"/>
      </w:rPr>
    </w:lvl>
    <w:lvl w:ilvl="1" w:tplc="F7A656F4">
      <w:start w:val="1"/>
      <w:numFmt w:val="bullet"/>
      <w:lvlText w:val="o"/>
      <w:lvlJc w:val="left"/>
      <w:pPr>
        <w:ind w:left="1440" w:hanging="360"/>
      </w:pPr>
      <w:rPr>
        <w:rFonts w:ascii="Courier New" w:hAnsi="Courier New" w:hint="default"/>
      </w:rPr>
    </w:lvl>
    <w:lvl w:ilvl="2" w:tplc="34BC7F7E">
      <w:start w:val="1"/>
      <w:numFmt w:val="bullet"/>
      <w:lvlText w:val=""/>
      <w:lvlJc w:val="left"/>
      <w:pPr>
        <w:ind w:left="2160" w:hanging="360"/>
      </w:pPr>
      <w:rPr>
        <w:rFonts w:ascii="Wingdings" w:hAnsi="Wingdings" w:hint="default"/>
      </w:rPr>
    </w:lvl>
    <w:lvl w:ilvl="3" w:tplc="8A988878">
      <w:start w:val="1"/>
      <w:numFmt w:val="bullet"/>
      <w:lvlText w:val=""/>
      <w:lvlJc w:val="left"/>
      <w:pPr>
        <w:ind w:left="2880" w:hanging="360"/>
      </w:pPr>
      <w:rPr>
        <w:rFonts w:ascii="Symbol" w:hAnsi="Symbol" w:hint="default"/>
      </w:rPr>
    </w:lvl>
    <w:lvl w:ilvl="4" w:tplc="084241BA">
      <w:start w:val="1"/>
      <w:numFmt w:val="bullet"/>
      <w:lvlText w:val="o"/>
      <w:lvlJc w:val="left"/>
      <w:pPr>
        <w:ind w:left="3600" w:hanging="360"/>
      </w:pPr>
      <w:rPr>
        <w:rFonts w:ascii="Courier New" w:hAnsi="Courier New" w:hint="default"/>
      </w:rPr>
    </w:lvl>
    <w:lvl w:ilvl="5" w:tplc="F75ABB32">
      <w:start w:val="1"/>
      <w:numFmt w:val="bullet"/>
      <w:lvlText w:val=""/>
      <w:lvlJc w:val="left"/>
      <w:pPr>
        <w:ind w:left="4320" w:hanging="360"/>
      </w:pPr>
      <w:rPr>
        <w:rFonts w:ascii="Wingdings" w:hAnsi="Wingdings" w:hint="default"/>
      </w:rPr>
    </w:lvl>
    <w:lvl w:ilvl="6" w:tplc="0E6ED2EA">
      <w:start w:val="1"/>
      <w:numFmt w:val="bullet"/>
      <w:lvlText w:val=""/>
      <w:lvlJc w:val="left"/>
      <w:pPr>
        <w:ind w:left="5040" w:hanging="360"/>
      </w:pPr>
      <w:rPr>
        <w:rFonts w:ascii="Symbol" w:hAnsi="Symbol" w:hint="default"/>
      </w:rPr>
    </w:lvl>
    <w:lvl w:ilvl="7" w:tplc="FBCED800">
      <w:start w:val="1"/>
      <w:numFmt w:val="bullet"/>
      <w:lvlText w:val="o"/>
      <w:lvlJc w:val="left"/>
      <w:pPr>
        <w:ind w:left="5760" w:hanging="360"/>
      </w:pPr>
      <w:rPr>
        <w:rFonts w:ascii="Courier New" w:hAnsi="Courier New" w:hint="default"/>
      </w:rPr>
    </w:lvl>
    <w:lvl w:ilvl="8" w:tplc="29ECA9DE">
      <w:start w:val="1"/>
      <w:numFmt w:val="bullet"/>
      <w:lvlText w:val=""/>
      <w:lvlJc w:val="left"/>
      <w:pPr>
        <w:ind w:left="6480" w:hanging="360"/>
      </w:pPr>
      <w:rPr>
        <w:rFonts w:ascii="Wingdings" w:hAnsi="Wingdings" w:hint="default"/>
      </w:rPr>
    </w:lvl>
  </w:abstractNum>
  <w:abstractNum w:abstractNumId="15">
    <w:nsid w:val="78DC5963"/>
    <w:multiLevelType w:val="hybridMultilevel"/>
    <w:tmpl w:val="F662BC1C"/>
    <w:lvl w:ilvl="0" w:tplc="21FABBA0">
      <w:start w:val="1"/>
      <w:numFmt w:val="bullet"/>
      <w:lvlText w:val=""/>
      <w:lvlJc w:val="left"/>
      <w:pPr>
        <w:ind w:left="720" w:hanging="360"/>
      </w:pPr>
      <w:rPr>
        <w:rFonts w:ascii="Symbol" w:hAnsi="Symbol" w:hint="default"/>
      </w:rPr>
    </w:lvl>
    <w:lvl w:ilvl="1" w:tplc="5BB479B6">
      <w:start w:val="1"/>
      <w:numFmt w:val="bullet"/>
      <w:lvlText w:val="o"/>
      <w:lvlJc w:val="left"/>
      <w:pPr>
        <w:ind w:left="1440" w:hanging="360"/>
      </w:pPr>
      <w:rPr>
        <w:rFonts w:ascii="Courier New" w:hAnsi="Courier New" w:hint="default"/>
      </w:rPr>
    </w:lvl>
    <w:lvl w:ilvl="2" w:tplc="C5ACDDA2">
      <w:start w:val="1"/>
      <w:numFmt w:val="bullet"/>
      <w:lvlText w:val=""/>
      <w:lvlJc w:val="left"/>
      <w:pPr>
        <w:ind w:left="2160" w:hanging="360"/>
      </w:pPr>
      <w:rPr>
        <w:rFonts w:ascii="Wingdings" w:hAnsi="Wingdings" w:hint="default"/>
      </w:rPr>
    </w:lvl>
    <w:lvl w:ilvl="3" w:tplc="29E48E2A">
      <w:start w:val="1"/>
      <w:numFmt w:val="bullet"/>
      <w:lvlText w:val=""/>
      <w:lvlJc w:val="left"/>
      <w:pPr>
        <w:ind w:left="2880" w:hanging="360"/>
      </w:pPr>
      <w:rPr>
        <w:rFonts w:ascii="Symbol" w:hAnsi="Symbol" w:hint="default"/>
      </w:rPr>
    </w:lvl>
    <w:lvl w:ilvl="4" w:tplc="7B8E575A">
      <w:start w:val="1"/>
      <w:numFmt w:val="bullet"/>
      <w:lvlText w:val="o"/>
      <w:lvlJc w:val="left"/>
      <w:pPr>
        <w:ind w:left="3600" w:hanging="360"/>
      </w:pPr>
      <w:rPr>
        <w:rFonts w:ascii="Courier New" w:hAnsi="Courier New" w:hint="default"/>
      </w:rPr>
    </w:lvl>
    <w:lvl w:ilvl="5" w:tplc="A51A7EBA">
      <w:start w:val="1"/>
      <w:numFmt w:val="bullet"/>
      <w:lvlText w:val=""/>
      <w:lvlJc w:val="left"/>
      <w:pPr>
        <w:ind w:left="4320" w:hanging="360"/>
      </w:pPr>
      <w:rPr>
        <w:rFonts w:ascii="Wingdings" w:hAnsi="Wingdings" w:hint="default"/>
      </w:rPr>
    </w:lvl>
    <w:lvl w:ilvl="6" w:tplc="358EDEDA">
      <w:start w:val="1"/>
      <w:numFmt w:val="bullet"/>
      <w:lvlText w:val=""/>
      <w:lvlJc w:val="left"/>
      <w:pPr>
        <w:ind w:left="5040" w:hanging="360"/>
      </w:pPr>
      <w:rPr>
        <w:rFonts w:ascii="Symbol" w:hAnsi="Symbol" w:hint="default"/>
      </w:rPr>
    </w:lvl>
    <w:lvl w:ilvl="7" w:tplc="E2709696">
      <w:start w:val="1"/>
      <w:numFmt w:val="bullet"/>
      <w:lvlText w:val="o"/>
      <w:lvlJc w:val="left"/>
      <w:pPr>
        <w:ind w:left="5760" w:hanging="360"/>
      </w:pPr>
      <w:rPr>
        <w:rFonts w:ascii="Courier New" w:hAnsi="Courier New" w:hint="default"/>
      </w:rPr>
    </w:lvl>
    <w:lvl w:ilvl="8" w:tplc="77427B94">
      <w:start w:val="1"/>
      <w:numFmt w:val="bullet"/>
      <w:lvlText w:val=""/>
      <w:lvlJc w:val="left"/>
      <w:pPr>
        <w:ind w:left="6480" w:hanging="360"/>
      </w:pPr>
      <w:rPr>
        <w:rFonts w:ascii="Wingdings" w:hAnsi="Wingdings" w:hint="default"/>
      </w:rPr>
    </w:lvl>
  </w:abstractNum>
  <w:abstractNum w:abstractNumId="16">
    <w:nsid w:val="7FB929DC"/>
    <w:multiLevelType w:val="hybridMultilevel"/>
    <w:tmpl w:val="2C1EFB1E"/>
    <w:lvl w:ilvl="0" w:tplc="36D27AF8">
      <w:start w:val="1"/>
      <w:numFmt w:val="bullet"/>
      <w:lvlText w:val=""/>
      <w:lvlJc w:val="left"/>
      <w:pPr>
        <w:ind w:left="720" w:hanging="360"/>
      </w:pPr>
      <w:rPr>
        <w:rFonts w:ascii="Symbol" w:hAnsi="Symbol" w:hint="default"/>
      </w:rPr>
    </w:lvl>
    <w:lvl w:ilvl="1" w:tplc="EEB68178">
      <w:start w:val="1"/>
      <w:numFmt w:val="bullet"/>
      <w:lvlText w:val="o"/>
      <w:lvlJc w:val="left"/>
      <w:pPr>
        <w:ind w:left="1440" w:hanging="360"/>
      </w:pPr>
      <w:rPr>
        <w:rFonts w:ascii="Courier New" w:hAnsi="Courier New" w:hint="default"/>
      </w:rPr>
    </w:lvl>
    <w:lvl w:ilvl="2" w:tplc="7E5C1252">
      <w:start w:val="1"/>
      <w:numFmt w:val="bullet"/>
      <w:lvlText w:val=""/>
      <w:lvlJc w:val="left"/>
      <w:pPr>
        <w:ind w:left="2160" w:hanging="360"/>
      </w:pPr>
      <w:rPr>
        <w:rFonts w:ascii="Wingdings" w:hAnsi="Wingdings" w:hint="default"/>
      </w:rPr>
    </w:lvl>
    <w:lvl w:ilvl="3" w:tplc="2F08D1CC">
      <w:start w:val="1"/>
      <w:numFmt w:val="bullet"/>
      <w:lvlText w:val=""/>
      <w:lvlJc w:val="left"/>
      <w:pPr>
        <w:ind w:left="2880" w:hanging="360"/>
      </w:pPr>
      <w:rPr>
        <w:rFonts w:ascii="Symbol" w:hAnsi="Symbol" w:hint="default"/>
      </w:rPr>
    </w:lvl>
    <w:lvl w:ilvl="4" w:tplc="1908BE46">
      <w:start w:val="1"/>
      <w:numFmt w:val="bullet"/>
      <w:lvlText w:val="o"/>
      <w:lvlJc w:val="left"/>
      <w:pPr>
        <w:ind w:left="3600" w:hanging="360"/>
      </w:pPr>
      <w:rPr>
        <w:rFonts w:ascii="Courier New" w:hAnsi="Courier New" w:hint="default"/>
      </w:rPr>
    </w:lvl>
    <w:lvl w:ilvl="5" w:tplc="FCA610EA">
      <w:start w:val="1"/>
      <w:numFmt w:val="bullet"/>
      <w:lvlText w:val=""/>
      <w:lvlJc w:val="left"/>
      <w:pPr>
        <w:ind w:left="4320" w:hanging="360"/>
      </w:pPr>
      <w:rPr>
        <w:rFonts w:ascii="Wingdings" w:hAnsi="Wingdings" w:hint="default"/>
      </w:rPr>
    </w:lvl>
    <w:lvl w:ilvl="6" w:tplc="453A1E52">
      <w:start w:val="1"/>
      <w:numFmt w:val="bullet"/>
      <w:lvlText w:val=""/>
      <w:lvlJc w:val="left"/>
      <w:pPr>
        <w:ind w:left="5040" w:hanging="360"/>
      </w:pPr>
      <w:rPr>
        <w:rFonts w:ascii="Symbol" w:hAnsi="Symbol" w:hint="default"/>
      </w:rPr>
    </w:lvl>
    <w:lvl w:ilvl="7" w:tplc="75908CA0">
      <w:start w:val="1"/>
      <w:numFmt w:val="bullet"/>
      <w:lvlText w:val="o"/>
      <w:lvlJc w:val="left"/>
      <w:pPr>
        <w:ind w:left="5760" w:hanging="360"/>
      </w:pPr>
      <w:rPr>
        <w:rFonts w:ascii="Courier New" w:hAnsi="Courier New" w:hint="default"/>
      </w:rPr>
    </w:lvl>
    <w:lvl w:ilvl="8" w:tplc="8312ED72">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9"/>
  </w:num>
  <w:num w:numId="5">
    <w:abstractNumId w:val="3"/>
  </w:num>
  <w:num w:numId="6">
    <w:abstractNumId w:val="1"/>
  </w:num>
  <w:num w:numId="7">
    <w:abstractNumId w:val="13"/>
  </w:num>
  <w:num w:numId="8">
    <w:abstractNumId w:val="6"/>
  </w:num>
  <w:num w:numId="9">
    <w:abstractNumId w:val="10"/>
  </w:num>
  <w:num w:numId="10">
    <w:abstractNumId w:val="12"/>
  </w:num>
  <w:num w:numId="11">
    <w:abstractNumId w:val="11"/>
  </w:num>
  <w:num w:numId="12">
    <w:abstractNumId w:val="14"/>
  </w:num>
  <w:num w:numId="13">
    <w:abstractNumId w:val="4"/>
  </w:num>
  <w:num w:numId="14">
    <w:abstractNumId w:val="5"/>
  </w:num>
  <w:num w:numId="15">
    <w:abstractNumId w:val="8"/>
  </w:num>
  <w:num w:numId="16">
    <w:abstractNumId w:val="15"/>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14"/>
    <w:rsid w:val="0093795C"/>
    <w:rsid w:val="00D20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rsid w:val="00D20114"/>
    <w:pPr>
      <w:overflowPunct/>
      <w:autoSpaceDE/>
      <w:autoSpaceDN/>
      <w:adjustRightInd/>
      <w:textAlignment w:val="auto"/>
    </w:pPr>
    <w:rPr>
      <w:sz w:val="24"/>
      <w:szCs w:val="24"/>
    </w:rPr>
  </w:style>
  <w:style w:type="paragraph" w:styleId="ListParagraph">
    <w:name w:val="List Paragraph"/>
    <w:basedOn w:val="Normal"/>
    <w:uiPriority w:val="34"/>
    <w:qFormat/>
    <w:rsid w:val="00D20114"/>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eop">
    <w:name w:val="eop"/>
    <w:basedOn w:val="DefaultParagraphFont"/>
    <w:rsid w:val="00D20114"/>
  </w:style>
  <w:style w:type="paragraph" w:customStyle="1" w:styleId="paragraph">
    <w:name w:val="paragraph"/>
    <w:basedOn w:val="Normal"/>
    <w:rsid w:val="00D20114"/>
    <w:pPr>
      <w:overflowPunct/>
      <w:autoSpaceDE/>
      <w:autoSpaceDN/>
      <w:adjustRightInd/>
      <w:textAlignment w:val="auto"/>
    </w:pPr>
    <w:rPr>
      <w:sz w:val="24"/>
      <w:szCs w:val="24"/>
    </w:rPr>
  </w:style>
  <w:style w:type="character" w:customStyle="1" w:styleId="spellingerror">
    <w:name w:val="spellingerror"/>
    <w:basedOn w:val="DefaultParagraphFont"/>
    <w:rsid w:val="00D20114"/>
  </w:style>
  <w:style w:type="character" w:customStyle="1" w:styleId="normaltextrun1">
    <w:name w:val="normaltextrun1"/>
    <w:basedOn w:val="DefaultParagraphFont"/>
    <w:rsid w:val="00D20114"/>
  </w:style>
  <w:style w:type="paragraph" w:customStyle="1" w:styleId="Default">
    <w:name w:val="Default"/>
    <w:rsid w:val="00D20114"/>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rsid w:val="00D20114"/>
    <w:pPr>
      <w:overflowPunct/>
      <w:autoSpaceDE/>
      <w:autoSpaceDN/>
      <w:adjustRightInd/>
      <w:textAlignment w:val="auto"/>
    </w:pPr>
    <w:rPr>
      <w:sz w:val="24"/>
      <w:szCs w:val="24"/>
    </w:rPr>
  </w:style>
  <w:style w:type="paragraph" w:styleId="ListParagraph">
    <w:name w:val="List Paragraph"/>
    <w:basedOn w:val="Normal"/>
    <w:uiPriority w:val="34"/>
    <w:qFormat/>
    <w:rsid w:val="00D20114"/>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eop">
    <w:name w:val="eop"/>
    <w:basedOn w:val="DefaultParagraphFont"/>
    <w:rsid w:val="00D20114"/>
  </w:style>
  <w:style w:type="paragraph" w:customStyle="1" w:styleId="paragraph">
    <w:name w:val="paragraph"/>
    <w:basedOn w:val="Normal"/>
    <w:rsid w:val="00D20114"/>
    <w:pPr>
      <w:overflowPunct/>
      <w:autoSpaceDE/>
      <w:autoSpaceDN/>
      <w:adjustRightInd/>
      <w:textAlignment w:val="auto"/>
    </w:pPr>
    <w:rPr>
      <w:sz w:val="24"/>
      <w:szCs w:val="24"/>
    </w:rPr>
  </w:style>
  <w:style w:type="character" w:customStyle="1" w:styleId="spellingerror">
    <w:name w:val="spellingerror"/>
    <w:basedOn w:val="DefaultParagraphFont"/>
    <w:rsid w:val="00D20114"/>
  </w:style>
  <w:style w:type="character" w:customStyle="1" w:styleId="normaltextrun1">
    <w:name w:val="normaltextrun1"/>
    <w:basedOn w:val="DefaultParagraphFont"/>
    <w:rsid w:val="00D20114"/>
  </w:style>
  <w:style w:type="paragraph" w:customStyle="1" w:styleId="Default">
    <w:name w:val="Default"/>
    <w:rsid w:val="00D20114"/>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5410</Words>
  <Characters>30840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Helen</dc:creator>
  <cp:lastModifiedBy>Richards, Helen</cp:lastModifiedBy>
  <cp:revision>1</cp:revision>
  <dcterms:created xsi:type="dcterms:W3CDTF">2018-10-12T12:38:00Z</dcterms:created>
  <dcterms:modified xsi:type="dcterms:W3CDTF">2018-10-12T12:53:00Z</dcterms:modified>
</cp:coreProperties>
</file>