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DBE4" w14:textId="77777777" w:rsidR="00984E0A" w:rsidRPr="00337F1B" w:rsidRDefault="00984E0A" w:rsidP="00984E0A">
      <w:pPr>
        <w:pStyle w:val="Title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3963AE44" w14:textId="77777777" w:rsidR="00984E0A" w:rsidRPr="00337F1B" w:rsidRDefault="00984E0A" w:rsidP="00984E0A">
      <w:pPr>
        <w:pStyle w:val="Title"/>
        <w:rPr>
          <w:rFonts w:ascii="Calibri" w:hAnsi="Calibri"/>
          <w:sz w:val="24"/>
          <w:szCs w:val="24"/>
        </w:rPr>
      </w:pPr>
      <w:r w:rsidRPr="00337F1B">
        <w:rPr>
          <w:rFonts w:ascii="Calibri" w:hAnsi="Calibri"/>
          <w:sz w:val="24"/>
          <w:szCs w:val="24"/>
        </w:rPr>
        <w:t>St Joseph's Catholic Junior School</w:t>
      </w:r>
    </w:p>
    <w:p w14:paraId="40214B08" w14:textId="77777777" w:rsidR="00984E0A" w:rsidRPr="00337F1B" w:rsidRDefault="00984E0A" w:rsidP="00984E0A">
      <w:pPr>
        <w:jc w:val="center"/>
        <w:rPr>
          <w:rFonts w:ascii="Calibri" w:hAnsi="Calibri"/>
        </w:rPr>
      </w:pPr>
      <w:r w:rsidRPr="00337F1B">
        <w:rPr>
          <w:noProof/>
        </w:rPr>
        <w:drawing>
          <wp:anchor distT="0" distB="0" distL="114300" distR="114300" simplePos="0" relativeHeight="251660288" behindDoc="0" locked="0" layoutInCell="1" allowOverlap="1" wp14:anchorId="7A1A332D" wp14:editId="5A2A4194">
            <wp:simplePos x="0" y="0"/>
            <wp:positionH relativeFrom="margin">
              <wp:posOffset>-285750</wp:posOffset>
            </wp:positionH>
            <wp:positionV relativeFrom="margin">
              <wp:posOffset>438150</wp:posOffset>
            </wp:positionV>
            <wp:extent cx="1438275" cy="1114425"/>
            <wp:effectExtent l="0" t="0" r="9525" b="9525"/>
            <wp:wrapSquare wrapText="bothSides"/>
            <wp:docPr id="2" name="Picture 2" descr="NPT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TC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F1B">
        <w:rPr>
          <w:rFonts w:ascii="Calibri" w:hAnsi="Calibri"/>
        </w:rPr>
        <w:t xml:space="preserve"> Headteacher:  Mrs C May B.A. (Hons),</w:t>
      </w:r>
      <w:r>
        <w:rPr>
          <w:rFonts w:ascii="Calibri" w:hAnsi="Calibri"/>
        </w:rPr>
        <w:t xml:space="preserve"> </w:t>
      </w:r>
      <w:r w:rsidRPr="00337F1B">
        <w:rPr>
          <w:rFonts w:ascii="Calibri" w:hAnsi="Calibri"/>
        </w:rPr>
        <w:t>PGDE, NPQH</w:t>
      </w:r>
    </w:p>
    <w:p w14:paraId="58485410" w14:textId="77777777" w:rsidR="00984E0A" w:rsidRPr="00337F1B" w:rsidRDefault="00984E0A" w:rsidP="00984E0A">
      <w:pPr>
        <w:jc w:val="center"/>
        <w:rPr>
          <w:rFonts w:ascii="Calibri" w:hAnsi="Calibri"/>
        </w:rPr>
      </w:pPr>
      <w:r w:rsidRPr="00337F1B">
        <w:rPr>
          <w:noProof/>
        </w:rPr>
        <w:drawing>
          <wp:anchor distT="0" distB="0" distL="114300" distR="114300" simplePos="0" relativeHeight="251659264" behindDoc="0" locked="0" layoutInCell="1" allowOverlap="1" wp14:anchorId="2222AAE7" wp14:editId="2703151E">
            <wp:simplePos x="0" y="0"/>
            <wp:positionH relativeFrom="margin">
              <wp:posOffset>5060315</wp:posOffset>
            </wp:positionH>
            <wp:positionV relativeFrom="margin">
              <wp:posOffset>504825</wp:posOffset>
            </wp:positionV>
            <wp:extent cx="1133475" cy="1133475"/>
            <wp:effectExtent l="0" t="0" r="9525" b="9525"/>
            <wp:wrapSquare wrapText="bothSides"/>
            <wp:docPr id="1" name="Picture 1" descr="St Josephs logo blue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sephs logo blue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F1B">
        <w:rPr>
          <w:rFonts w:ascii="Calibri" w:hAnsi="Calibri"/>
        </w:rPr>
        <w:t xml:space="preserve"> Deputy Headteacher:  Mrs A Brady Saunders</w:t>
      </w:r>
    </w:p>
    <w:p w14:paraId="69CDC1B3" w14:textId="77777777" w:rsidR="00984E0A" w:rsidRPr="00337F1B" w:rsidRDefault="00984E0A" w:rsidP="00984E0A">
      <w:pPr>
        <w:jc w:val="center"/>
        <w:rPr>
          <w:rFonts w:ascii="Calibri" w:hAnsi="Calibri"/>
        </w:rPr>
      </w:pPr>
      <w:r w:rsidRPr="00337F1B">
        <w:rPr>
          <w:rFonts w:ascii="Calibri" w:hAnsi="Calibri"/>
        </w:rPr>
        <w:t>Nobel Avenue</w:t>
      </w:r>
    </w:p>
    <w:p w14:paraId="158CF2B5" w14:textId="77777777" w:rsidR="00984E0A" w:rsidRPr="00337F1B" w:rsidRDefault="00984E0A" w:rsidP="00984E0A">
      <w:pPr>
        <w:rPr>
          <w:rFonts w:ascii="Calibri" w:hAnsi="Calibri"/>
        </w:rPr>
      </w:pPr>
      <w:r w:rsidRPr="00337F1B">
        <w:rPr>
          <w:rFonts w:ascii="Calibri" w:hAnsi="Calibri"/>
        </w:rPr>
        <w:t xml:space="preserve">                                          Port Talbot</w:t>
      </w:r>
    </w:p>
    <w:p w14:paraId="5B47B4D6" w14:textId="77777777" w:rsidR="00984E0A" w:rsidRPr="00337F1B" w:rsidRDefault="00984E0A" w:rsidP="00984E0A">
      <w:pPr>
        <w:rPr>
          <w:rFonts w:ascii="Calibri" w:hAnsi="Calibri"/>
        </w:rPr>
      </w:pPr>
      <w:r w:rsidRPr="00337F1B">
        <w:rPr>
          <w:rFonts w:ascii="Calibri" w:hAnsi="Calibri"/>
        </w:rPr>
        <w:t xml:space="preserve">                                          SA12 6YN</w:t>
      </w:r>
    </w:p>
    <w:p w14:paraId="68F16096" w14:textId="77777777" w:rsidR="00984E0A" w:rsidRPr="00337F1B" w:rsidRDefault="00984E0A" w:rsidP="00984E0A">
      <w:pPr>
        <w:jc w:val="center"/>
        <w:rPr>
          <w:rFonts w:ascii="Calibri" w:hAnsi="Calibri"/>
        </w:rPr>
      </w:pPr>
      <w:r w:rsidRPr="00337F1B">
        <w:rPr>
          <w:rFonts w:ascii="Calibri" w:hAnsi="Calibri"/>
        </w:rPr>
        <w:t>Tel: 01639 769743</w:t>
      </w:r>
    </w:p>
    <w:p w14:paraId="0F135B72" w14:textId="77777777" w:rsidR="00984E0A" w:rsidRPr="00337F1B" w:rsidRDefault="00984E0A" w:rsidP="00984E0A">
      <w:pPr>
        <w:jc w:val="center"/>
        <w:rPr>
          <w:rFonts w:ascii="Calibri" w:hAnsi="Calibri"/>
        </w:rPr>
      </w:pPr>
    </w:p>
    <w:p w14:paraId="74A7EF0A" w14:textId="77777777" w:rsidR="00984E0A" w:rsidRPr="00337F1B" w:rsidRDefault="00984E0A" w:rsidP="00984E0A">
      <w:pPr>
        <w:jc w:val="center"/>
        <w:rPr>
          <w:rFonts w:ascii="Calibri" w:hAnsi="Calibri"/>
        </w:rPr>
      </w:pPr>
      <w:r w:rsidRPr="00337F1B">
        <w:rPr>
          <w:rFonts w:ascii="Calibri" w:hAnsi="Calibri"/>
        </w:rPr>
        <w:t xml:space="preserve">e-mail </w:t>
      </w:r>
      <w:hyperlink r:id="rId7" w:history="1">
        <w:r w:rsidRPr="00337F1B">
          <w:rPr>
            <w:rStyle w:val="Hyperlink"/>
            <w:rFonts w:ascii="Calibri" w:hAnsi="Calibri"/>
          </w:rPr>
          <w:t>stjosephsjunior@npt.school</w:t>
        </w:r>
      </w:hyperlink>
    </w:p>
    <w:p w14:paraId="698A4F89" w14:textId="77777777" w:rsidR="00984E0A" w:rsidRPr="00337F1B" w:rsidRDefault="00984E0A" w:rsidP="00984E0A">
      <w:pPr>
        <w:jc w:val="center"/>
        <w:rPr>
          <w:rFonts w:ascii="Calibri" w:hAnsi="Calibri"/>
        </w:rPr>
      </w:pPr>
      <w:hyperlink r:id="rId8" w:history="1">
        <w:r w:rsidRPr="00337F1B">
          <w:rPr>
            <w:rStyle w:val="Hyperlink"/>
            <w:rFonts w:ascii="Calibri" w:hAnsi="Calibri"/>
          </w:rPr>
          <w:t>http://st-josephs-catholic-junior-school2.j2bloggy.com/</w:t>
        </w:r>
      </w:hyperlink>
    </w:p>
    <w:p w14:paraId="4417859C" w14:textId="77777777" w:rsidR="00F929B6" w:rsidRPr="00F929B6" w:rsidRDefault="00F929B6" w:rsidP="00984E0A">
      <w:pPr>
        <w:ind w:right="-761"/>
        <w:jc w:val="both"/>
        <w:rPr>
          <w:b/>
          <w:bCs/>
          <w:sz w:val="21"/>
          <w:szCs w:val="21"/>
        </w:rPr>
      </w:pPr>
    </w:p>
    <w:p w14:paraId="5EA1476F" w14:textId="65F50754" w:rsidR="0084133A" w:rsidRPr="00555C4B" w:rsidRDefault="0084133A" w:rsidP="00555C4B">
      <w:pPr>
        <w:ind w:left="-567" w:right="-761"/>
        <w:jc w:val="both"/>
        <w:rPr>
          <w:b/>
          <w:bCs/>
          <w:sz w:val="32"/>
          <w:szCs w:val="32"/>
        </w:rPr>
      </w:pPr>
      <w:r w:rsidRPr="00555C4B">
        <w:rPr>
          <w:b/>
          <w:bCs/>
          <w:sz w:val="32"/>
          <w:szCs w:val="32"/>
        </w:rPr>
        <w:t xml:space="preserve">Live </w:t>
      </w:r>
      <w:r w:rsidR="00984E0A">
        <w:rPr>
          <w:b/>
          <w:bCs/>
          <w:sz w:val="32"/>
          <w:szCs w:val="32"/>
        </w:rPr>
        <w:t>Sessions</w:t>
      </w:r>
      <w:r w:rsidRPr="00555C4B">
        <w:rPr>
          <w:b/>
          <w:bCs/>
          <w:sz w:val="32"/>
          <w:szCs w:val="32"/>
        </w:rPr>
        <w:t xml:space="preserve"> Safeguarding Protocols</w:t>
      </w:r>
    </w:p>
    <w:p w14:paraId="20021B39" w14:textId="77777777" w:rsidR="0084133A" w:rsidRDefault="0084133A" w:rsidP="00555C4B">
      <w:pPr>
        <w:ind w:left="-567" w:right="-761"/>
        <w:jc w:val="both"/>
      </w:pPr>
    </w:p>
    <w:p w14:paraId="0575C2E0" w14:textId="3E68280E" w:rsidR="0084133A" w:rsidRDefault="0084133A" w:rsidP="00555C4B">
      <w:pPr>
        <w:ind w:left="-567" w:right="-761"/>
        <w:jc w:val="both"/>
      </w:pPr>
      <w:r>
        <w:t xml:space="preserve">‘Live </w:t>
      </w:r>
      <w:r w:rsidR="00984E0A">
        <w:t>sessions</w:t>
      </w:r>
      <w:r>
        <w:t>’ may be offered by staff where they feel it is appropriate to use to deliver materials for distance learning. There has been a number of guidance documents released by the Welsh Government and Local Authority to support schools and teachers in delivering these aspects safely.</w:t>
      </w:r>
    </w:p>
    <w:p w14:paraId="0B682195" w14:textId="34DD09ED" w:rsidR="0084133A" w:rsidRDefault="0084133A" w:rsidP="00555C4B">
      <w:pPr>
        <w:ind w:left="-567" w:right="-761"/>
        <w:jc w:val="both"/>
      </w:pPr>
    </w:p>
    <w:p w14:paraId="1ED296CD" w14:textId="34270B29" w:rsidR="0084133A" w:rsidRDefault="0084133A" w:rsidP="00555C4B">
      <w:pPr>
        <w:ind w:left="-567" w:right="-761"/>
        <w:jc w:val="both"/>
      </w:pPr>
      <w:r>
        <w:t>The document below summarises the current guidance released by or included in:</w:t>
      </w:r>
    </w:p>
    <w:p w14:paraId="6486B7D7" w14:textId="40F77FB2" w:rsidR="0084133A" w:rsidRDefault="0084133A" w:rsidP="00555C4B">
      <w:pPr>
        <w:pStyle w:val="ListParagraph"/>
        <w:numPr>
          <w:ilvl w:val="0"/>
          <w:numId w:val="1"/>
        </w:numPr>
        <w:ind w:left="0" w:right="-761"/>
        <w:jc w:val="both"/>
      </w:pPr>
      <w:r>
        <w:t>Welsh Government</w:t>
      </w:r>
    </w:p>
    <w:p w14:paraId="71EA9665" w14:textId="66A52364" w:rsidR="0084133A" w:rsidRDefault="0084133A" w:rsidP="00555C4B">
      <w:pPr>
        <w:pStyle w:val="ListParagraph"/>
        <w:numPr>
          <w:ilvl w:val="0"/>
          <w:numId w:val="1"/>
        </w:numPr>
        <w:ind w:left="0" w:right="-761"/>
        <w:jc w:val="both"/>
      </w:pPr>
      <w:r>
        <w:t>Neath Port Talbot Local Authority Education Safeguarding Officer</w:t>
      </w:r>
    </w:p>
    <w:p w14:paraId="684BABF6" w14:textId="1A792549" w:rsidR="0084133A" w:rsidRDefault="0084133A" w:rsidP="00555C4B">
      <w:pPr>
        <w:pStyle w:val="ListParagraph"/>
        <w:numPr>
          <w:ilvl w:val="0"/>
          <w:numId w:val="1"/>
        </w:numPr>
        <w:ind w:left="0" w:right="-761"/>
        <w:jc w:val="both"/>
      </w:pPr>
      <w:r>
        <w:t>St Joseph’s Safeguarding and Child Protection Policy</w:t>
      </w:r>
    </w:p>
    <w:p w14:paraId="51F9F4E6" w14:textId="77777777" w:rsidR="0084133A" w:rsidRDefault="0084133A" w:rsidP="00555C4B">
      <w:pPr>
        <w:ind w:left="-567" w:right="-761"/>
        <w:jc w:val="both"/>
      </w:pPr>
    </w:p>
    <w:p w14:paraId="2EF8267F" w14:textId="6D2BF477" w:rsidR="00E9796D" w:rsidRDefault="00E9796D" w:rsidP="00555C4B">
      <w:pPr>
        <w:ind w:left="-567" w:right="-761"/>
        <w:jc w:val="both"/>
        <w:rPr>
          <w:i/>
          <w:iCs/>
        </w:rPr>
      </w:pPr>
      <w:r>
        <w:t xml:space="preserve">The Welsh Government released an update to previous guidance that was </w:t>
      </w:r>
      <w:r w:rsidR="007B1CC9">
        <w:t>originally issue</w:t>
      </w:r>
      <w:r w:rsidR="00C9414B">
        <w:t>d</w:t>
      </w:r>
      <w:r w:rsidR="007B1CC9">
        <w:t xml:space="preserve"> in May 2020 that reflects a change to enable decision-making at a school level </w:t>
      </w:r>
      <w:r w:rsidR="00C9414B">
        <w:t>about</w:t>
      </w:r>
      <w:r w:rsidR="007B1CC9">
        <w:t xml:space="preserve"> the most appropriate approach to live-streaming or video-conferencing. </w:t>
      </w:r>
      <w:r w:rsidRPr="007B1CC9">
        <w:t xml:space="preserve">The section which had previously outlined numbers of practitioners required for live-streaming has been removed to enable this local decision-making. In developing their approach to live-streaming and video-conferencing, </w:t>
      </w:r>
      <w:r w:rsidRPr="007B1CC9">
        <w:rPr>
          <w:i/>
          <w:iCs/>
        </w:rPr>
        <w:t>the updated guidance asserts that schools must undertake a risk assessment and review their safeguarding processes and procedures (including reporting mechanisms) to ensure the safety and security of their learners and staff.</w:t>
      </w:r>
    </w:p>
    <w:p w14:paraId="0BC89C5C" w14:textId="2A232E12" w:rsidR="007B1CC9" w:rsidRDefault="007B1CC9" w:rsidP="00555C4B">
      <w:pPr>
        <w:ind w:left="-567" w:right="-761"/>
        <w:jc w:val="both"/>
      </w:pPr>
    </w:p>
    <w:p w14:paraId="22AB284E" w14:textId="08A19964" w:rsidR="007B1CC9" w:rsidRDefault="007B1CC9" w:rsidP="00555C4B">
      <w:pPr>
        <w:ind w:left="-567" w:right="-761"/>
        <w:jc w:val="both"/>
      </w:pPr>
      <w:r>
        <w:t>The expectations below form the risk assessment for live-streaming and video-conferencing during distance learning:</w:t>
      </w:r>
    </w:p>
    <w:p w14:paraId="3A86403C" w14:textId="4B5B0C65" w:rsidR="007B1CC9" w:rsidRPr="00F929B6" w:rsidRDefault="007B1CC9" w:rsidP="00555C4B">
      <w:pPr>
        <w:ind w:left="-567" w:right="-761"/>
        <w:jc w:val="both"/>
        <w:rPr>
          <w:sz w:val="15"/>
          <w:szCs w:val="15"/>
        </w:rPr>
      </w:pPr>
    </w:p>
    <w:p w14:paraId="7EF76D48" w14:textId="46E847F0" w:rsidR="007B1CC9" w:rsidRDefault="007B1CC9" w:rsidP="00555C4B">
      <w:pPr>
        <w:ind w:left="-567" w:right="-761"/>
        <w:jc w:val="both"/>
      </w:pPr>
      <w:r>
        <w:t>Teachers must:</w:t>
      </w:r>
    </w:p>
    <w:p w14:paraId="04BE26AB" w14:textId="0377974B" w:rsidR="007B1CC9" w:rsidRDefault="007B1CC9" w:rsidP="003C6C92">
      <w:pPr>
        <w:pStyle w:val="ListParagraph"/>
        <w:numPr>
          <w:ilvl w:val="0"/>
          <w:numId w:val="4"/>
        </w:numPr>
        <w:ind w:right="-761"/>
        <w:jc w:val="both"/>
        <w:rPr>
          <w:bCs/>
        </w:rPr>
      </w:pPr>
      <w:r w:rsidRPr="007B1CC9">
        <w:rPr>
          <w:bCs/>
        </w:rPr>
        <w:t>ensure a professional manner is maintained at all times (including appropriate appearance)</w:t>
      </w:r>
      <w:r w:rsidR="00C9414B">
        <w:rPr>
          <w:bCs/>
        </w:rPr>
        <w:t>.</w:t>
      </w:r>
    </w:p>
    <w:p w14:paraId="70B74C0C" w14:textId="2C84F354" w:rsidR="007B1CC9" w:rsidRPr="007B1CC9" w:rsidRDefault="007B1CC9" w:rsidP="003C6C92">
      <w:pPr>
        <w:pStyle w:val="ListParagraph"/>
        <w:numPr>
          <w:ilvl w:val="0"/>
          <w:numId w:val="4"/>
        </w:numPr>
        <w:ind w:right="-761"/>
        <w:jc w:val="both"/>
        <w:rPr>
          <w:bCs/>
        </w:rPr>
      </w:pPr>
      <w:r>
        <w:t>only conduct a ‘live-stream’ lesson using a school issued device and via Microsoft Teams</w:t>
      </w:r>
      <w:r w:rsidR="00C9414B">
        <w:t>.</w:t>
      </w:r>
    </w:p>
    <w:p w14:paraId="48D8EB24" w14:textId="510B41C7" w:rsidR="007B1CC9" w:rsidRDefault="007B1CC9" w:rsidP="003C6C92">
      <w:pPr>
        <w:pStyle w:val="ListParagraph"/>
        <w:numPr>
          <w:ilvl w:val="0"/>
          <w:numId w:val="4"/>
        </w:numPr>
        <w:ind w:right="-761"/>
        <w:jc w:val="both"/>
        <w:rPr>
          <w:bCs/>
        </w:rPr>
      </w:pPr>
      <w:r>
        <w:rPr>
          <w:bCs/>
        </w:rPr>
        <w:t>be aware of the background they are using. This could be a virtual background, blurred background or plain wall.</w:t>
      </w:r>
    </w:p>
    <w:p w14:paraId="23556D3E" w14:textId="028B13D8" w:rsidR="007B1CC9" w:rsidRDefault="007B1CC9" w:rsidP="003C6C92">
      <w:pPr>
        <w:pStyle w:val="ListParagraph"/>
        <w:numPr>
          <w:ilvl w:val="0"/>
          <w:numId w:val="4"/>
        </w:numPr>
        <w:ind w:right="-761"/>
        <w:jc w:val="both"/>
        <w:rPr>
          <w:bCs/>
        </w:rPr>
      </w:pPr>
      <w:r>
        <w:rPr>
          <w:bCs/>
        </w:rPr>
        <w:t>only use approved channels to communicate with students (Teams, e-mail, approved social media use)</w:t>
      </w:r>
      <w:r w:rsidR="00C9414B">
        <w:rPr>
          <w:bCs/>
        </w:rPr>
        <w:t>.</w:t>
      </w:r>
    </w:p>
    <w:p w14:paraId="109BA233" w14:textId="447709E0" w:rsidR="00984E0A" w:rsidRDefault="007B1CC9" w:rsidP="003C6C92">
      <w:pPr>
        <w:pStyle w:val="ListParagraph"/>
        <w:numPr>
          <w:ilvl w:val="0"/>
          <w:numId w:val="4"/>
        </w:numPr>
        <w:ind w:right="-761"/>
        <w:jc w:val="both"/>
        <w:rPr>
          <w:bCs/>
        </w:rPr>
      </w:pPr>
      <w:r w:rsidRPr="007B1CC9">
        <w:rPr>
          <w:bCs/>
        </w:rPr>
        <w:t>ensure that</w:t>
      </w:r>
      <w:r>
        <w:rPr>
          <w:bCs/>
        </w:rPr>
        <w:t>, i</w:t>
      </w:r>
      <w:r w:rsidRPr="007B1CC9">
        <w:rPr>
          <w:bCs/>
        </w:rPr>
        <w:t>f streaming from home</w:t>
      </w:r>
      <w:r>
        <w:rPr>
          <w:bCs/>
        </w:rPr>
        <w:t>,</w:t>
      </w:r>
      <w:r w:rsidRPr="007B1CC9">
        <w:rPr>
          <w:bCs/>
        </w:rPr>
        <w:t xml:space="preserve"> any other members of the household are aware of the sessions and are not present during live </w:t>
      </w:r>
      <w:r w:rsidR="00984E0A">
        <w:rPr>
          <w:bCs/>
        </w:rPr>
        <w:t>sessions</w:t>
      </w:r>
      <w:r w:rsidR="00C9414B">
        <w:rPr>
          <w:bCs/>
        </w:rPr>
        <w:t>.</w:t>
      </w:r>
    </w:p>
    <w:p w14:paraId="39F773C1" w14:textId="77777777" w:rsidR="003C6C92" w:rsidRPr="003C6C92" w:rsidRDefault="003C6C92" w:rsidP="003C6C92">
      <w:pPr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b/>
          <w:color w:val="1F1F1F"/>
          <w:lang w:eastAsia="en-GB"/>
        </w:rPr>
      </w:pPr>
      <w:r w:rsidRPr="003C6C92">
        <w:rPr>
          <w:rFonts w:eastAsia="Times New Roman" w:cstheme="minorHAnsi"/>
          <w:color w:val="1F1F1F"/>
          <w:lang w:eastAsia="en-GB"/>
        </w:rPr>
        <w:t xml:space="preserve">Remove any inappropriate or disruptive pupils </w:t>
      </w:r>
      <w:r w:rsidRPr="003C6C92">
        <w:rPr>
          <w:rFonts w:eastAsia="Times New Roman" w:cstheme="minorHAnsi"/>
          <w:b/>
          <w:color w:val="1F1F1F"/>
          <w:lang w:eastAsia="en-GB"/>
        </w:rPr>
        <w:t>immediately</w:t>
      </w:r>
      <w:r w:rsidRPr="003C6C92">
        <w:rPr>
          <w:rFonts w:eastAsia="Times New Roman" w:cstheme="minorHAnsi"/>
          <w:color w:val="1F1F1F"/>
          <w:lang w:eastAsia="en-GB"/>
        </w:rPr>
        <w:t xml:space="preserve"> from a call if necessary and follow up the incident as they would in a classroom – the pupil’s parents are to be notified at the end of the session. </w:t>
      </w:r>
      <w:r w:rsidRPr="003C6C92">
        <w:rPr>
          <w:rFonts w:eastAsia="Times New Roman" w:cstheme="minorHAnsi"/>
          <w:b/>
          <w:color w:val="1F1F1F"/>
          <w:lang w:eastAsia="en-GB"/>
        </w:rPr>
        <w:t xml:space="preserve">Both members of staff are authorised to remove pupils immediately as required. </w:t>
      </w:r>
    </w:p>
    <w:p w14:paraId="652090FF" w14:textId="77777777" w:rsidR="003C6C92" w:rsidRPr="003C6C92" w:rsidRDefault="003C6C92" w:rsidP="003C6C92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1F1F1F"/>
          <w:lang w:eastAsia="en-GB"/>
        </w:rPr>
      </w:pPr>
      <w:r w:rsidRPr="003C6C92">
        <w:rPr>
          <w:rFonts w:eastAsia="Times New Roman" w:cstheme="minorHAnsi"/>
          <w:color w:val="1F1F1F"/>
          <w:lang w:eastAsia="en-GB"/>
        </w:rPr>
        <w:t>Prevent a one-to-one situation at the end of an online class by disconnecting all participants at the close of the lesson/session.</w:t>
      </w:r>
    </w:p>
    <w:p w14:paraId="2D677755" w14:textId="77777777" w:rsidR="003C6C92" w:rsidRPr="003C6C92" w:rsidRDefault="003C6C92" w:rsidP="003C6C92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1F1F1F"/>
          <w:lang w:eastAsia="en-GB"/>
        </w:rPr>
      </w:pPr>
      <w:r w:rsidRPr="003C6C92">
        <w:rPr>
          <w:rFonts w:eastAsia="Times New Roman" w:cstheme="minorHAnsi"/>
          <w:color w:val="1F1F1F"/>
          <w:lang w:eastAsia="en-GB"/>
        </w:rPr>
        <w:t>Discuss any queries or concerns about the running of the sessions with senior leaders prior to the next session.</w:t>
      </w:r>
    </w:p>
    <w:p w14:paraId="7559B28B" w14:textId="77777777" w:rsidR="003C6C92" w:rsidRPr="003C6C92" w:rsidRDefault="003C6C92" w:rsidP="003C6C92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1F1F1F"/>
          <w:lang w:eastAsia="en-GB"/>
        </w:rPr>
      </w:pPr>
      <w:r w:rsidRPr="003C6C92">
        <w:rPr>
          <w:rFonts w:eastAsia="Times New Roman" w:cstheme="minorHAnsi"/>
          <w:color w:val="1F1F1F"/>
          <w:lang w:eastAsia="en-GB"/>
        </w:rPr>
        <w:t xml:space="preserve">Report any safeguarding concerns to the Designated Safeguarding Lead. </w:t>
      </w:r>
    </w:p>
    <w:p w14:paraId="25C2B71C" w14:textId="1F76B73F" w:rsidR="003C6C92" w:rsidRPr="003C6C92" w:rsidRDefault="003C6C92" w:rsidP="003C6C92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1F1F1F"/>
          <w:lang w:eastAsia="en-GB"/>
        </w:rPr>
      </w:pPr>
      <w:r w:rsidRPr="003C6C92">
        <w:rPr>
          <w:rFonts w:eastAsia="Times New Roman" w:cstheme="minorHAnsi"/>
          <w:color w:val="1F1F1F"/>
          <w:lang w:eastAsia="en-GB"/>
        </w:rPr>
        <w:lastRenderedPageBreak/>
        <w:t>Ensure that they keep themselves up-to-date with all relevant policies and procedures, including online safety, safeguarding and data protection policies.</w:t>
      </w:r>
    </w:p>
    <w:p w14:paraId="5E378C6E" w14:textId="11BEA9E7" w:rsidR="007B1CC9" w:rsidRPr="003C6C92" w:rsidRDefault="007B1CC9" w:rsidP="003C6C92">
      <w:pPr>
        <w:pStyle w:val="ListParagraph"/>
        <w:numPr>
          <w:ilvl w:val="0"/>
          <w:numId w:val="3"/>
        </w:numPr>
        <w:ind w:right="-761"/>
        <w:jc w:val="both"/>
        <w:rPr>
          <w:bCs/>
        </w:rPr>
      </w:pPr>
      <w:r w:rsidRPr="003C6C92">
        <w:rPr>
          <w:bCs/>
        </w:rPr>
        <w:t>Teachers are able and allowed to record any sessions they wish as long as all participants are informed of this before recording begins.</w:t>
      </w:r>
    </w:p>
    <w:p w14:paraId="5A88C17B" w14:textId="4B737F39" w:rsidR="007B1CC9" w:rsidRPr="00F929B6" w:rsidRDefault="007B1CC9" w:rsidP="00555C4B">
      <w:pPr>
        <w:ind w:left="-567" w:right="-761"/>
        <w:jc w:val="both"/>
        <w:rPr>
          <w:bCs/>
          <w:sz w:val="16"/>
          <w:szCs w:val="16"/>
        </w:rPr>
      </w:pPr>
    </w:p>
    <w:p w14:paraId="28E48AFF" w14:textId="23F393CA" w:rsidR="007B1CC9" w:rsidRDefault="007B1CC9" w:rsidP="00555C4B">
      <w:pPr>
        <w:ind w:left="-567" w:right="-761"/>
        <w:jc w:val="both"/>
        <w:rPr>
          <w:bCs/>
        </w:rPr>
      </w:pPr>
      <w:r>
        <w:rPr>
          <w:bCs/>
        </w:rPr>
        <w:t>Teachers are able to use their camera (switched on) and microphone during the live-</w:t>
      </w:r>
      <w:r w:rsidR="00984E0A">
        <w:rPr>
          <w:bCs/>
        </w:rPr>
        <w:t>sessions</w:t>
      </w:r>
      <w:r>
        <w:rPr>
          <w:bCs/>
        </w:rPr>
        <w:t xml:space="preserve"> following the updated Welsh Government and LA advice. This is a matter for teacher choice and preference.</w:t>
      </w:r>
    </w:p>
    <w:p w14:paraId="20B67291" w14:textId="1255E86A" w:rsidR="007B1CC9" w:rsidRPr="00F929B6" w:rsidRDefault="007B1CC9" w:rsidP="00555C4B">
      <w:pPr>
        <w:ind w:left="-567" w:right="-761"/>
        <w:jc w:val="both"/>
        <w:rPr>
          <w:bCs/>
          <w:sz w:val="15"/>
          <w:szCs w:val="15"/>
        </w:rPr>
      </w:pPr>
    </w:p>
    <w:p w14:paraId="5FE7DB48" w14:textId="7084A133" w:rsidR="00555C4B" w:rsidRDefault="00555C4B" w:rsidP="00555C4B">
      <w:pPr>
        <w:ind w:left="-567" w:right="-761"/>
      </w:pPr>
      <w:r>
        <w:t xml:space="preserve">Students </w:t>
      </w:r>
      <w:r w:rsidR="00C9414B">
        <w:t xml:space="preserve">should </w:t>
      </w:r>
      <w:r>
        <w:t>agree to:</w:t>
      </w:r>
    </w:p>
    <w:p w14:paraId="0BD4C7AE" w14:textId="486C0C8D" w:rsidR="00555C4B" w:rsidRDefault="00555C4B" w:rsidP="003C6C92">
      <w:pPr>
        <w:pStyle w:val="ListParagraph"/>
        <w:numPr>
          <w:ilvl w:val="0"/>
          <w:numId w:val="5"/>
        </w:numPr>
        <w:ind w:right="-761"/>
      </w:pPr>
      <w:r>
        <w:t xml:space="preserve">be punctual for all </w:t>
      </w:r>
      <w:r w:rsidR="00984E0A">
        <w:t>sessions</w:t>
      </w:r>
      <w:r w:rsidR="00C9414B">
        <w:t>.</w:t>
      </w:r>
    </w:p>
    <w:p w14:paraId="78BBC8FD" w14:textId="464BCB97" w:rsidR="00555C4B" w:rsidRDefault="00555C4B" w:rsidP="003C6C92">
      <w:pPr>
        <w:pStyle w:val="ListParagraph"/>
        <w:numPr>
          <w:ilvl w:val="0"/>
          <w:numId w:val="5"/>
        </w:numPr>
        <w:ind w:right="-761"/>
      </w:pPr>
      <w:r>
        <w:t>make sure they have all power adaptors and laptops/devices ready</w:t>
      </w:r>
      <w:r w:rsidR="00C9414B">
        <w:t>.</w:t>
      </w:r>
    </w:p>
    <w:p w14:paraId="7335C627" w14:textId="5926D997" w:rsidR="00555C4B" w:rsidRDefault="00555C4B" w:rsidP="003C6C92">
      <w:pPr>
        <w:pStyle w:val="ListParagraph"/>
        <w:numPr>
          <w:ilvl w:val="0"/>
          <w:numId w:val="5"/>
        </w:numPr>
        <w:ind w:right="-761"/>
      </w:pPr>
      <w:r>
        <w:t>show respect for everyone in the online classroom. This includes muting audio when not speaking and using the ‘raised hand’ feature to seek attention</w:t>
      </w:r>
      <w:r w:rsidR="00C9414B">
        <w:t>.</w:t>
      </w:r>
    </w:p>
    <w:p w14:paraId="4AB48AB6" w14:textId="550144EC" w:rsidR="00555C4B" w:rsidRDefault="00555C4B" w:rsidP="003C6C92">
      <w:pPr>
        <w:pStyle w:val="ListParagraph"/>
        <w:numPr>
          <w:ilvl w:val="0"/>
          <w:numId w:val="5"/>
        </w:numPr>
        <w:ind w:right="-761"/>
      </w:pPr>
      <w:r>
        <w:t>seek to contribute to the class in a positive manner and not be disruptive at any time</w:t>
      </w:r>
      <w:r w:rsidR="00C9414B">
        <w:t>.</w:t>
      </w:r>
    </w:p>
    <w:p w14:paraId="59F66290" w14:textId="3D122EB4" w:rsidR="00BA4E41" w:rsidRDefault="00555C4B" w:rsidP="003C6C92">
      <w:pPr>
        <w:pStyle w:val="ListParagraph"/>
        <w:numPr>
          <w:ilvl w:val="0"/>
          <w:numId w:val="5"/>
        </w:numPr>
        <w:ind w:right="-761"/>
      </w:pPr>
      <w:r>
        <w:t>not share images of the class</w:t>
      </w:r>
      <w:r w:rsidR="00C9414B">
        <w:t>.</w:t>
      </w:r>
    </w:p>
    <w:p w14:paraId="7D96936B" w14:textId="24F99279" w:rsidR="00984E0A" w:rsidRDefault="00984E0A" w:rsidP="003C6C92">
      <w:pPr>
        <w:pStyle w:val="ListParagraph"/>
        <w:numPr>
          <w:ilvl w:val="0"/>
          <w:numId w:val="5"/>
        </w:numPr>
        <w:ind w:right="-761"/>
      </w:pPr>
      <w:r>
        <w:t>Not have distractions such as pets, other siblings in the frame.</w:t>
      </w:r>
    </w:p>
    <w:p w14:paraId="1574DFBC" w14:textId="30418F6A" w:rsidR="00984E0A" w:rsidRDefault="00984E0A" w:rsidP="003C6C92">
      <w:pPr>
        <w:pStyle w:val="ListParagraph"/>
        <w:numPr>
          <w:ilvl w:val="0"/>
          <w:numId w:val="5"/>
        </w:numPr>
        <w:ind w:right="-761"/>
      </w:pPr>
      <w:r>
        <w:t>Not use any other device at the same time e.g. a mobile phone or other tablet.</w:t>
      </w:r>
    </w:p>
    <w:p w14:paraId="5E27B56A" w14:textId="77777777" w:rsidR="003C6C92" w:rsidRDefault="003C6C92" w:rsidP="003C6C92">
      <w:pPr>
        <w:pStyle w:val="ListParagraph"/>
        <w:ind w:left="0" w:right="-761"/>
      </w:pPr>
    </w:p>
    <w:p w14:paraId="77C14752" w14:textId="27919102" w:rsidR="00555C4B" w:rsidRDefault="00555C4B" w:rsidP="00555C4B">
      <w:pPr>
        <w:ind w:right="-761"/>
      </w:pPr>
    </w:p>
    <w:p w14:paraId="6817C487" w14:textId="653CDFA0" w:rsidR="00555C4B" w:rsidRDefault="00555C4B" w:rsidP="00F929B6">
      <w:pPr>
        <w:ind w:left="-567" w:right="-761"/>
        <w:rPr>
          <w:bCs/>
        </w:rPr>
      </w:pPr>
      <w:r w:rsidRPr="00010EEE">
        <w:rPr>
          <w:bCs/>
        </w:rPr>
        <w:t xml:space="preserve">Parents and other family members are not permitted to </w:t>
      </w:r>
      <w:r>
        <w:rPr>
          <w:bCs/>
        </w:rPr>
        <w:t>participate in</w:t>
      </w:r>
      <w:r w:rsidRPr="00010EEE">
        <w:rPr>
          <w:bCs/>
        </w:rPr>
        <w:t xml:space="preserve"> the live </w:t>
      </w:r>
      <w:r w:rsidR="00984E0A">
        <w:rPr>
          <w:bCs/>
        </w:rPr>
        <w:t>session</w:t>
      </w:r>
      <w:r>
        <w:rPr>
          <w:bCs/>
        </w:rPr>
        <w:t>, but may assist their child with any technology issues</w:t>
      </w:r>
      <w:r w:rsidRPr="00010EEE">
        <w:rPr>
          <w:bCs/>
        </w:rPr>
        <w:t>.</w:t>
      </w:r>
    </w:p>
    <w:p w14:paraId="05CE475B" w14:textId="1C5F1AF5" w:rsidR="00F929B6" w:rsidRPr="00F929B6" w:rsidRDefault="00F929B6" w:rsidP="00F929B6">
      <w:pPr>
        <w:ind w:left="-567" w:right="-761"/>
        <w:rPr>
          <w:bCs/>
          <w:i/>
          <w:iCs/>
          <w:color w:val="000000" w:themeColor="text1"/>
          <w:sz w:val="20"/>
          <w:szCs w:val="20"/>
        </w:rPr>
      </w:pPr>
    </w:p>
    <w:sectPr w:rsidR="00F929B6" w:rsidRPr="00F929B6" w:rsidSect="00555C4B">
      <w:pgSz w:w="11900" w:h="16840" w:code="9"/>
      <w:pgMar w:top="530" w:right="1440" w:bottom="545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83F68"/>
    <w:multiLevelType w:val="hybridMultilevel"/>
    <w:tmpl w:val="563A54E4"/>
    <w:lvl w:ilvl="0" w:tplc="62E42C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6B70"/>
    <w:multiLevelType w:val="hybridMultilevel"/>
    <w:tmpl w:val="F86E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106A4"/>
    <w:multiLevelType w:val="hybridMultilevel"/>
    <w:tmpl w:val="E068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45F4D"/>
    <w:multiLevelType w:val="hybridMultilevel"/>
    <w:tmpl w:val="A2BA3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510163"/>
    <w:multiLevelType w:val="multilevel"/>
    <w:tmpl w:val="BCAA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3A"/>
    <w:rsid w:val="00141D39"/>
    <w:rsid w:val="00374635"/>
    <w:rsid w:val="003C6C92"/>
    <w:rsid w:val="004B31F2"/>
    <w:rsid w:val="00555C4B"/>
    <w:rsid w:val="007B1CC9"/>
    <w:rsid w:val="0084133A"/>
    <w:rsid w:val="00984E0A"/>
    <w:rsid w:val="00BA4E41"/>
    <w:rsid w:val="00C9414B"/>
    <w:rsid w:val="00E9796D"/>
    <w:rsid w:val="00EC5D2D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C7CF"/>
  <w14:defaultImageDpi w14:val="32767"/>
  <w15:chartTrackingRefBased/>
  <w15:docId w15:val="{E188C7E4-89CF-4D46-BC6B-8D73BF6B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79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9796D"/>
  </w:style>
  <w:style w:type="character" w:styleId="Strong">
    <w:name w:val="Strong"/>
    <w:basedOn w:val="DefaultParagraphFont"/>
    <w:uiPriority w:val="22"/>
    <w:qFormat/>
    <w:rsid w:val="00E9796D"/>
    <w:rPr>
      <w:b/>
      <w:bCs/>
    </w:rPr>
  </w:style>
  <w:style w:type="character" w:styleId="Hyperlink">
    <w:name w:val="Hyperlink"/>
    <w:basedOn w:val="DefaultParagraphFont"/>
    <w:uiPriority w:val="99"/>
    <w:unhideWhenUsed/>
    <w:rsid w:val="00984E0A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984E0A"/>
    <w:pPr>
      <w:jc w:val="center"/>
    </w:pPr>
    <w:rPr>
      <w:rFonts w:ascii="Arial Black" w:eastAsia="Times New Roman" w:hAnsi="Arial Black" w:cs="Times New Roman"/>
      <w:sz w:val="3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84E0A"/>
    <w:rPr>
      <w:rFonts w:ascii="Arial Black" w:eastAsia="Times New Roman" w:hAnsi="Arial Black" w:cs="Times New Roman"/>
      <w:sz w:val="3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-josephs-catholic-junior-school2.j2blogg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josephsjunior@npt.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Torrance (St Josephs RC School and 6th Form Centre)</dc:creator>
  <cp:keywords/>
  <dc:description/>
  <cp:lastModifiedBy>Caroline May</cp:lastModifiedBy>
  <cp:revision>2</cp:revision>
  <dcterms:created xsi:type="dcterms:W3CDTF">2021-01-15T13:00:00Z</dcterms:created>
  <dcterms:modified xsi:type="dcterms:W3CDTF">2021-01-15T13:00:00Z</dcterms:modified>
</cp:coreProperties>
</file>