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Spring Term </w:t>
      </w:r>
      <w:r>
        <w:rPr>
          <w:b/>
          <w:sz w:val="20"/>
          <w:szCs w:val="20"/>
        </w:rPr>
        <w:tab/>
      </w:r>
      <w:r>
        <w:rPr>
          <w:rFonts w:ascii="Arial Rounded MT Bold" w:hAnsi="Arial Rounded MT Bold"/>
          <w:sz w:val="22"/>
          <w:szCs w:val="20"/>
        </w:rPr>
        <w:t>29</w:t>
      </w:r>
      <w:r>
        <w:rPr>
          <w:rFonts w:ascii="Arial Rounded MT Bold" w:hAnsi="Arial Rounded MT Bold"/>
          <w:sz w:val="22"/>
          <w:szCs w:val="20"/>
          <w:vertAlign w:val="superscript"/>
        </w:rPr>
        <w:t>th</w:t>
      </w:r>
      <w:r>
        <w:rPr>
          <w:rFonts w:ascii="Arial Rounded MT Bold" w:hAnsi="Arial Rounded MT Bold"/>
          <w:sz w:val="22"/>
          <w:szCs w:val="20"/>
        </w:rPr>
        <w:t xml:space="preserve">  March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23.03.18</w:t>
                            </w:r>
                          </w:p>
                          <w:p>
                            <w:pPr>
                              <w:rPr>
                                <w:rFonts w:asciiTheme="minorHAnsi" w:hAnsiTheme="minorHAnsi"/>
                                <w:sz w:val="18"/>
                                <w:szCs w:val="18"/>
                              </w:rPr>
                            </w:pPr>
                            <w:r>
                              <w:rPr>
                                <w:rFonts w:asciiTheme="minorHAnsi" w:hAnsiTheme="minorHAnsi"/>
                                <w:sz w:val="18"/>
                                <w:szCs w:val="18"/>
                              </w:rPr>
                              <w:t>Nursery – 80%</w:t>
                            </w:r>
                          </w:p>
                          <w:p>
                            <w:pPr>
                              <w:rPr>
                                <w:rFonts w:asciiTheme="minorHAnsi" w:hAnsiTheme="minorHAnsi"/>
                                <w:sz w:val="18"/>
                                <w:szCs w:val="18"/>
                              </w:rPr>
                            </w:pPr>
                            <w:r>
                              <w:rPr>
                                <w:rFonts w:asciiTheme="minorHAnsi" w:hAnsiTheme="minorHAnsi"/>
                                <w:sz w:val="18"/>
                                <w:szCs w:val="18"/>
                              </w:rPr>
                              <w:t>Reception – 82%</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95%</w:t>
                            </w:r>
                          </w:p>
                          <w:p>
                            <w:pPr>
                              <w:rPr>
                                <w:rFonts w:asciiTheme="minorHAnsi" w:hAnsiTheme="minorHAnsi"/>
                                <w:sz w:val="18"/>
                                <w:szCs w:val="18"/>
                              </w:rPr>
                            </w:pPr>
                            <w:r>
                              <w:rPr>
                                <w:rFonts w:asciiTheme="minorHAnsi" w:hAnsiTheme="minorHAnsi"/>
                                <w:sz w:val="18"/>
                                <w:szCs w:val="18"/>
                              </w:rPr>
                              <w:t>Year 5 – 93%</w:t>
                            </w:r>
                          </w:p>
                          <w:p>
                            <w:pPr>
                              <w:rPr>
                                <w:rFonts w:asciiTheme="minorHAnsi" w:hAnsiTheme="minorHAnsi"/>
                                <w:sz w:val="10"/>
                                <w:szCs w:val="18"/>
                              </w:rPr>
                            </w:pPr>
                            <w:r>
                              <w:rPr>
                                <w:rFonts w:asciiTheme="minorHAnsi" w:hAnsiTheme="minorHAnsi"/>
                                <w:sz w:val="18"/>
                                <w:szCs w:val="18"/>
                              </w:rPr>
                              <w:t>Year 6 – 99%</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6 with 99%.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Return to school after Easter Holiday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16-04-18</w:t>
                                  </w:r>
                                </w:p>
                                <w:p>
                                  <w:pPr>
                                    <w:rPr>
                                      <w:rFonts w:asciiTheme="minorHAnsi" w:hAnsiTheme="minorHAnsi" w:cs="Arial"/>
                                      <w:sz w:val="18"/>
                                      <w:szCs w:val="20"/>
                                    </w:rPr>
                                  </w:pPr>
                                  <w:r>
                                    <w:rPr>
                                      <w:rFonts w:asciiTheme="minorHAnsi" w:hAnsiTheme="minorHAnsi" w:cs="Arial"/>
                                      <w:sz w:val="18"/>
                                      <w:szCs w:val="20"/>
                                    </w:rPr>
                                    <w:t>To 27-04-18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Swimming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2:00-2:50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Beach Clean – Y5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1:15-3:00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 Chocolates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2-05-18 to 9-05-18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National Tests</w:t>
                                  </w:r>
                                </w:p>
                                <w:p>
                                  <w:pPr>
                                    <w:rPr>
                                      <w:rFonts w:asciiTheme="minorHAnsi" w:hAnsiTheme="minorHAnsi" w:cs="Arial"/>
                                      <w:sz w:val="18"/>
                                      <w:szCs w:val="20"/>
                                    </w:rPr>
                                  </w:pPr>
                                  <w:r>
                                    <w:rPr>
                                      <w:rFonts w:asciiTheme="minorHAnsi" w:hAnsiTheme="minorHAnsi" w:cs="Arial"/>
                                      <w:sz w:val="18"/>
                                      <w:szCs w:val="20"/>
                                    </w:rPr>
                                    <w:t>Y2-Y6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Hit the Surf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am/pm</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Summer Fete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3:30- 6:30</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23.03.18</w:t>
                      </w:r>
                    </w:p>
                    <w:p>
                      <w:pPr>
                        <w:rPr>
                          <w:rFonts w:asciiTheme="minorHAnsi" w:hAnsiTheme="minorHAnsi"/>
                          <w:sz w:val="18"/>
                          <w:szCs w:val="18"/>
                        </w:rPr>
                      </w:pPr>
                      <w:r>
                        <w:rPr>
                          <w:rFonts w:asciiTheme="minorHAnsi" w:hAnsiTheme="minorHAnsi"/>
                          <w:sz w:val="18"/>
                          <w:szCs w:val="18"/>
                        </w:rPr>
                        <w:t>Nursery – 80%</w:t>
                      </w:r>
                    </w:p>
                    <w:p>
                      <w:pPr>
                        <w:rPr>
                          <w:rFonts w:asciiTheme="minorHAnsi" w:hAnsiTheme="minorHAnsi"/>
                          <w:sz w:val="18"/>
                          <w:szCs w:val="18"/>
                        </w:rPr>
                      </w:pPr>
                      <w:r>
                        <w:rPr>
                          <w:rFonts w:asciiTheme="minorHAnsi" w:hAnsiTheme="minorHAnsi"/>
                          <w:sz w:val="18"/>
                          <w:szCs w:val="18"/>
                        </w:rPr>
                        <w:t>Reception – 82%</w:t>
                      </w:r>
                    </w:p>
                    <w:p>
                      <w:pPr>
                        <w:rPr>
                          <w:rFonts w:asciiTheme="minorHAnsi" w:hAnsiTheme="minorHAnsi"/>
                          <w:sz w:val="18"/>
                          <w:szCs w:val="18"/>
                        </w:rPr>
                      </w:pPr>
                      <w:r>
                        <w:rPr>
                          <w:rFonts w:asciiTheme="minorHAnsi" w:hAnsiTheme="minorHAnsi"/>
                          <w:sz w:val="18"/>
                          <w:szCs w:val="18"/>
                        </w:rPr>
                        <w:t>Year 1 – 91%</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95%</w:t>
                      </w:r>
                    </w:p>
                    <w:p>
                      <w:pPr>
                        <w:rPr>
                          <w:rFonts w:asciiTheme="minorHAnsi" w:hAnsiTheme="minorHAnsi"/>
                          <w:sz w:val="18"/>
                          <w:szCs w:val="18"/>
                        </w:rPr>
                      </w:pPr>
                      <w:r>
                        <w:rPr>
                          <w:rFonts w:asciiTheme="minorHAnsi" w:hAnsiTheme="minorHAnsi"/>
                          <w:sz w:val="18"/>
                          <w:szCs w:val="18"/>
                        </w:rPr>
                        <w:t>Year 5 – 93%</w:t>
                      </w:r>
                    </w:p>
                    <w:p>
                      <w:pPr>
                        <w:rPr>
                          <w:rFonts w:asciiTheme="minorHAnsi" w:hAnsiTheme="minorHAnsi"/>
                          <w:sz w:val="10"/>
                          <w:szCs w:val="18"/>
                        </w:rPr>
                      </w:pPr>
                      <w:r>
                        <w:rPr>
                          <w:rFonts w:asciiTheme="minorHAnsi" w:hAnsiTheme="minorHAnsi"/>
                          <w:sz w:val="18"/>
                          <w:szCs w:val="18"/>
                        </w:rPr>
                        <w:t>Year 6 – 99%</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6 with 99%.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Return to school after Easter Holiday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16-04-18</w:t>
                            </w:r>
                          </w:p>
                          <w:p>
                            <w:pPr>
                              <w:rPr>
                                <w:rFonts w:asciiTheme="minorHAnsi" w:hAnsiTheme="minorHAnsi" w:cs="Arial"/>
                                <w:sz w:val="18"/>
                                <w:szCs w:val="20"/>
                              </w:rPr>
                            </w:pPr>
                            <w:r>
                              <w:rPr>
                                <w:rFonts w:asciiTheme="minorHAnsi" w:hAnsiTheme="minorHAnsi" w:cs="Arial"/>
                                <w:sz w:val="18"/>
                                <w:szCs w:val="20"/>
                              </w:rPr>
                              <w:t>To 27-04-18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Swimming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2:00-2:50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Beach Clean – Y5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1:15-3:00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27-04-18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 Chocolates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2-05-18 to 9-05-18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National Tests</w:t>
                            </w:r>
                          </w:p>
                          <w:p>
                            <w:pPr>
                              <w:rPr>
                                <w:rFonts w:asciiTheme="minorHAnsi" w:hAnsiTheme="minorHAnsi" w:cs="Arial"/>
                                <w:sz w:val="18"/>
                                <w:szCs w:val="20"/>
                              </w:rPr>
                            </w:pPr>
                            <w:r>
                              <w:rPr>
                                <w:rFonts w:asciiTheme="minorHAnsi" w:hAnsiTheme="minorHAnsi" w:cs="Arial"/>
                                <w:sz w:val="18"/>
                                <w:szCs w:val="20"/>
                              </w:rPr>
                              <w:t>Y2-Y6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Hit the Surf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am/pm</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Summer Fete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3:30- 6:30</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sz w:val="20"/>
          <w:szCs w:val="20"/>
        </w:rPr>
      </w:pP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Happy Easter</w:t>
      </w:r>
    </w:p>
    <w:p>
      <w:pPr>
        <w:rPr>
          <w:rFonts w:ascii="Calibri" w:hAnsi="Calibri"/>
          <w:sz w:val="20"/>
          <w:szCs w:val="20"/>
        </w:rPr>
      </w:pPr>
      <w:r>
        <w:rPr>
          <w:rFonts w:ascii="Calibri" w:hAnsi="Calibri"/>
          <w:sz w:val="20"/>
          <w:szCs w:val="20"/>
        </w:rPr>
        <w:t>A very happy Easter to all our pupils, their parents and guardians. We hope you have a great holiday and look forward to seeing you all on Monday April 16</w:t>
      </w:r>
      <w:r>
        <w:rPr>
          <w:rFonts w:ascii="Calibri" w:hAnsi="Calibri"/>
          <w:sz w:val="20"/>
          <w:szCs w:val="20"/>
          <w:vertAlign w:val="superscript"/>
        </w:rPr>
        <w:t>th</w:t>
      </w:r>
      <w:r>
        <w:rPr>
          <w:rFonts w:ascii="Calibri" w:hAnsi="Calibri"/>
          <w:sz w:val="20"/>
          <w:szCs w:val="20"/>
        </w:rPr>
        <w:t xml:space="preserve"> when we return to school. Many thanks for all your continued support to help our pupils achieve their very best.</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World Book Day</w:t>
      </w:r>
    </w:p>
    <w:p>
      <w:pPr>
        <w:rPr>
          <w:rFonts w:ascii="Calibri" w:hAnsi="Calibri"/>
          <w:sz w:val="20"/>
          <w:szCs w:val="20"/>
        </w:rPr>
      </w:pPr>
      <w:r>
        <w:rPr>
          <w:rFonts w:ascii="Calibri" w:hAnsi="Calibri"/>
          <w:sz w:val="20"/>
          <w:szCs w:val="20"/>
        </w:rPr>
        <w:t>Due to the previous postponement of this event we celebrated this event on the last day of term, i.e. Thursday 29</w:t>
      </w:r>
      <w:r>
        <w:rPr>
          <w:rFonts w:ascii="Calibri" w:hAnsi="Calibri"/>
          <w:sz w:val="20"/>
          <w:szCs w:val="20"/>
          <w:vertAlign w:val="superscript"/>
        </w:rPr>
        <w:t>th</w:t>
      </w:r>
      <w:r>
        <w:rPr>
          <w:rFonts w:ascii="Calibri" w:hAnsi="Calibri"/>
          <w:sz w:val="20"/>
          <w:szCs w:val="20"/>
        </w:rPr>
        <w:t xml:space="preserve"> March. Pupils were resplendent in an array of character outfits. Well done to all who took part.</w:t>
      </w:r>
    </w:p>
    <w:p>
      <w:pPr>
        <w:rPr>
          <w:rFonts w:ascii="Calibri" w:hAnsi="Calibri"/>
          <w:sz w:val="20"/>
          <w:szCs w:val="20"/>
        </w:rPr>
      </w:pPr>
      <w:bookmarkStart w:id="0" w:name="_GoBack"/>
      <w:bookmarkEnd w:id="0"/>
    </w:p>
    <w:p>
      <w:pPr>
        <w:rPr>
          <w:rFonts w:ascii="Calibri" w:hAnsi="Calibri"/>
          <w:b/>
          <w:sz w:val="20"/>
          <w:szCs w:val="20"/>
          <w:u w:val="single"/>
        </w:rPr>
      </w:pPr>
      <w:r>
        <w:rPr>
          <w:rFonts w:ascii="Calibri" w:hAnsi="Calibri"/>
          <w:b/>
          <w:sz w:val="20"/>
          <w:szCs w:val="20"/>
          <w:u w:val="single"/>
        </w:rPr>
        <w:t xml:space="preserve">National Tests </w:t>
      </w:r>
    </w:p>
    <w:p>
      <w:pPr>
        <w:rPr>
          <w:rFonts w:ascii="Calibri" w:hAnsi="Calibri"/>
          <w:sz w:val="20"/>
          <w:szCs w:val="20"/>
        </w:rPr>
      </w:pPr>
      <w:r>
        <w:rPr>
          <w:rFonts w:ascii="Calibri" w:hAnsi="Calibri"/>
          <w:sz w:val="20"/>
          <w:szCs w:val="20"/>
        </w:rPr>
        <w:t>National tests for Y2, Y2, Y3, Y4, Y5 and Y6 will take place from Wednesday 2</w:t>
      </w:r>
      <w:r>
        <w:rPr>
          <w:rFonts w:ascii="Calibri" w:hAnsi="Calibri"/>
          <w:sz w:val="20"/>
          <w:szCs w:val="20"/>
          <w:vertAlign w:val="superscript"/>
        </w:rPr>
        <w:t>nd</w:t>
      </w:r>
      <w:r>
        <w:rPr>
          <w:rFonts w:ascii="Calibri" w:hAnsi="Calibri"/>
          <w:sz w:val="20"/>
          <w:szCs w:val="20"/>
        </w:rPr>
        <w:t xml:space="preserve"> May until Wednesday 9</w:t>
      </w:r>
      <w:r>
        <w:rPr>
          <w:rFonts w:ascii="Calibri" w:hAnsi="Calibri"/>
          <w:sz w:val="20"/>
          <w:szCs w:val="20"/>
          <w:vertAlign w:val="superscript"/>
        </w:rPr>
        <w:t>th</w:t>
      </w:r>
      <w:r>
        <w:rPr>
          <w:rFonts w:ascii="Calibri" w:hAnsi="Calibri"/>
          <w:sz w:val="20"/>
          <w:szCs w:val="20"/>
        </w:rPr>
        <w:t xml:space="preserve"> May. There are examples of the tests on our website under </w:t>
      </w:r>
      <w:r>
        <w:rPr>
          <w:rFonts w:ascii="Calibri" w:hAnsi="Calibri"/>
          <w:b/>
          <w:sz w:val="20"/>
          <w:szCs w:val="20"/>
        </w:rPr>
        <w:t>classes</w:t>
      </w:r>
      <w:r>
        <w:rPr>
          <w:rFonts w:ascii="Calibri" w:hAnsi="Calibri"/>
          <w:sz w:val="20"/>
          <w:szCs w:val="20"/>
        </w:rPr>
        <w:t>.</w:t>
      </w:r>
    </w:p>
    <w:tbl>
      <w:tblPr>
        <w:tblStyle w:val="TableGrid"/>
        <w:tblW w:w="0" w:type="auto"/>
        <w:jc w:val="right"/>
        <w:tblLook w:val="04A0" w:firstRow="1" w:lastRow="0" w:firstColumn="1" w:lastColumn="0" w:noHBand="0" w:noVBand="1"/>
      </w:tblPr>
      <w:tblGrid>
        <w:gridCol w:w="2851"/>
        <w:gridCol w:w="2852"/>
      </w:tblGrid>
      <w:tr>
        <w:trPr>
          <w:trHeight w:val="256"/>
          <w:jc w:val="right"/>
        </w:trPr>
        <w:tc>
          <w:tcPr>
            <w:tcW w:w="2851" w:type="dxa"/>
          </w:tcPr>
          <w:p>
            <w:pPr>
              <w:rPr>
                <w:rFonts w:ascii="Calibri" w:hAnsi="Calibri"/>
                <w:sz w:val="20"/>
                <w:szCs w:val="20"/>
              </w:rPr>
            </w:pPr>
            <w:r>
              <w:rPr>
                <w:rFonts w:ascii="Calibri" w:hAnsi="Calibri"/>
                <w:sz w:val="20"/>
                <w:szCs w:val="20"/>
              </w:rPr>
              <w:t>Wednesday 2</w:t>
            </w:r>
            <w:r>
              <w:rPr>
                <w:rFonts w:ascii="Calibri" w:hAnsi="Calibri"/>
                <w:sz w:val="20"/>
                <w:szCs w:val="20"/>
                <w:vertAlign w:val="superscript"/>
              </w:rPr>
              <w:t>nd</w:t>
            </w:r>
            <w:r>
              <w:rPr>
                <w:rFonts w:ascii="Calibri" w:hAnsi="Calibri"/>
                <w:sz w:val="20"/>
                <w:szCs w:val="20"/>
              </w:rPr>
              <w:t xml:space="preserve"> May</w:t>
            </w:r>
          </w:p>
        </w:tc>
        <w:tc>
          <w:tcPr>
            <w:tcW w:w="2852" w:type="dxa"/>
          </w:tcPr>
          <w:p>
            <w:pPr>
              <w:rPr>
                <w:rFonts w:ascii="Calibri" w:hAnsi="Calibri"/>
                <w:sz w:val="20"/>
                <w:szCs w:val="20"/>
              </w:rPr>
            </w:pPr>
            <w:r>
              <w:rPr>
                <w:rFonts w:ascii="Calibri" w:hAnsi="Calibri"/>
                <w:sz w:val="20"/>
                <w:szCs w:val="20"/>
              </w:rPr>
              <w:t>Reading Test</w:t>
            </w:r>
          </w:p>
        </w:tc>
      </w:tr>
      <w:tr>
        <w:trPr>
          <w:trHeight w:val="256"/>
          <w:jc w:val="right"/>
        </w:trPr>
        <w:tc>
          <w:tcPr>
            <w:tcW w:w="2851" w:type="dxa"/>
          </w:tcPr>
          <w:p>
            <w:pPr>
              <w:rPr>
                <w:rFonts w:ascii="Calibri" w:hAnsi="Calibri"/>
                <w:sz w:val="20"/>
                <w:szCs w:val="20"/>
              </w:rPr>
            </w:pPr>
            <w:r>
              <w:rPr>
                <w:rFonts w:ascii="Calibri" w:hAnsi="Calibri"/>
                <w:sz w:val="20"/>
                <w:szCs w:val="20"/>
              </w:rPr>
              <w:t>Thursday 3</w:t>
            </w:r>
            <w:r>
              <w:rPr>
                <w:rFonts w:ascii="Calibri" w:hAnsi="Calibri"/>
                <w:sz w:val="20"/>
                <w:szCs w:val="20"/>
                <w:vertAlign w:val="superscript"/>
              </w:rPr>
              <w:t>rd</w:t>
            </w:r>
            <w:r>
              <w:rPr>
                <w:rFonts w:ascii="Calibri" w:hAnsi="Calibri"/>
                <w:sz w:val="20"/>
                <w:szCs w:val="20"/>
              </w:rPr>
              <w:t xml:space="preserve">  May</w:t>
            </w:r>
          </w:p>
        </w:tc>
        <w:tc>
          <w:tcPr>
            <w:tcW w:w="2852" w:type="dxa"/>
          </w:tcPr>
          <w:p>
            <w:pPr>
              <w:rPr>
                <w:rFonts w:ascii="Calibri" w:hAnsi="Calibri"/>
                <w:sz w:val="20"/>
                <w:szCs w:val="20"/>
              </w:rPr>
            </w:pPr>
            <w:r>
              <w:rPr>
                <w:rFonts w:ascii="Calibri" w:hAnsi="Calibri"/>
                <w:sz w:val="20"/>
                <w:szCs w:val="20"/>
              </w:rPr>
              <w:t>Procedural Maths Test</w:t>
            </w:r>
          </w:p>
        </w:tc>
      </w:tr>
      <w:tr>
        <w:trPr>
          <w:trHeight w:val="256"/>
          <w:jc w:val="right"/>
        </w:trPr>
        <w:tc>
          <w:tcPr>
            <w:tcW w:w="2851" w:type="dxa"/>
          </w:tcPr>
          <w:p>
            <w:pPr>
              <w:rPr>
                <w:rFonts w:ascii="Calibri" w:hAnsi="Calibri"/>
                <w:sz w:val="20"/>
                <w:szCs w:val="20"/>
              </w:rPr>
            </w:pPr>
            <w:r>
              <w:rPr>
                <w:rFonts w:ascii="Calibri" w:hAnsi="Calibri"/>
                <w:sz w:val="20"/>
                <w:szCs w:val="20"/>
              </w:rPr>
              <w:t>Friday 4</w:t>
            </w:r>
            <w:r>
              <w:rPr>
                <w:rFonts w:ascii="Calibri" w:hAnsi="Calibri"/>
                <w:sz w:val="20"/>
                <w:szCs w:val="20"/>
                <w:vertAlign w:val="superscript"/>
              </w:rPr>
              <w:t>th</w:t>
            </w:r>
            <w:r>
              <w:rPr>
                <w:rFonts w:ascii="Calibri" w:hAnsi="Calibri"/>
                <w:sz w:val="20"/>
                <w:szCs w:val="20"/>
              </w:rPr>
              <w:t xml:space="preserve"> May</w:t>
            </w:r>
          </w:p>
        </w:tc>
        <w:tc>
          <w:tcPr>
            <w:tcW w:w="2852" w:type="dxa"/>
          </w:tcPr>
          <w:p>
            <w:pPr>
              <w:rPr>
                <w:rFonts w:ascii="Calibri" w:hAnsi="Calibri"/>
                <w:sz w:val="20"/>
                <w:szCs w:val="20"/>
              </w:rPr>
            </w:pPr>
            <w:r>
              <w:rPr>
                <w:rFonts w:ascii="Calibri" w:hAnsi="Calibri"/>
                <w:sz w:val="20"/>
                <w:szCs w:val="20"/>
              </w:rPr>
              <w:t>Reasoning Maths Test</w:t>
            </w:r>
          </w:p>
        </w:tc>
      </w:tr>
      <w:tr>
        <w:trPr>
          <w:trHeight w:val="256"/>
          <w:jc w:val="right"/>
        </w:trPr>
        <w:tc>
          <w:tcPr>
            <w:tcW w:w="2851" w:type="dxa"/>
          </w:tcPr>
          <w:p>
            <w:pPr>
              <w:rPr>
                <w:rFonts w:ascii="Calibri" w:hAnsi="Calibri"/>
                <w:sz w:val="20"/>
                <w:szCs w:val="20"/>
              </w:rPr>
            </w:pPr>
            <w:r>
              <w:rPr>
                <w:rFonts w:ascii="Calibri" w:hAnsi="Calibri"/>
                <w:sz w:val="20"/>
                <w:szCs w:val="20"/>
              </w:rPr>
              <w:t>Monday 7</w:t>
            </w:r>
            <w:r>
              <w:rPr>
                <w:rFonts w:ascii="Calibri" w:hAnsi="Calibri"/>
                <w:sz w:val="20"/>
                <w:szCs w:val="20"/>
                <w:vertAlign w:val="superscript"/>
              </w:rPr>
              <w:t>th</w:t>
            </w:r>
            <w:r>
              <w:rPr>
                <w:rFonts w:ascii="Calibri" w:hAnsi="Calibri"/>
                <w:sz w:val="20"/>
                <w:szCs w:val="20"/>
              </w:rPr>
              <w:t xml:space="preserve"> May </w:t>
            </w:r>
          </w:p>
        </w:tc>
        <w:tc>
          <w:tcPr>
            <w:tcW w:w="2852" w:type="dxa"/>
          </w:tcPr>
          <w:p>
            <w:pPr>
              <w:rPr>
                <w:rFonts w:ascii="Calibri" w:hAnsi="Calibri"/>
                <w:sz w:val="20"/>
                <w:szCs w:val="20"/>
              </w:rPr>
            </w:pPr>
            <w:r>
              <w:rPr>
                <w:rFonts w:ascii="Calibri" w:hAnsi="Calibri"/>
                <w:sz w:val="20"/>
                <w:szCs w:val="20"/>
              </w:rPr>
              <w:t>BANK HOLIDAY</w:t>
            </w:r>
          </w:p>
        </w:tc>
      </w:tr>
      <w:tr>
        <w:trPr>
          <w:trHeight w:val="256"/>
          <w:jc w:val="right"/>
        </w:trPr>
        <w:tc>
          <w:tcPr>
            <w:tcW w:w="2851" w:type="dxa"/>
          </w:tcPr>
          <w:p>
            <w:pPr>
              <w:rPr>
                <w:rFonts w:ascii="Calibri" w:hAnsi="Calibri"/>
                <w:sz w:val="20"/>
                <w:szCs w:val="20"/>
              </w:rPr>
            </w:pPr>
            <w:r>
              <w:rPr>
                <w:rFonts w:ascii="Calibri" w:hAnsi="Calibri"/>
                <w:sz w:val="20"/>
                <w:szCs w:val="20"/>
              </w:rPr>
              <w:t>Tuesday May 8</w:t>
            </w:r>
            <w:r>
              <w:rPr>
                <w:rFonts w:ascii="Calibri" w:hAnsi="Calibri"/>
                <w:sz w:val="20"/>
                <w:szCs w:val="20"/>
                <w:vertAlign w:val="superscript"/>
              </w:rPr>
              <w:t>th</w:t>
            </w:r>
          </w:p>
        </w:tc>
        <w:tc>
          <w:tcPr>
            <w:tcW w:w="2852" w:type="dxa"/>
          </w:tcPr>
          <w:p>
            <w:pPr>
              <w:rPr>
                <w:rFonts w:ascii="Calibri" w:hAnsi="Calibri"/>
                <w:sz w:val="20"/>
                <w:szCs w:val="20"/>
              </w:rPr>
            </w:pPr>
            <w:r>
              <w:rPr>
                <w:rFonts w:ascii="Calibri" w:hAnsi="Calibri"/>
                <w:sz w:val="20"/>
                <w:szCs w:val="20"/>
              </w:rPr>
              <w:t>Previously absent pupils take  tests</w:t>
            </w:r>
          </w:p>
        </w:tc>
      </w:tr>
      <w:tr>
        <w:trPr>
          <w:trHeight w:val="272"/>
          <w:jc w:val="right"/>
        </w:trPr>
        <w:tc>
          <w:tcPr>
            <w:tcW w:w="2851" w:type="dxa"/>
          </w:tcPr>
          <w:p>
            <w:pPr>
              <w:rPr>
                <w:rFonts w:ascii="Calibri" w:hAnsi="Calibri"/>
                <w:sz w:val="20"/>
                <w:szCs w:val="20"/>
              </w:rPr>
            </w:pPr>
            <w:r>
              <w:rPr>
                <w:rFonts w:ascii="Calibri" w:hAnsi="Calibri"/>
                <w:sz w:val="20"/>
                <w:szCs w:val="20"/>
              </w:rPr>
              <w:t>Wednesday 9</w:t>
            </w:r>
            <w:r>
              <w:rPr>
                <w:rFonts w:ascii="Calibri" w:hAnsi="Calibri"/>
                <w:sz w:val="20"/>
                <w:szCs w:val="20"/>
                <w:vertAlign w:val="superscript"/>
              </w:rPr>
              <w:t>TH</w:t>
            </w:r>
            <w:r>
              <w:rPr>
                <w:rFonts w:ascii="Calibri" w:hAnsi="Calibri"/>
                <w:sz w:val="20"/>
                <w:szCs w:val="20"/>
              </w:rPr>
              <w:t xml:space="preserve"> May</w:t>
            </w:r>
          </w:p>
        </w:tc>
        <w:tc>
          <w:tcPr>
            <w:tcW w:w="2852" w:type="dxa"/>
          </w:tcPr>
          <w:p>
            <w:pPr>
              <w:rPr>
                <w:rFonts w:ascii="Calibri" w:hAnsi="Calibri"/>
                <w:sz w:val="20"/>
                <w:szCs w:val="20"/>
              </w:rPr>
            </w:pPr>
            <w:r>
              <w:rPr>
                <w:rFonts w:ascii="Calibri" w:hAnsi="Calibri"/>
                <w:sz w:val="20"/>
                <w:szCs w:val="20"/>
              </w:rPr>
              <w:t>Previously absent pupils take  tests</w:t>
            </w:r>
          </w:p>
        </w:tc>
      </w:tr>
    </w:tbl>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Summer Fete</w:t>
      </w:r>
    </w:p>
    <w:p>
      <w:pPr>
        <w:rPr>
          <w:rFonts w:ascii="Calibri" w:hAnsi="Calibri"/>
          <w:sz w:val="20"/>
          <w:szCs w:val="20"/>
        </w:rPr>
      </w:pPr>
      <w:r>
        <w:rPr>
          <w:rFonts w:ascii="Calibri" w:hAnsi="Calibri"/>
          <w:sz w:val="20"/>
          <w:szCs w:val="20"/>
        </w:rPr>
        <w:t>We have decided to break from tradition and hold the Summer Fete after school this year to see how it goes. As a result our annual Summer Fete will take place on Friday May 18</w:t>
      </w:r>
      <w:r>
        <w:rPr>
          <w:rFonts w:ascii="Calibri" w:hAnsi="Calibri"/>
          <w:sz w:val="20"/>
          <w:szCs w:val="20"/>
          <w:vertAlign w:val="superscript"/>
        </w:rPr>
        <w:t>th</w:t>
      </w:r>
      <w:r>
        <w:rPr>
          <w:rFonts w:ascii="Calibri" w:hAnsi="Calibri"/>
          <w:sz w:val="20"/>
          <w:szCs w:val="20"/>
        </w:rPr>
        <w:t xml:space="preserve"> from 3:30 onwards (day before the Royal Wedding and more importantly FA Cup Final Day.)</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After School Provision</w:t>
      </w:r>
    </w:p>
    <w:p>
      <w:pPr>
        <w:rPr>
          <w:rFonts w:ascii="Calibri" w:hAnsi="Calibri"/>
          <w:b/>
          <w:sz w:val="20"/>
          <w:szCs w:val="20"/>
          <w:u w:val="single"/>
        </w:rPr>
      </w:pPr>
      <w:r>
        <w:rPr>
          <w:rFonts w:ascii="Calibri" w:hAnsi="Calibri"/>
          <w:sz w:val="20"/>
          <w:szCs w:val="20"/>
        </w:rPr>
        <w:t>You will all have received a questionnaire regarding the possibility of providing After School Provision from September.</w:t>
      </w:r>
      <w:r>
        <w:rPr>
          <w:rFonts w:ascii="Calibri" w:hAnsi="Calibri"/>
          <w:b/>
          <w:sz w:val="20"/>
          <w:szCs w:val="20"/>
          <w:u w:val="single"/>
        </w:rPr>
        <w:t xml:space="preserve"> A registered company “Simply </w:t>
      </w:r>
      <w:proofErr w:type="gramStart"/>
      <w:r>
        <w:rPr>
          <w:rFonts w:ascii="Calibri" w:hAnsi="Calibri"/>
          <w:b/>
          <w:sz w:val="20"/>
          <w:szCs w:val="20"/>
          <w:u w:val="single"/>
        </w:rPr>
        <w:t>Out</w:t>
      </w:r>
      <w:proofErr w:type="gramEnd"/>
      <w:r>
        <w:rPr>
          <w:rFonts w:ascii="Calibri" w:hAnsi="Calibri"/>
          <w:b/>
          <w:sz w:val="20"/>
          <w:szCs w:val="20"/>
          <w:u w:val="single"/>
        </w:rPr>
        <w:t xml:space="preserve"> Of School” will provide this if there are enough parents interested.</w:t>
      </w:r>
    </w:p>
    <w:p>
      <w:pPr>
        <w:rPr>
          <w:rFonts w:ascii="Calibri" w:hAnsi="Calibri"/>
          <w:b/>
          <w:sz w:val="20"/>
          <w:szCs w:val="20"/>
          <w:u w:val="single"/>
        </w:rPr>
      </w:pPr>
    </w:p>
    <w:p>
      <w:pPr>
        <w:rPr>
          <w:rFonts w:ascii="Calibri" w:hAnsi="Calibri"/>
          <w:sz w:val="18"/>
          <w:szCs w:val="18"/>
          <w:u w:val="single"/>
        </w:rPr>
      </w:pPr>
      <w:r>
        <w:rPr>
          <w:rFonts w:ascii="Calibri" w:hAnsi="Calibri"/>
          <w:b/>
          <w:sz w:val="18"/>
          <w:szCs w:val="18"/>
          <w:u w:val="single"/>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School times </w:t>
      </w:r>
    </w:p>
    <w:p>
      <w:pPr>
        <w:autoSpaceDE w:val="0"/>
        <w:autoSpaceDN w:val="0"/>
        <w:adjustRightInd w:val="0"/>
        <w:rPr>
          <w:rFonts w:ascii="Calibri" w:hAnsi="Calibri" w:cs="Calibri"/>
          <w:color w:val="000000"/>
          <w:sz w:val="18"/>
          <w:szCs w:val="18"/>
          <w:lang w:eastAsia="en-GB"/>
        </w:rPr>
      </w:pPr>
      <w:r>
        <w:rPr>
          <w:rFonts w:ascii="Calibri" w:hAnsi="Calibri" w:cs="Calibri"/>
          <w:color w:val="000000"/>
          <w:sz w:val="18"/>
          <w:szCs w:val="18"/>
          <w:lang w:eastAsia="en-GB"/>
        </w:rPr>
        <w:t>Just a reminder, the school register is taken at 9:00. Any pupil arriving after this time will be marked as late. It can be embarrassing for children to walk in late and they may also be missing an important introduction to a lesson. Please make every effort to have your child in school on time.</w:t>
      </w:r>
    </w:p>
    <w:p>
      <w:pPr>
        <w:autoSpaceDE w:val="0"/>
        <w:autoSpaceDN w:val="0"/>
        <w:adjustRightInd w:val="0"/>
        <w:rPr>
          <w:rFonts w:ascii="Calibri" w:hAnsi="Calibri" w:cs="Calibri"/>
          <w:color w:val="000000"/>
          <w:sz w:val="18"/>
          <w:szCs w:val="18"/>
          <w:lang w:eastAsia="en-GB"/>
        </w:rPr>
      </w:pPr>
    </w:p>
    <w:p>
      <w:pPr>
        <w:rPr>
          <w:rFonts w:ascii="Calibri" w:hAnsi="Calibri"/>
          <w:sz w:val="18"/>
          <w:szCs w:val="18"/>
          <w:u w:val="single"/>
        </w:rPr>
      </w:pPr>
    </w:p>
    <w:p>
      <w:pPr>
        <w:rPr>
          <w:rFonts w:ascii="Calibri" w:hAnsi="Calibri"/>
          <w:b/>
          <w:sz w:val="18"/>
          <w:szCs w:val="18"/>
          <w:u w:val="single"/>
        </w:rPr>
      </w:pPr>
      <w:r>
        <w:rPr>
          <w:rFonts w:ascii="Calibri" w:hAnsi="Calibri"/>
          <w:b/>
          <w:sz w:val="18"/>
          <w:szCs w:val="18"/>
          <w:u w:val="single"/>
        </w:rPr>
        <w:t>Dinner Money</w:t>
      </w:r>
    </w:p>
    <w:p>
      <w:pPr>
        <w:rPr>
          <w:rFonts w:ascii="Calibri" w:hAnsi="Calibri"/>
          <w:b/>
          <w:sz w:val="18"/>
          <w:szCs w:val="18"/>
        </w:rPr>
      </w:pPr>
      <w:r>
        <w:rPr>
          <w:rFonts w:ascii="Calibri" w:hAnsi="Calibri"/>
          <w:b/>
          <w:sz w:val="18"/>
          <w:szCs w:val="18"/>
        </w:rPr>
        <w:t>Reminder: Dinner money is £2.30 a day. If you can pay on a Monday it makes it a lot easier for the school.</w:t>
      </w:r>
    </w:p>
    <w:p>
      <w:pPr>
        <w:rPr>
          <w:rFonts w:ascii="Calibri" w:hAnsi="Calibri"/>
          <w:b/>
          <w:sz w:val="18"/>
          <w:szCs w:val="18"/>
        </w:rPr>
      </w:pPr>
      <w:r>
        <w:rPr>
          <w:rFonts w:ascii="Calibri" w:hAnsi="Calibri"/>
          <w:b/>
          <w:sz w:val="18"/>
          <w:szCs w:val="18"/>
          <w:u w:val="single"/>
        </w:rPr>
        <w:t xml:space="preserve">We are currently owed £400.00 in unpaid dinner money. This is not acceptable as it </w:t>
      </w:r>
      <w:proofErr w:type="gramStart"/>
      <w:r>
        <w:rPr>
          <w:rFonts w:ascii="Calibri" w:hAnsi="Calibri"/>
          <w:b/>
          <w:sz w:val="18"/>
          <w:szCs w:val="18"/>
          <w:u w:val="single"/>
        </w:rPr>
        <w:t>effects</w:t>
      </w:r>
      <w:proofErr w:type="gramEnd"/>
      <w:r>
        <w:rPr>
          <w:rFonts w:ascii="Calibri" w:hAnsi="Calibri"/>
          <w:b/>
          <w:sz w:val="18"/>
          <w:szCs w:val="18"/>
          <w:u w:val="single"/>
        </w:rPr>
        <w:t xml:space="preserve"> the budget and impacts on all pupils.</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8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5C6C-72D7-4686-855C-2B92E4BB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8F01B9E0</Template>
  <TotalTime>152</TotalTime>
  <Pages>1</Pages>
  <Words>387</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8</cp:revision>
  <cp:lastPrinted>2017-05-22T09:23:00Z</cp:lastPrinted>
  <dcterms:created xsi:type="dcterms:W3CDTF">2018-03-26T08:29:00Z</dcterms:created>
  <dcterms:modified xsi:type="dcterms:W3CDTF">2018-03-29T06:55:00Z</dcterms:modified>
</cp:coreProperties>
</file>