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5D6" w:rsidRDefault="001D55D6" w:rsidP="001D55D6">
      <w:pPr>
        <w:jc w:val="center"/>
        <w:rPr>
          <w:b/>
        </w:rPr>
      </w:pPr>
      <w:r w:rsidRPr="001D55D6">
        <w:rPr>
          <w:b/>
          <w:noProof/>
          <w:lang w:eastAsia="en-GB"/>
        </w:rPr>
        <w:drawing>
          <wp:inline distT="0" distB="0" distL="0" distR="0">
            <wp:extent cx="3581436" cy="838200"/>
            <wp:effectExtent l="19050" t="0" r="0" b="0"/>
            <wp:docPr id="1" name="Picture 1" descr="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Health Wales logo"/>
                    <pic:cNvPicPr>
                      <a:picLocks noChangeAspect="1" noChangeArrowheads="1"/>
                    </pic:cNvPicPr>
                  </pic:nvPicPr>
                  <pic:blipFill>
                    <a:blip r:embed="rId8" cstate="print"/>
                    <a:srcRect/>
                    <a:stretch>
                      <a:fillRect/>
                    </a:stretch>
                  </pic:blipFill>
                  <pic:spPr bwMode="auto">
                    <a:xfrm>
                      <a:off x="0" y="0"/>
                      <a:ext cx="3599925" cy="842527"/>
                    </a:xfrm>
                    <a:prstGeom prst="rect">
                      <a:avLst/>
                    </a:prstGeom>
                    <a:noFill/>
                    <a:ln w="9525">
                      <a:noFill/>
                      <a:miter lim="800000"/>
                      <a:headEnd/>
                      <a:tailEnd/>
                    </a:ln>
                  </pic:spPr>
                </pic:pic>
              </a:graphicData>
            </a:graphic>
          </wp:inline>
        </w:drawing>
      </w:r>
    </w:p>
    <w:p w:rsidR="001D55D6" w:rsidRDefault="001D55D6" w:rsidP="001D55D6"/>
    <w:p w:rsidR="00222B71" w:rsidRDefault="00222B71" w:rsidP="001D55D6"/>
    <w:p w:rsidR="001D55D6" w:rsidRDefault="001D55D6" w:rsidP="001D55D6"/>
    <w:p w:rsidR="001D55D6" w:rsidRDefault="001D55D6" w:rsidP="001D55D6"/>
    <w:p w:rsidR="001D55D6" w:rsidRPr="001D55D6" w:rsidRDefault="005456FF" w:rsidP="001D55D6">
      <w:pPr>
        <w:jc w:val="center"/>
        <w:rPr>
          <w:b/>
          <w:color w:val="365F91" w:themeColor="accent1" w:themeShade="BF"/>
          <w:sz w:val="48"/>
          <w:szCs w:val="48"/>
        </w:rPr>
      </w:pPr>
      <w:proofErr w:type="gramStart"/>
      <w:r>
        <w:rPr>
          <w:b/>
          <w:color w:val="365F91" w:themeColor="accent1" w:themeShade="BF"/>
          <w:sz w:val="48"/>
          <w:szCs w:val="48"/>
        </w:rPr>
        <w:t xml:space="preserve">Controlling Infectious Disease to Maintain a Healthy Education </w:t>
      </w:r>
      <w:r w:rsidR="001D55D6" w:rsidRPr="001D55D6">
        <w:rPr>
          <w:b/>
          <w:color w:val="365F91" w:themeColor="accent1" w:themeShade="BF"/>
          <w:sz w:val="48"/>
          <w:szCs w:val="48"/>
        </w:rPr>
        <w:t>Environment</w:t>
      </w:r>
      <w:r>
        <w:rPr>
          <w:b/>
          <w:color w:val="365F91" w:themeColor="accent1" w:themeShade="BF"/>
          <w:sz w:val="48"/>
          <w:szCs w:val="48"/>
        </w:rPr>
        <w:t>.</w:t>
      </w:r>
      <w:proofErr w:type="gramEnd"/>
      <w:r w:rsidR="001D55D6" w:rsidRPr="001D55D6">
        <w:rPr>
          <w:b/>
          <w:color w:val="365F91" w:themeColor="accent1" w:themeShade="BF"/>
          <w:sz w:val="48"/>
          <w:szCs w:val="48"/>
        </w:rPr>
        <w:t xml:space="preserve"> </w:t>
      </w:r>
    </w:p>
    <w:p w:rsidR="00252264" w:rsidRDefault="001D55D6" w:rsidP="00CF6A90">
      <w:pPr>
        <w:jc w:val="center"/>
        <w:rPr>
          <w:b/>
          <w:color w:val="365F91" w:themeColor="accent1" w:themeShade="BF"/>
          <w:sz w:val="48"/>
          <w:szCs w:val="48"/>
        </w:rPr>
      </w:pPr>
      <w:r w:rsidRPr="001D55D6">
        <w:rPr>
          <w:b/>
          <w:color w:val="365F91" w:themeColor="accent1" w:themeShade="BF"/>
          <w:sz w:val="48"/>
          <w:szCs w:val="48"/>
        </w:rPr>
        <w:t>Quick Reference Guide</w:t>
      </w:r>
      <w:r w:rsidR="00252264">
        <w:rPr>
          <w:b/>
          <w:color w:val="365F91" w:themeColor="accent1" w:themeShade="BF"/>
          <w:sz w:val="48"/>
          <w:szCs w:val="48"/>
        </w:rPr>
        <w:t xml:space="preserve"> </w:t>
      </w:r>
    </w:p>
    <w:p w:rsidR="001D55D6" w:rsidRPr="00BF14E2" w:rsidRDefault="00BF14E2" w:rsidP="00CF6A90">
      <w:pPr>
        <w:jc w:val="center"/>
        <w:rPr>
          <w:b/>
          <w:color w:val="8DB3E2" w:themeColor="text2" w:themeTint="66"/>
          <w:szCs w:val="24"/>
        </w:rPr>
      </w:pPr>
      <w:r w:rsidRPr="00BF14E2">
        <w:rPr>
          <w:b/>
          <w:color w:val="8DB3E2" w:themeColor="text2" w:themeTint="66"/>
          <w:szCs w:val="24"/>
        </w:rPr>
        <w:t>Final April 19</w:t>
      </w:r>
      <w:r w:rsidRPr="00BF14E2">
        <w:rPr>
          <w:b/>
          <w:color w:val="8DB3E2" w:themeColor="text2" w:themeTint="66"/>
          <w:szCs w:val="24"/>
          <w:vertAlign w:val="superscript"/>
        </w:rPr>
        <w:t>th</w:t>
      </w:r>
      <w:r w:rsidRPr="00BF14E2">
        <w:rPr>
          <w:b/>
          <w:color w:val="8DB3E2" w:themeColor="text2" w:themeTint="66"/>
          <w:szCs w:val="24"/>
        </w:rPr>
        <w:t xml:space="preserve"> 2017</w:t>
      </w:r>
      <w:r w:rsidR="001D55D6" w:rsidRPr="00BF14E2">
        <w:rPr>
          <w:b/>
          <w:color w:val="8DB3E2" w:themeColor="text2" w:themeTint="66"/>
          <w:szCs w:val="24"/>
        </w:rPr>
        <w:br w:type="page"/>
      </w:r>
    </w:p>
    <w:p w:rsidR="001D55D6" w:rsidRPr="00CF6A90" w:rsidRDefault="001D55D6" w:rsidP="00CF6A90">
      <w:pPr>
        <w:pStyle w:val="Heading1"/>
        <w:numPr>
          <w:ilvl w:val="0"/>
          <w:numId w:val="2"/>
        </w:numPr>
      </w:pPr>
      <w:r w:rsidRPr="00CF6A90">
        <w:lastRenderedPageBreak/>
        <w:t xml:space="preserve">Introduction </w:t>
      </w:r>
    </w:p>
    <w:p w:rsidR="00D1638F" w:rsidRDefault="00D1638F" w:rsidP="00D1638F"/>
    <w:p w:rsidR="001D55D6" w:rsidRPr="00435557" w:rsidRDefault="001D55D6" w:rsidP="00D1638F">
      <w:r w:rsidRPr="00435557">
        <w:t>This document provide</w:t>
      </w:r>
      <w:r w:rsidR="00473CC1">
        <w:t>s</w:t>
      </w:r>
      <w:r w:rsidRPr="00435557">
        <w:t xml:space="preserve"> those working wi</w:t>
      </w:r>
      <w:r w:rsidR="00AA0BFD">
        <w:t>thin education</w:t>
      </w:r>
      <w:r w:rsidR="00222B71">
        <w:t xml:space="preserve"> settings with</w:t>
      </w:r>
      <w:r w:rsidR="00AA0BFD">
        <w:t xml:space="preserve"> a</w:t>
      </w:r>
      <w:r w:rsidR="00222B71">
        <w:t xml:space="preserve"> </w:t>
      </w:r>
      <w:r w:rsidRPr="00435557">
        <w:t>quick reference</w:t>
      </w:r>
      <w:r w:rsidR="00AA0BFD">
        <w:t xml:space="preserve"> to infection prevention and control</w:t>
      </w:r>
      <w:r w:rsidRPr="00435557">
        <w:t xml:space="preserve">. </w:t>
      </w:r>
    </w:p>
    <w:p w:rsidR="001D55D6" w:rsidRPr="00435557" w:rsidRDefault="00D1638F" w:rsidP="00D1638F">
      <w:r>
        <w:t>F</w:t>
      </w:r>
      <w:r w:rsidR="001D55D6" w:rsidRPr="00435557">
        <w:t xml:space="preserve">or full </w:t>
      </w:r>
      <w:proofErr w:type="gramStart"/>
      <w:r w:rsidR="001D55D6" w:rsidRPr="00435557">
        <w:t>guidance</w:t>
      </w:r>
      <w:proofErr w:type="gramEnd"/>
      <w:r w:rsidR="001D55D6" w:rsidRPr="00435557">
        <w:t xml:space="preserve"> staff should refer to </w:t>
      </w:r>
      <w:r w:rsidR="001D55D6" w:rsidRPr="00AA0BFD">
        <w:rPr>
          <w:i/>
        </w:rPr>
        <w:t>All Wales Infection Prevention and Control Guidance for Educational Setti</w:t>
      </w:r>
      <w:r w:rsidR="00222B71" w:rsidRPr="00AA0BFD">
        <w:rPr>
          <w:i/>
        </w:rPr>
        <w:t>ngs, 2017</w:t>
      </w:r>
      <w:r w:rsidR="001D55D6" w:rsidRPr="00435557">
        <w:t xml:space="preserve">. </w:t>
      </w:r>
    </w:p>
    <w:p w:rsidR="00202E54" w:rsidRDefault="001D55D6" w:rsidP="00202E54">
      <w:r w:rsidRPr="00435557">
        <w:t xml:space="preserve">A variety of organisms can cause infectious </w:t>
      </w:r>
      <w:r w:rsidR="002D37E2" w:rsidRPr="00435557">
        <w:t>disease</w:t>
      </w:r>
      <w:r w:rsidR="002D37E2">
        <w:t>, which</w:t>
      </w:r>
      <w:r w:rsidR="00222B71">
        <w:t xml:space="preserve"> can</w:t>
      </w:r>
      <w:r w:rsidRPr="00435557">
        <w:t xml:space="preserve"> result in a</w:t>
      </w:r>
      <w:r w:rsidR="00AA0BFD">
        <w:t>bsence from education</w:t>
      </w:r>
      <w:r w:rsidRPr="00435557">
        <w:t xml:space="preserve"> settings.  Outbreaks</w:t>
      </w:r>
      <w:r w:rsidR="00202E54">
        <w:t xml:space="preserve"> </w:t>
      </w:r>
      <w:r w:rsidR="00202E54">
        <w:rPr>
          <w:vertAlign w:val="superscript"/>
        </w:rPr>
        <w:t xml:space="preserve">1 </w:t>
      </w:r>
      <w:r w:rsidRPr="00435557">
        <w:t xml:space="preserve">of gastrointestinal illness such as </w:t>
      </w:r>
      <w:r w:rsidRPr="00AA0BFD">
        <w:t>Norovirus</w:t>
      </w:r>
      <w:r w:rsidRPr="00435557">
        <w:t xml:space="preserve"> can affect large numbers of </w:t>
      </w:r>
      <w:r w:rsidR="00AA0BFD">
        <w:t>learner</w:t>
      </w:r>
      <w:r w:rsidR="00222B71">
        <w:t>s and staff causing</w:t>
      </w:r>
      <w:r w:rsidRPr="00435557">
        <w:t xml:space="preserve"> significant disruption to the educational setting.  Outbreaks and cases of infectious dise</w:t>
      </w:r>
      <w:r w:rsidR="00222B71">
        <w:t>ase represent a burden to the aff</w:t>
      </w:r>
      <w:r w:rsidR="00AA0BFD">
        <w:t>ected individual, the education</w:t>
      </w:r>
      <w:r w:rsidR="00222B71">
        <w:t xml:space="preserve"> setting</w:t>
      </w:r>
      <w:r w:rsidRPr="00435557">
        <w:t>, parents, and the</w:t>
      </w:r>
      <w:r w:rsidR="00222B71">
        <w:t xml:space="preserve"> wider</w:t>
      </w:r>
      <w:r w:rsidRPr="00435557">
        <w:t xml:space="preserve"> community through days lost </w:t>
      </w:r>
      <w:r w:rsidR="00AA0BFD">
        <w:t>from</w:t>
      </w:r>
      <w:r w:rsidRPr="00435557">
        <w:t xml:space="preserve"> education, parents taking time off work and the potential for spread of infection into the wider community.  It is therefore</w:t>
      </w:r>
      <w:r w:rsidR="00222B71">
        <w:t xml:space="preserve"> vitally</w:t>
      </w:r>
      <w:r w:rsidRPr="00435557">
        <w:t xml:space="preserve"> important that clear effective guidelines for the prevention and control of infection are in place and im</w:t>
      </w:r>
      <w:r w:rsidR="00AA0BFD">
        <w:t>plemented within all education</w:t>
      </w:r>
      <w:r w:rsidRPr="00435557">
        <w:t xml:space="preserve"> </w:t>
      </w:r>
      <w:r w:rsidR="00222B71">
        <w:t>settings</w:t>
      </w:r>
      <w:r w:rsidRPr="00435557">
        <w:t>.</w:t>
      </w:r>
    </w:p>
    <w:p w:rsidR="00202E54" w:rsidRPr="00202E54" w:rsidRDefault="00202E54" w:rsidP="00202E54">
      <w:pPr>
        <w:rPr>
          <w:sz w:val="20"/>
          <w:szCs w:val="20"/>
        </w:rPr>
      </w:pPr>
      <w:proofErr w:type="gramStart"/>
      <w:r w:rsidRPr="00202E54">
        <w:rPr>
          <w:sz w:val="20"/>
          <w:szCs w:val="20"/>
          <w:vertAlign w:val="superscript"/>
        </w:rPr>
        <w:t xml:space="preserve">1 </w:t>
      </w:r>
      <w:r w:rsidRPr="00202E54">
        <w:rPr>
          <w:sz w:val="20"/>
          <w:szCs w:val="20"/>
        </w:rPr>
        <w:t xml:space="preserve"> An</w:t>
      </w:r>
      <w:proofErr w:type="gramEnd"/>
      <w:r w:rsidRPr="00202E54">
        <w:rPr>
          <w:sz w:val="20"/>
          <w:szCs w:val="20"/>
        </w:rPr>
        <w:t xml:space="preserve"> outbreak can be defined as:</w:t>
      </w:r>
    </w:p>
    <w:p w:rsidR="00202E54" w:rsidRPr="00202E54" w:rsidRDefault="00202E54" w:rsidP="00202E54">
      <w:pPr>
        <w:pStyle w:val="ListParagraph"/>
        <w:numPr>
          <w:ilvl w:val="0"/>
          <w:numId w:val="17"/>
        </w:numPr>
        <w:rPr>
          <w:sz w:val="20"/>
          <w:szCs w:val="20"/>
        </w:rPr>
      </w:pPr>
      <w:r w:rsidRPr="00202E54">
        <w:rPr>
          <w:sz w:val="20"/>
          <w:szCs w:val="20"/>
        </w:rPr>
        <w:t xml:space="preserve">Two or more cases of infection linked either by time, place, or person (e.g. both cases attended the same event/ both ate the same food/ both have been in contact with someone infectious); or </w:t>
      </w:r>
    </w:p>
    <w:p w:rsidR="00202E54" w:rsidRDefault="00202E54" w:rsidP="00202E54">
      <w:pPr>
        <w:pStyle w:val="ListParagraph"/>
        <w:numPr>
          <w:ilvl w:val="0"/>
          <w:numId w:val="17"/>
        </w:numPr>
      </w:pPr>
      <w:r w:rsidRPr="00202E54">
        <w:rPr>
          <w:sz w:val="20"/>
          <w:szCs w:val="20"/>
        </w:rPr>
        <w:t>An increase in the number of cases of disease normally observed.</w:t>
      </w:r>
      <w:r>
        <w:br w:type="page"/>
      </w:r>
    </w:p>
    <w:p w:rsidR="00CF6A90" w:rsidRDefault="00435557" w:rsidP="00435557">
      <w:pPr>
        <w:pStyle w:val="Heading1"/>
        <w:numPr>
          <w:ilvl w:val="0"/>
          <w:numId w:val="2"/>
        </w:numPr>
      </w:pPr>
      <w:r>
        <w:lastRenderedPageBreak/>
        <w:t>Welcoming Individuals to the</w:t>
      </w:r>
      <w:r w:rsidR="00A32479">
        <w:t xml:space="preserve"> </w:t>
      </w:r>
      <w:r w:rsidR="005B573C">
        <w:t>E</w:t>
      </w:r>
      <w:r w:rsidR="005C5944">
        <w:t>ducation</w:t>
      </w:r>
      <w:r>
        <w:t xml:space="preserve"> Setting</w:t>
      </w:r>
    </w:p>
    <w:p w:rsidR="00435557" w:rsidRDefault="00435557" w:rsidP="00435557">
      <w:pPr>
        <w:rPr>
          <w:szCs w:val="24"/>
        </w:rPr>
      </w:pPr>
    </w:p>
    <w:p w:rsidR="00265850" w:rsidRDefault="00435557" w:rsidP="00C0196B">
      <w:pPr>
        <w:rPr>
          <w:szCs w:val="24"/>
        </w:rPr>
      </w:pPr>
      <w:r w:rsidRPr="00435557">
        <w:t xml:space="preserve">When any </w:t>
      </w:r>
      <w:r w:rsidR="006972E9">
        <w:t>learner begins</w:t>
      </w:r>
      <w:r w:rsidR="00222B71">
        <w:t xml:space="preserve"> attending </w:t>
      </w:r>
      <w:r w:rsidR="006972E9">
        <w:t xml:space="preserve">an </w:t>
      </w:r>
      <w:proofErr w:type="gramStart"/>
      <w:r w:rsidR="006972E9">
        <w:t>education</w:t>
      </w:r>
      <w:proofErr w:type="gramEnd"/>
      <w:r w:rsidRPr="00435557">
        <w:t xml:space="preserve"> setting it is beneficial to clearly communicate key infection prevention and control expectations</w:t>
      </w:r>
      <w:r w:rsidR="00222B71">
        <w:t xml:space="preserve"> and requirements</w:t>
      </w:r>
      <w:r w:rsidRPr="00435557">
        <w:t xml:space="preserve">. </w:t>
      </w:r>
      <w:r w:rsidR="002D37E2">
        <w:t xml:space="preserve">Included below is an example of a letter that provides key information but </w:t>
      </w:r>
      <w:proofErr w:type="gramStart"/>
      <w:r w:rsidR="002D37E2">
        <w:t>can be amended</w:t>
      </w:r>
      <w:proofErr w:type="gramEnd"/>
      <w:r w:rsidR="002D37E2">
        <w:t xml:space="preserve"> to relate</w:t>
      </w:r>
      <w:r w:rsidR="006972E9">
        <w:t xml:space="preserve"> specifically to your</w:t>
      </w:r>
      <w:r w:rsidR="002D37E2">
        <w:t xml:space="preserve"> setting.</w:t>
      </w:r>
    </w:p>
    <w:p w:rsidR="005C5944" w:rsidRDefault="005C5944" w:rsidP="005C5944">
      <w:pPr>
        <w:jc w:val="left"/>
        <w:rPr>
          <w:szCs w:val="24"/>
        </w:rPr>
      </w:pPr>
      <w:r>
        <w:rPr>
          <w:szCs w:val="24"/>
        </w:rPr>
        <w:t>[Insert school address]</w:t>
      </w:r>
    </w:p>
    <w:p w:rsidR="005C5944" w:rsidRDefault="005C5944" w:rsidP="005C5944">
      <w:pPr>
        <w:jc w:val="left"/>
        <w:rPr>
          <w:szCs w:val="24"/>
        </w:rPr>
      </w:pPr>
      <w:r>
        <w:rPr>
          <w:szCs w:val="24"/>
        </w:rPr>
        <w:t>[Insert date]</w:t>
      </w:r>
    </w:p>
    <w:p w:rsidR="005C5944" w:rsidRDefault="005C5944" w:rsidP="005C5944">
      <w:pPr>
        <w:jc w:val="left"/>
        <w:rPr>
          <w:szCs w:val="24"/>
        </w:rPr>
      </w:pPr>
      <w:r w:rsidRPr="00F026E3">
        <w:rPr>
          <w:szCs w:val="24"/>
        </w:rPr>
        <w:t>Dear Parent/</w:t>
      </w:r>
      <w:r>
        <w:rPr>
          <w:szCs w:val="24"/>
        </w:rPr>
        <w:t>Carer</w:t>
      </w:r>
      <w:r w:rsidRPr="00F026E3">
        <w:rPr>
          <w:szCs w:val="24"/>
        </w:rPr>
        <w:t>,</w:t>
      </w:r>
    </w:p>
    <w:p w:rsidR="005C5944" w:rsidRDefault="005C5944" w:rsidP="005C5944">
      <w:pPr>
        <w:jc w:val="left"/>
      </w:pPr>
      <w:r>
        <w:t xml:space="preserve">As a </w:t>
      </w:r>
      <w:proofErr w:type="gramStart"/>
      <w:r>
        <w:t>nursery/ school</w:t>
      </w:r>
      <w:proofErr w:type="gramEnd"/>
      <w:r>
        <w:t xml:space="preserve"> w</w:t>
      </w:r>
      <w:r w:rsidRPr="002629C0">
        <w:t>e</w:t>
      </w:r>
      <w:r>
        <w:t xml:space="preserve"> </w:t>
      </w:r>
      <w:r w:rsidRPr="002629C0">
        <w:t>place</w:t>
      </w:r>
      <w:r>
        <w:t xml:space="preserve"> great importance on creating a safe</w:t>
      </w:r>
      <w:r w:rsidRPr="002629C0">
        <w:t xml:space="preserve"> </w:t>
      </w:r>
      <w:r>
        <w:t>and healthy environment for all children</w:t>
      </w:r>
      <w:r w:rsidRPr="002629C0">
        <w:t xml:space="preserve"> to maximis</w:t>
      </w:r>
      <w:r>
        <w:t>e</w:t>
      </w:r>
      <w:r w:rsidRPr="002629C0">
        <w:t xml:space="preserve"> attendance</w:t>
      </w:r>
      <w:r>
        <w:t>, improve</w:t>
      </w:r>
      <w:r w:rsidRPr="002629C0">
        <w:t xml:space="preserve"> life chances and </w:t>
      </w:r>
      <w:r>
        <w:t xml:space="preserve">general well-being. </w:t>
      </w:r>
    </w:p>
    <w:p w:rsidR="005C5944" w:rsidRPr="00F06E6B" w:rsidRDefault="005C5944" w:rsidP="005C5944">
      <w:pPr>
        <w:jc w:val="left"/>
      </w:pPr>
      <w:r w:rsidRPr="003636B6">
        <w:rPr>
          <w:szCs w:val="24"/>
        </w:rPr>
        <w:t>When welcom</w:t>
      </w:r>
      <w:r>
        <w:rPr>
          <w:szCs w:val="24"/>
        </w:rPr>
        <w:t>ing</w:t>
      </w:r>
      <w:r w:rsidRPr="003636B6">
        <w:rPr>
          <w:szCs w:val="24"/>
        </w:rPr>
        <w:t xml:space="preserve"> </w:t>
      </w:r>
      <w:r>
        <w:rPr>
          <w:szCs w:val="24"/>
        </w:rPr>
        <w:t>learner</w:t>
      </w:r>
      <w:r w:rsidRPr="003636B6">
        <w:rPr>
          <w:szCs w:val="24"/>
        </w:rPr>
        <w:t xml:space="preserve">s we feel it is useful to provide </w:t>
      </w:r>
      <w:r>
        <w:rPr>
          <w:szCs w:val="24"/>
        </w:rPr>
        <w:t xml:space="preserve">parents/carers with </w:t>
      </w:r>
      <w:r w:rsidRPr="003636B6">
        <w:rPr>
          <w:szCs w:val="24"/>
        </w:rPr>
        <w:t xml:space="preserve">key </w:t>
      </w:r>
      <w:proofErr w:type="gramStart"/>
      <w:r w:rsidRPr="003636B6">
        <w:rPr>
          <w:szCs w:val="24"/>
        </w:rPr>
        <w:t xml:space="preserve">information </w:t>
      </w:r>
      <w:r>
        <w:rPr>
          <w:szCs w:val="24"/>
        </w:rPr>
        <w:t>which</w:t>
      </w:r>
      <w:proofErr w:type="gramEnd"/>
      <w:r>
        <w:rPr>
          <w:szCs w:val="24"/>
        </w:rPr>
        <w:t xml:space="preserve"> will reduce the risk of your child getting an </w:t>
      </w:r>
      <w:r w:rsidRPr="003636B6">
        <w:rPr>
          <w:szCs w:val="24"/>
        </w:rPr>
        <w:t>infection</w:t>
      </w:r>
      <w:r w:rsidRPr="00D1638F">
        <w:rPr>
          <w:b/>
          <w:szCs w:val="24"/>
        </w:rPr>
        <w:t>.</w:t>
      </w:r>
      <w:r>
        <w:rPr>
          <w:szCs w:val="24"/>
        </w:rPr>
        <w:t xml:space="preserve"> </w:t>
      </w:r>
      <w:r>
        <w:t xml:space="preserve">With your </w:t>
      </w:r>
      <w:proofErr w:type="gramStart"/>
      <w:r>
        <w:t>help</w:t>
      </w:r>
      <w:proofErr w:type="gramEnd"/>
      <w:r>
        <w:t xml:space="preserve"> we can minimise the risk associated with circulating infectious diseases and request you follow this advice:</w:t>
      </w:r>
    </w:p>
    <w:p w:rsidR="005C5944" w:rsidRDefault="005C5944" w:rsidP="005C5944">
      <w:pPr>
        <w:jc w:val="left"/>
        <w:rPr>
          <w:rFonts w:cstheme="minorHAnsi"/>
          <w:b/>
          <w:szCs w:val="24"/>
        </w:rPr>
      </w:pPr>
      <w:r w:rsidRPr="00A264F5">
        <w:rPr>
          <w:rFonts w:cstheme="minorHAnsi"/>
          <w:b/>
          <w:szCs w:val="24"/>
        </w:rPr>
        <w:t>Cases of infectious disease</w:t>
      </w:r>
      <w:r w:rsidRPr="00A264F5">
        <w:rPr>
          <w:rFonts w:cstheme="minorHAnsi"/>
          <w:szCs w:val="24"/>
        </w:rPr>
        <w:t xml:space="preserve"> </w:t>
      </w:r>
      <w:r w:rsidRPr="00A264F5">
        <w:rPr>
          <w:rFonts w:cstheme="minorHAnsi"/>
          <w:b/>
          <w:szCs w:val="24"/>
        </w:rPr>
        <w:t xml:space="preserve"> </w:t>
      </w:r>
    </w:p>
    <w:p w:rsidR="005C5944" w:rsidRDefault="005C5944" w:rsidP="005C5944">
      <w:pPr>
        <w:pStyle w:val="ListParagraph"/>
        <w:numPr>
          <w:ilvl w:val="0"/>
          <w:numId w:val="27"/>
        </w:numPr>
        <w:jc w:val="left"/>
      </w:pPr>
      <w:r w:rsidRPr="00F61CB8">
        <w:t xml:space="preserve">If your child has symptoms suggestive of an infection, </w:t>
      </w:r>
      <w:r>
        <w:t>they</w:t>
      </w:r>
      <w:r w:rsidRPr="00F61CB8">
        <w:t xml:space="preserve"> should not attend </w:t>
      </w:r>
      <w:r>
        <w:t xml:space="preserve">nursery/school. Please keep them at home </w:t>
      </w:r>
      <w:r w:rsidRPr="00F61CB8">
        <w:t xml:space="preserve">and </w:t>
      </w:r>
      <w:r>
        <w:t xml:space="preserve">contact your doctor, local pharmacy or </w:t>
      </w:r>
      <w:r w:rsidRPr="00F61CB8">
        <w:t>NHS Direct Wales on 0845 4647</w:t>
      </w:r>
      <w:r>
        <w:t xml:space="preserve"> </w:t>
      </w:r>
    </w:p>
    <w:p w:rsidR="005C5944" w:rsidRPr="00A264F5" w:rsidRDefault="005C5944" w:rsidP="005C5944">
      <w:pPr>
        <w:pStyle w:val="ListParagraph"/>
        <w:numPr>
          <w:ilvl w:val="0"/>
          <w:numId w:val="27"/>
        </w:numPr>
        <w:jc w:val="left"/>
      </w:pPr>
      <w:r w:rsidRPr="00A264F5">
        <w:rPr>
          <w:rFonts w:cstheme="minorHAnsi"/>
          <w:szCs w:val="24"/>
        </w:rPr>
        <w:t xml:space="preserve">If your child has diarrhoea and/or </w:t>
      </w:r>
      <w:proofErr w:type="gramStart"/>
      <w:r w:rsidRPr="00A264F5">
        <w:rPr>
          <w:rFonts w:cstheme="minorHAnsi"/>
          <w:szCs w:val="24"/>
        </w:rPr>
        <w:t>sickness</w:t>
      </w:r>
      <w:proofErr w:type="gramEnd"/>
      <w:r w:rsidRPr="00A264F5">
        <w:rPr>
          <w:rFonts w:cstheme="minorHAnsi"/>
          <w:szCs w:val="24"/>
        </w:rPr>
        <w:t xml:space="preserve"> it is essential that they do not attend nursery/school. Please keep them at home until diarrhoea and/or sickness </w:t>
      </w:r>
      <w:r>
        <w:rPr>
          <w:rFonts w:cstheme="minorHAnsi"/>
          <w:szCs w:val="24"/>
        </w:rPr>
        <w:t>has</w:t>
      </w:r>
      <w:r w:rsidRPr="00A264F5">
        <w:rPr>
          <w:rFonts w:cstheme="minorHAnsi"/>
          <w:szCs w:val="24"/>
        </w:rPr>
        <w:t xml:space="preserve"> stopped for at least 48 hours. </w:t>
      </w:r>
    </w:p>
    <w:p w:rsidR="005C5944" w:rsidRDefault="005C5944" w:rsidP="005C5944">
      <w:pPr>
        <w:pStyle w:val="ListParagraph"/>
        <w:numPr>
          <w:ilvl w:val="0"/>
          <w:numId w:val="27"/>
        </w:numPr>
        <w:jc w:val="left"/>
      </w:pPr>
      <w:r w:rsidRPr="00A264F5">
        <w:rPr>
          <w:szCs w:val="24"/>
        </w:rPr>
        <w:t>Inform us immediately if your child has an infectious disease. This will enable the nursery/school to undertake any action if necessary.</w:t>
      </w:r>
    </w:p>
    <w:p w:rsidR="005C5944" w:rsidRDefault="005C5944" w:rsidP="005C5944">
      <w:pPr>
        <w:rPr>
          <w:rFonts w:cstheme="minorHAnsi"/>
          <w:b/>
          <w:szCs w:val="24"/>
        </w:rPr>
      </w:pPr>
      <w:r w:rsidRPr="00A264F5">
        <w:rPr>
          <w:rFonts w:cstheme="minorHAnsi"/>
          <w:b/>
          <w:szCs w:val="24"/>
        </w:rPr>
        <w:t>Vulnerable/at risk children</w:t>
      </w:r>
    </w:p>
    <w:p w:rsidR="005C5944" w:rsidRDefault="005C5944" w:rsidP="005C5944">
      <w:pPr>
        <w:pStyle w:val="ListParagraph"/>
        <w:numPr>
          <w:ilvl w:val="0"/>
          <w:numId w:val="28"/>
        </w:numPr>
      </w:pPr>
      <w:r w:rsidRPr="00A264F5">
        <w:rPr>
          <w:rFonts w:cstheme="minorHAnsi"/>
          <w:szCs w:val="24"/>
        </w:rPr>
        <w:t>If your child  is particularly at risk</w:t>
      </w:r>
      <w:r w:rsidRPr="00F61CB8">
        <w:t xml:space="preserve"> of </w:t>
      </w:r>
      <w:r>
        <w:t>becoming</w:t>
      </w:r>
      <w:r w:rsidRPr="00F61CB8">
        <w:t xml:space="preserve"> ill from an infectious disease, either because they have a medical condition which affects their immunity or are not vaccinated</w:t>
      </w:r>
      <w:r>
        <w:t xml:space="preserve"> (this includes if they have not had a full course of a vaccine), please let us know</w:t>
      </w:r>
      <w:r w:rsidRPr="00F61CB8">
        <w:t xml:space="preserve">. </w:t>
      </w:r>
      <w:r>
        <w:t>This is important so</w:t>
      </w:r>
      <w:r w:rsidRPr="00F61CB8">
        <w:t xml:space="preserve"> we can tell you about any infectious diseases </w:t>
      </w:r>
      <w:r>
        <w:t xml:space="preserve">within the school </w:t>
      </w:r>
      <w:r w:rsidRPr="00F61CB8">
        <w:t xml:space="preserve">that </w:t>
      </w:r>
      <w:r>
        <w:t xml:space="preserve">could </w:t>
      </w:r>
      <w:r w:rsidRPr="00F61CB8">
        <w:t>put your child at risk.</w:t>
      </w:r>
    </w:p>
    <w:p w:rsidR="005C5944" w:rsidRDefault="005C5944" w:rsidP="005C5944">
      <w:pPr>
        <w:rPr>
          <w:rFonts w:cstheme="minorHAnsi"/>
          <w:szCs w:val="24"/>
        </w:rPr>
      </w:pPr>
      <w:r w:rsidRPr="00A264F5">
        <w:rPr>
          <w:rFonts w:cstheme="minorHAnsi"/>
          <w:b/>
          <w:szCs w:val="24"/>
        </w:rPr>
        <w:t xml:space="preserve">Vaccinations </w:t>
      </w:r>
    </w:p>
    <w:p w:rsidR="005C5944" w:rsidRPr="00A264F5" w:rsidRDefault="005C5944" w:rsidP="005C5944">
      <w:pPr>
        <w:pStyle w:val="ListParagraph"/>
        <w:numPr>
          <w:ilvl w:val="0"/>
          <w:numId w:val="28"/>
        </w:numPr>
      </w:pPr>
      <w:r w:rsidRPr="00A264F5">
        <w:rPr>
          <w:rFonts w:cstheme="minorHAnsi"/>
          <w:szCs w:val="24"/>
        </w:rPr>
        <w:t xml:space="preserve">Please ensure your child is up to date with recommended vaccinations. The </w:t>
      </w:r>
      <w:r w:rsidRPr="00A264F5">
        <w:rPr>
          <w:rFonts w:eastAsia="Times New Roman" w:cstheme="minorHAnsi"/>
          <w:bCs/>
          <w:szCs w:val="24"/>
          <w:lang w:eastAsia="en-GB"/>
        </w:rPr>
        <w:t xml:space="preserve">routine immunisation schedule for Wales is attached which outlines the vaccinations your child should have been offered. </w:t>
      </w:r>
    </w:p>
    <w:p w:rsidR="005C5944" w:rsidRPr="00A264F5" w:rsidRDefault="005C5944" w:rsidP="005C5944">
      <w:pPr>
        <w:pStyle w:val="ListParagraph"/>
        <w:numPr>
          <w:ilvl w:val="0"/>
          <w:numId w:val="28"/>
        </w:numPr>
      </w:pPr>
      <w:r w:rsidRPr="00A264F5">
        <w:rPr>
          <w:rFonts w:cstheme="minorHAnsi"/>
          <w:szCs w:val="24"/>
        </w:rPr>
        <w:lastRenderedPageBreak/>
        <w:t xml:space="preserve">If you are concerned that your child has not received all of their </w:t>
      </w:r>
      <w:proofErr w:type="gramStart"/>
      <w:r w:rsidRPr="00A264F5">
        <w:rPr>
          <w:rFonts w:cstheme="minorHAnsi"/>
          <w:szCs w:val="24"/>
        </w:rPr>
        <w:t>vaccinations</w:t>
      </w:r>
      <w:proofErr w:type="gramEnd"/>
      <w:r w:rsidRPr="00A264F5">
        <w:rPr>
          <w:rFonts w:cstheme="minorHAnsi"/>
          <w:szCs w:val="24"/>
        </w:rPr>
        <w:t xml:space="preserve"> please speak to your doctor as soon as possible. To find your nearest doctor’s/GP surgery, </w:t>
      </w:r>
      <w:proofErr w:type="gramStart"/>
      <w:r w:rsidRPr="00A264F5">
        <w:rPr>
          <w:rFonts w:cstheme="minorHAnsi"/>
          <w:szCs w:val="24"/>
        </w:rPr>
        <w:t>visit:</w:t>
      </w:r>
      <w:proofErr w:type="gramEnd"/>
      <w:r w:rsidRPr="00A264F5">
        <w:rPr>
          <w:rFonts w:cstheme="minorHAnsi"/>
          <w:szCs w:val="24"/>
        </w:rPr>
        <w:t xml:space="preserve"> </w:t>
      </w:r>
      <w:hyperlink r:id="rId9" w:history="1">
        <w:r w:rsidRPr="00A264F5">
          <w:rPr>
            <w:rStyle w:val="Hyperlink"/>
            <w:rFonts w:cstheme="minorHAnsi"/>
            <w:szCs w:val="24"/>
          </w:rPr>
          <w:t>http://www.wales.nhs.uk/eng</w:t>
        </w:r>
      </w:hyperlink>
      <w:r w:rsidRPr="00A264F5">
        <w:rPr>
          <w:rFonts w:cstheme="minorHAnsi"/>
          <w:szCs w:val="24"/>
        </w:rPr>
        <w:t>.</w:t>
      </w:r>
    </w:p>
    <w:p w:rsidR="005C5944" w:rsidRDefault="005C5944" w:rsidP="005C5944">
      <w:r>
        <w:t xml:space="preserve">If you </w:t>
      </w:r>
      <w:proofErr w:type="gramStart"/>
      <w:r>
        <w:t>have</w:t>
      </w:r>
      <w:proofErr w:type="gramEnd"/>
      <w:r>
        <w:t xml:space="preserve"> any further questions or queries please contact the nursery/school on </w:t>
      </w:r>
      <w:proofErr w:type="spellStart"/>
      <w:r>
        <w:t>xxxxxxxxxxx</w:t>
      </w:r>
      <w:proofErr w:type="spellEnd"/>
      <w:r>
        <w:t>.</w:t>
      </w:r>
    </w:p>
    <w:p w:rsidR="005C5944" w:rsidRPr="00A264F5" w:rsidRDefault="005C5944" w:rsidP="005C5944">
      <w:pPr>
        <w:jc w:val="left"/>
        <w:rPr>
          <w:i/>
        </w:rPr>
      </w:pPr>
      <w:r>
        <w:rPr>
          <w:szCs w:val="24"/>
        </w:rPr>
        <w:t>Yours sincerely,</w:t>
      </w:r>
      <w:bookmarkStart w:id="0" w:name="_GoBack"/>
      <w:bookmarkEnd w:id="0"/>
    </w:p>
    <w:p w:rsidR="005C5944" w:rsidRDefault="005C5944" w:rsidP="005C5944">
      <w:pPr>
        <w:jc w:val="left"/>
        <w:rPr>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65"/>
        <w:gridCol w:w="5751"/>
      </w:tblGrid>
      <w:tr w:rsidR="005C5944" w:rsidRPr="00CF6F2C" w:rsidTr="00BF14E2">
        <w:trPr>
          <w:tblHeader/>
          <w:tblCellSpacing w:w="15" w:type="dxa"/>
        </w:trPr>
        <w:tc>
          <w:tcPr>
            <w:tcW w:w="7356" w:type="dxa"/>
            <w:gridSpan w:val="2"/>
            <w:tcBorders>
              <w:top w:val="nil"/>
              <w:left w:val="nil"/>
              <w:right w:val="nil"/>
            </w:tcBorders>
            <w:shd w:val="clear" w:color="auto" w:fill="D9D9D9" w:themeFill="background1" w:themeFillShade="D9"/>
            <w:vAlign w:val="center"/>
            <w:hideMark/>
          </w:tcPr>
          <w:p w:rsidR="005C5944" w:rsidRPr="00CF6F2C" w:rsidRDefault="005C5944" w:rsidP="00BF14E2">
            <w:pPr>
              <w:spacing w:before="100" w:beforeAutospacing="1" w:after="100" w:afterAutospacing="1" w:line="240" w:lineRule="auto"/>
              <w:jc w:val="center"/>
              <w:outlineLvl w:val="2"/>
              <w:rPr>
                <w:rFonts w:ascii="Verdana" w:eastAsia="Times New Roman" w:hAnsi="Verdana" w:cs="Times New Roman"/>
                <w:b/>
                <w:bCs/>
                <w:sz w:val="19"/>
                <w:szCs w:val="19"/>
                <w:lang w:eastAsia="en-GB"/>
              </w:rPr>
            </w:pPr>
            <w:r w:rsidRPr="00CF6F2C">
              <w:rPr>
                <w:rFonts w:ascii="Verdana" w:eastAsia="Times New Roman" w:hAnsi="Verdana" w:cs="Times New Roman"/>
                <w:b/>
                <w:bCs/>
                <w:sz w:val="19"/>
                <w:szCs w:val="19"/>
                <w:lang w:eastAsia="en-GB"/>
              </w:rPr>
              <w:t>The Routine Immunisation Schedule Wales from May 2016</w:t>
            </w:r>
          </w:p>
        </w:tc>
      </w:tr>
      <w:tr w:rsidR="005C5944" w:rsidRPr="00CF6F2C" w:rsidTr="00BF14E2">
        <w:trPr>
          <w:tblCellSpacing w:w="15" w:type="dxa"/>
        </w:trPr>
        <w:tc>
          <w:tcPr>
            <w:tcW w:w="1620" w:type="dxa"/>
            <w:tcBorders>
              <w:left w:val="nil"/>
            </w:tcBorders>
            <w:shd w:val="clear" w:color="auto" w:fill="D9D9D9" w:themeFill="background1" w:themeFillShade="D9"/>
            <w:vAlign w:val="center"/>
            <w:hideMark/>
          </w:tcPr>
          <w:p w:rsidR="005C5944" w:rsidRPr="00CF6F2C" w:rsidRDefault="005C5944" w:rsidP="00BF14E2">
            <w:pPr>
              <w:spacing w:after="0" w:line="240" w:lineRule="auto"/>
              <w:jc w:val="center"/>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Age Due</w:t>
            </w:r>
          </w:p>
        </w:tc>
        <w:tc>
          <w:tcPr>
            <w:tcW w:w="5706" w:type="dxa"/>
            <w:tcBorders>
              <w:right w:val="nil"/>
            </w:tcBorders>
            <w:shd w:val="clear" w:color="auto" w:fill="D9D9D9" w:themeFill="background1" w:themeFillShade="D9"/>
            <w:vAlign w:val="center"/>
            <w:hideMark/>
          </w:tcPr>
          <w:p w:rsidR="005C5944" w:rsidRPr="00CF6F2C" w:rsidRDefault="005C5944" w:rsidP="00BF14E2">
            <w:pPr>
              <w:spacing w:after="0" w:line="240" w:lineRule="auto"/>
              <w:jc w:val="center"/>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 xml:space="preserve">Diseases Protected Against </w:t>
            </w:r>
          </w:p>
        </w:tc>
      </w:tr>
      <w:tr w:rsidR="005C5944" w:rsidRPr="00CF6F2C" w:rsidTr="00BF14E2">
        <w:trPr>
          <w:tblCellSpacing w:w="15" w:type="dxa"/>
        </w:trPr>
        <w:tc>
          <w:tcPr>
            <w:tcW w:w="1620" w:type="dxa"/>
            <w:tcBorders>
              <w:left w:val="nil"/>
            </w:tcBorders>
            <w:shd w:val="clear" w:color="auto" w:fill="D9D9D9" w:themeFill="background1" w:themeFillShade="D9"/>
            <w:vAlign w:val="center"/>
            <w:hideMark/>
          </w:tcPr>
          <w:p w:rsidR="005C5944" w:rsidRPr="00CF6F2C" w:rsidRDefault="005C5944" w:rsidP="00BF14E2">
            <w:pPr>
              <w:spacing w:after="0" w:line="240" w:lineRule="auto"/>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2 months</w:t>
            </w:r>
          </w:p>
        </w:tc>
        <w:tc>
          <w:tcPr>
            <w:tcW w:w="5706" w:type="dxa"/>
            <w:tcBorders>
              <w:right w:val="nil"/>
            </w:tcBorders>
            <w:vAlign w:val="center"/>
            <w:hideMark/>
          </w:tcPr>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sz w:val="19"/>
                <w:szCs w:val="19"/>
                <w:lang w:eastAsia="en-GB"/>
              </w:rPr>
              <w:t xml:space="preserve">Diphtheria, tetanus, pertussis (whooping cough), polio, and </w:t>
            </w:r>
            <w:r w:rsidRPr="00CF6F2C">
              <w:rPr>
                <w:rFonts w:ascii="Verdana" w:eastAsia="Times New Roman" w:hAnsi="Verdana" w:cs="Times New Roman"/>
                <w:b/>
                <w:i/>
                <w:iCs/>
                <w:sz w:val="19"/>
                <w:szCs w:val="19"/>
                <w:lang w:eastAsia="en-GB"/>
              </w:rPr>
              <w:t>Haemophilus influenzae</w:t>
            </w:r>
            <w:r w:rsidRPr="00CF6F2C">
              <w:rPr>
                <w:rFonts w:ascii="Verdana" w:eastAsia="Times New Roman" w:hAnsi="Verdana" w:cs="Times New Roman"/>
                <w:b/>
                <w:sz w:val="19"/>
                <w:szCs w:val="19"/>
                <w:lang w:eastAsia="en-GB"/>
              </w:rPr>
              <w:t xml:space="preserve"> type b</w:t>
            </w:r>
            <w:r w:rsidRPr="00CF6F2C">
              <w:rPr>
                <w:rFonts w:ascii="Verdana" w:eastAsia="Times New Roman" w:hAnsi="Verdana" w:cs="Times New Roman"/>
                <w:sz w:val="19"/>
                <w:szCs w:val="19"/>
                <w:lang w:eastAsia="en-GB"/>
              </w:rPr>
              <w:t xml:space="preserve"> - </w:t>
            </w:r>
            <w:r>
              <w:rPr>
                <w:rFonts w:ascii="Verdana" w:eastAsia="Times New Roman" w:hAnsi="Verdana" w:cs="Times New Roman"/>
                <w:sz w:val="19"/>
                <w:szCs w:val="19"/>
                <w:lang w:eastAsia="en-GB"/>
              </w:rPr>
              <w:t>Injection</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 xml:space="preserve">Pneumococcal </w:t>
            </w:r>
            <w:r w:rsidRPr="00CF6F2C">
              <w:rPr>
                <w:rFonts w:ascii="Verdana" w:eastAsia="Times New Roman" w:hAnsi="Verdana" w:cs="Times New Roman"/>
                <w:sz w:val="19"/>
                <w:szCs w:val="19"/>
                <w:lang w:eastAsia="en-GB"/>
              </w:rPr>
              <w:t xml:space="preserve"> Injection</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Rotavirus</w:t>
            </w:r>
            <w:r w:rsidRPr="00CF6F2C">
              <w:rPr>
                <w:rFonts w:ascii="Verdana" w:eastAsia="Times New Roman" w:hAnsi="Verdana" w:cs="Times New Roman"/>
                <w:b/>
                <w:sz w:val="19"/>
                <w:szCs w:val="19"/>
                <w:lang w:eastAsia="en-GB"/>
              </w:rPr>
              <w:t xml:space="preserve"> gastroenteritis</w:t>
            </w:r>
            <w:r w:rsidRPr="00CF6F2C">
              <w:rPr>
                <w:rFonts w:ascii="Verdana" w:eastAsia="Times New Roman" w:hAnsi="Verdana" w:cs="Times New Roman"/>
                <w:sz w:val="19"/>
                <w:szCs w:val="19"/>
                <w:lang w:eastAsia="en-GB"/>
              </w:rPr>
              <w:t xml:space="preserve"> – Oral</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Meningococcal group B</w:t>
            </w:r>
            <w:r>
              <w:rPr>
                <w:rFonts w:ascii="Verdana" w:eastAsia="Times New Roman" w:hAnsi="Verdana" w:cs="Times New Roman"/>
                <w:b/>
                <w:bCs/>
                <w:sz w:val="19"/>
                <w:szCs w:val="19"/>
                <w:lang w:eastAsia="en-GB"/>
              </w:rPr>
              <w:t>- injection</w:t>
            </w:r>
          </w:p>
        </w:tc>
      </w:tr>
      <w:tr w:rsidR="005C5944" w:rsidRPr="00CF6F2C" w:rsidTr="00BF14E2">
        <w:trPr>
          <w:tblCellSpacing w:w="15" w:type="dxa"/>
        </w:trPr>
        <w:tc>
          <w:tcPr>
            <w:tcW w:w="1620" w:type="dxa"/>
            <w:tcBorders>
              <w:left w:val="nil"/>
            </w:tcBorders>
            <w:shd w:val="clear" w:color="auto" w:fill="D9D9D9" w:themeFill="background1" w:themeFillShade="D9"/>
            <w:vAlign w:val="center"/>
            <w:hideMark/>
          </w:tcPr>
          <w:p w:rsidR="005C5944" w:rsidRPr="00CF6F2C" w:rsidRDefault="005C5944" w:rsidP="00BF14E2">
            <w:pPr>
              <w:spacing w:after="0" w:line="240" w:lineRule="auto"/>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3 months</w:t>
            </w:r>
          </w:p>
        </w:tc>
        <w:tc>
          <w:tcPr>
            <w:tcW w:w="5706" w:type="dxa"/>
            <w:tcBorders>
              <w:right w:val="nil"/>
            </w:tcBorders>
            <w:vAlign w:val="center"/>
            <w:hideMark/>
          </w:tcPr>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sz w:val="19"/>
                <w:szCs w:val="19"/>
                <w:lang w:eastAsia="en-GB"/>
              </w:rPr>
              <w:t xml:space="preserve">Diphtheria, tetanus, pertussis (whooping cough), polio, and </w:t>
            </w:r>
            <w:r>
              <w:rPr>
                <w:rFonts w:ascii="Verdana" w:eastAsia="Times New Roman" w:hAnsi="Verdana" w:cs="Times New Roman"/>
                <w:b/>
                <w:i/>
                <w:iCs/>
                <w:sz w:val="19"/>
                <w:szCs w:val="19"/>
                <w:lang w:eastAsia="en-GB"/>
              </w:rPr>
              <w:t>HIB</w:t>
            </w:r>
            <w:r>
              <w:rPr>
                <w:rFonts w:ascii="Verdana" w:eastAsia="Times New Roman" w:hAnsi="Verdana" w:cs="Times New Roman"/>
                <w:sz w:val="19"/>
                <w:szCs w:val="19"/>
                <w:lang w:eastAsia="en-GB"/>
              </w:rPr>
              <w:t>- injection</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Rotavirus</w:t>
            </w:r>
            <w:r w:rsidRPr="00CF6F2C">
              <w:rPr>
                <w:rFonts w:ascii="Verdana" w:eastAsia="Times New Roman" w:hAnsi="Verdana" w:cs="Times New Roman"/>
                <w:b/>
                <w:sz w:val="19"/>
                <w:szCs w:val="19"/>
                <w:lang w:eastAsia="en-GB"/>
              </w:rPr>
              <w:t xml:space="preserve"> </w:t>
            </w:r>
            <w:r>
              <w:rPr>
                <w:rFonts w:ascii="Verdana" w:eastAsia="Times New Roman" w:hAnsi="Verdana" w:cs="Times New Roman"/>
                <w:b/>
                <w:sz w:val="19"/>
                <w:szCs w:val="19"/>
                <w:lang w:eastAsia="en-GB"/>
              </w:rPr>
              <w:t>oral</w:t>
            </w:r>
          </w:p>
        </w:tc>
      </w:tr>
      <w:tr w:rsidR="005C5944" w:rsidRPr="00CF6F2C" w:rsidTr="00BF14E2">
        <w:trPr>
          <w:tblCellSpacing w:w="15" w:type="dxa"/>
        </w:trPr>
        <w:tc>
          <w:tcPr>
            <w:tcW w:w="1620" w:type="dxa"/>
            <w:tcBorders>
              <w:left w:val="nil"/>
            </w:tcBorders>
            <w:shd w:val="clear" w:color="auto" w:fill="D9D9D9" w:themeFill="background1" w:themeFillShade="D9"/>
            <w:vAlign w:val="center"/>
            <w:hideMark/>
          </w:tcPr>
          <w:p w:rsidR="005C5944" w:rsidRPr="00CF6F2C" w:rsidRDefault="005C5944" w:rsidP="00BF14E2">
            <w:pPr>
              <w:spacing w:after="0" w:line="240" w:lineRule="auto"/>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4 months</w:t>
            </w:r>
          </w:p>
        </w:tc>
        <w:tc>
          <w:tcPr>
            <w:tcW w:w="5706" w:type="dxa"/>
            <w:tcBorders>
              <w:right w:val="nil"/>
            </w:tcBorders>
            <w:vAlign w:val="center"/>
            <w:hideMark/>
          </w:tcPr>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sz w:val="19"/>
                <w:szCs w:val="19"/>
                <w:lang w:eastAsia="en-GB"/>
              </w:rPr>
              <w:t xml:space="preserve">Diphtheria, tetanus, pertussis (whooping cough), polio, and </w:t>
            </w:r>
            <w:r>
              <w:rPr>
                <w:rFonts w:ascii="Verdana" w:eastAsia="Times New Roman" w:hAnsi="Verdana" w:cs="Times New Roman"/>
                <w:b/>
                <w:i/>
                <w:iCs/>
                <w:sz w:val="19"/>
                <w:szCs w:val="19"/>
                <w:lang w:eastAsia="en-GB"/>
              </w:rPr>
              <w:t>HIB</w:t>
            </w:r>
            <w:r w:rsidRPr="00CF6F2C">
              <w:rPr>
                <w:rFonts w:ascii="Verdana" w:eastAsia="Times New Roman" w:hAnsi="Verdana" w:cs="Times New Roman"/>
                <w:sz w:val="19"/>
                <w:szCs w:val="19"/>
                <w:lang w:eastAsia="en-GB"/>
              </w:rPr>
              <w:t xml:space="preserve"> - </w:t>
            </w:r>
            <w:r>
              <w:rPr>
                <w:rFonts w:ascii="Verdana" w:eastAsia="Times New Roman" w:hAnsi="Verdana" w:cs="Times New Roman"/>
                <w:bCs/>
                <w:sz w:val="19"/>
                <w:szCs w:val="19"/>
                <w:lang w:eastAsia="en-GB"/>
              </w:rPr>
              <w:t>Injection</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 xml:space="preserve">Pneumococcal </w:t>
            </w:r>
            <w:r>
              <w:rPr>
                <w:rFonts w:ascii="Verdana" w:eastAsia="Times New Roman" w:hAnsi="Verdana" w:cs="Times New Roman"/>
                <w:b/>
                <w:bCs/>
                <w:sz w:val="19"/>
                <w:szCs w:val="19"/>
                <w:lang w:eastAsia="en-GB"/>
              </w:rPr>
              <w:t>-</w:t>
            </w:r>
            <w:r w:rsidRPr="00CF6F2C">
              <w:rPr>
                <w:rFonts w:ascii="Verdana" w:eastAsia="Times New Roman" w:hAnsi="Verdana" w:cs="Times New Roman"/>
                <w:sz w:val="19"/>
                <w:szCs w:val="19"/>
                <w:lang w:eastAsia="en-GB"/>
              </w:rPr>
              <w:t>Injection</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Meningococcal group B</w:t>
            </w:r>
            <w:r>
              <w:rPr>
                <w:rFonts w:ascii="Verdana" w:eastAsia="Times New Roman" w:hAnsi="Verdana" w:cs="Times New Roman"/>
                <w:b/>
                <w:bCs/>
                <w:sz w:val="19"/>
                <w:szCs w:val="19"/>
                <w:lang w:eastAsia="en-GB"/>
              </w:rPr>
              <w:t>-</w:t>
            </w:r>
            <w:r w:rsidRPr="00CF6F2C">
              <w:rPr>
                <w:rFonts w:ascii="Verdana" w:eastAsia="Times New Roman" w:hAnsi="Verdana" w:cs="Times New Roman"/>
                <w:sz w:val="19"/>
                <w:szCs w:val="19"/>
                <w:lang w:eastAsia="en-GB"/>
              </w:rPr>
              <w:t>Injection</w:t>
            </w:r>
          </w:p>
        </w:tc>
      </w:tr>
      <w:tr w:rsidR="005C5944" w:rsidRPr="00CF6F2C" w:rsidTr="00BF14E2">
        <w:trPr>
          <w:tblCellSpacing w:w="15" w:type="dxa"/>
        </w:trPr>
        <w:tc>
          <w:tcPr>
            <w:tcW w:w="1620" w:type="dxa"/>
            <w:tcBorders>
              <w:left w:val="nil"/>
            </w:tcBorders>
            <w:shd w:val="clear" w:color="auto" w:fill="D9D9D9" w:themeFill="background1" w:themeFillShade="D9"/>
            <w:vAlign w:val="center"/>
            <w:hideMark/>
          </w:tcPr>
          <w:p w:rsidR="005C5944" w:rsidRPr="00CF6F2C" w:rsidRDefault="005C5944" w:rsidP="00BF14E2">
            <w:pPr>
              <w:spacing w:after="0" w:line="240" w:lineRule="auto"/>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Between 12 and 13 months</w:t>
            </w:r>
          </w:p>
        </w:tc>
        <w:tc>
          <w:tcPr>
            <w:tcW w:w="5706" w:type="dxa"/>
            <w:tcBorders>
              <w:right w:val="nil"/>
            </w:tcBorders>
            <w:vAlign w:val="center"/>
            <w:hideMark/>
          </w:tcPr>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DA6B97">
              <w:rPr>
                <w:rFonts w:ascii="Verdana" w:eastAsia="Times New Roman" w:hAnsi="Verdana" w:cs="Times New Roman"/>
                <w:b/>
                <w:bCs/>
                <w:sz w:val="19"/>
                <w:szCs w:val="19"/>
                <w:lang w:eastAsia="en-GB"/>
              </w:rPr>
              <w:t>Hib/Meningococcal group C</w:t>
            </w:r>
            <w:r>
              <w:rPr>
                <w:rFonts w:ascii="Verdana" w:eastAsia="Times New Roman" w:hAnsi="Verdana" w:cs="Times New Roman"/>
                <w:sz w:val="19"/>
                <w:szCs w:val="19"/>
                <w:lang w:eastAsia="en-GB"/>
              </w:rPr>
              <w:t xml:space="preserve"> -</w:t>
            </w:r>
            <w:r w:rsidRPr="00CF6F2C">
              <w:rPr>
                <w:rFonts w:ascii="Verdana" w:eastAsia="Times New Roman" w:hAnsi="Verdana" w:cs="Times New Roman"/>
                <w:sz w:val="19"/>
                <w:szCs w:val="19"/>
                <w:lang w:eastAsia="en-GB"/>
              </w:rPr>
              <w:t xml:space="preserve">Injection </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 xml:space="preserve">Measles, Mumps and Rubella </w:t>
            </w:r>
            <w:r>
              <w:rPr>
                <w:rFonts w:ascii="Verdana" w:eastAsia="Times New Roman" w:hAnsi="Verdana" w:cs="Times New Roman"/>
                <w:b/>
                <w:bCs/>
                <w:sz w:val="19"/>
                <w:szCs w:val="19"/>
                <w:lang w:eastAsia="en-GB"/>
              </w:rPr>
              <w:t xml:space="preserve">- </w:t>
            </w:r>
            <w:r w:rsidRPr="00CF6F2C">
              <w:rPr>
                <w:rFonts w:ascii="Verdana" w:eastAsia="Times New Roman" w:hAnsi="Verdana" w:cs="Times New Roman"/>
                <w:sz w:val="19"/>
                <w:szCs w:val="19"/>
                <w:lang w:eastAsia="en-GB"/>
              </w:rPr>
              <w:t>Injection</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 xml:space="preserve">Pneumococcal </w:t>
            </w:r>
            <w:r w:rsidRPr="00CF6F2C">
              <w:rPr>
                <w:rFonts w:ascii="Verdana" w:eastAsia="Times New Roman" w:hAnsi="Verdana" w:cs="Times New Roman"/>
                <w:sz w:val="19"/>
                <w:szCs w:val="19"/>
                <w:lang w:eastAsia="en-GB"/>
              </w:rPr>
              <w:t>Injection</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Meningococcal group B</w:t>
            </w:r>
            <w:r>
              <w:rPr>
                <w:rFonts w:ascii="Verdana" w:eastAsia="Times New Roman" w:hAnsi="Verdana" w:cs="Times New Roman"/>
                <w:b/>
                <w:bCs/>
                <w:sz w:val="19"/>
                <w:szCs w:val="19"/>
                <w:lang w:eastAsia="en-GB"/>
              </w:rPr>
              <w:t>-</w:t>
            </w:r>
            <w:r w:rsidRPr="00CF6F2C">
              <w:rPr>
                <w:rFonts w:ascii="Verdana" w:eastAsia="Times New Roman" w:hAnsi="Verdana" w:cs="Times New Roman"/>
                <w:sz w:val="19"/>
                <w:szCs w:val="19"/>
                <w:lang w:eastAsia="en-GB"/>
              </w:rPr>
              <w:t>Injection</w:t>
            </w:r>
          </w:p>
        </w:tc>
      </w:tr>
      <w:tr w:rsidR="005C5944" w:rsidRPr="00CF6F2C" w:rsidTr="00BF14E2">
        <w:trPr>
          <w:tblCellSpacing w:w="15" w:type="dxa"/>
        </w:trPr>
        <w:tc>
          <w:tcPr>
            <w:tcW w:w="1620" w:type="dxa"/>
            <w:tcBorders>
              <w:left w:val="nil"/>
            </w:tcBorders>
            <w:shd w:val="clear" w:color="auto" w:fill="D9D9D9" w:themeFill="background1" w:themeFillShade="D9"/>
            <w:vAlign w:val="center"/>
            <w:hideMark/>
          </w:tcPr>
          <w:tbl>
            <w:tblPr>
              <w:tblW w:w="0" w:type="auto"/>
              <w:tblBorders>
                <w:top w:val="nil"/>
                <w:left w:val="nil"/>
                <w:bottom w:val="nil"/>
                <w:right w:val="nil"/>
              </w:tblBorders>
              <w:tblLook w:val="0000"/>
            </w:tblPr>
            <w:tblGrid>
              <w:gridCol w:w="1580"/>
            </w:tblGrid>
            <w:tr w:rsidR="005C5944" w:rsidRPr="00CF6F2C" w:rsidTr="00BF14E2">
              <w:trPr>
                <w:trHeight w:val="464"/>
              </w:trPr>
              <w:tc>
                <w:tcPr>
                  <w:tcW w:w="0" w:type="auto"/>
                </w:tcPr>
                <w:p w:rsidR="005C5944" w:rsidRPr="00CF6F2C" w:rsidRDefault="005C5944" w:rsidP="00BF14E2">
                  <w:pPr>
                    <w:pStyle w:val="Default"/>
                    <w:rPr>
                      <w:rFonts w:ascii="Verdana" w:hAnsi="Verdana"/>
                      <w:b/>
                      <w:sz w:val="19"/>
                      <w:szCs w:val="19"/>
                    </w:rPr>
                  </w:pPr>
                  <w:r w:rsidRPr="00CF6F2C">
                    <w:rPr>
                      <w:rFonts w:ascii="Verdana" w:hAnsi="Verdana"/>
                      <w:b/>
                      <w:sz w:val="19"/>
                      <w:szCs w:val="19"/>
                    </w:rPr>
                    <w:t xml:space="preserve">2 and 3 years old and children in school reception class, year 1,2 and 3 </w:t>
                  </w:r>
                </w:p>
              </w:tc>
            </w:tr>
          </w:tbl>
          <w:p w:rsidR="005C5944" w:rsidRPr="00CF6F2C" w:rsidRDefault="005C5944" w:rsidP="00BF14E2">
            <w:pPr>
              <w:spacing w:after="0" w:line="240" w:lineRule="auto"/>
              <w:rPr>
                <w:rFonts w:ascii="Verdana" w:eastAsia="Times New Roman" w:hAnsi="Verdana" w:cs="Times New Roman"/>
                <w:sz w:val="19"/>
                <w:szCs w:val="19"/>
                <w:lang w:eastAsia="en-GB"/>
              </w:rPr>
            </w:pPr>
          </w:p>
        </w:tc>
        <w:tc>
          <w:tcPr>
            <w:tcW w:w="5706" w:type="dxa"/>
            <w:tcBorders>
              <w:right w:val="nil"/>
            </w:tcBorders>
            <w:vAlign w:val="center"/>
            <w:hideMark/>
          </w:tcPr>
          <w:p w:rsidR="005C5944" w:rsidRPr="00CF6F2C" w:rsidRDefault="005C5944" w:rsidP="005C5944">
            <w:pPr>
              <w:numPr>
                <w:ilvl w:val="0"/>
                <w:numId w:val="24"/>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Influenza (flu</w:t>
            </w:r>
            <w:proofErr w:type="gramStart"/>
            <w:r w:rsidRPr="00CF6F2C">
              <w:rPr>
                <w:rFonts w:ascii="Verdana" w:eastAsia="Times New Roman" w:hAnsi="Verdana" w:cs="Times New Roman"/>
                <w:b/>
                <w:bCs/>
                <w:sz w:val="19"/>
                <w:szCs w:val="19"/>
                <w:lang w:eastAsia="en-GB"/>
              </w:rPr>
              <w:t>)–</w:t>
            </w:r>
            <w:proofErr w:type="gramEnd"/>
            <w:r w:rsidRPr="00CF6F2C">
              <w:rPr>
                <w:rFonts w:ascii="Verdana" w:eastAsia="Times New Roman" w:hAnsi="Verdana" w:cs="Times New Roman"/>
                <w:b/>
                <w:bCs/>
                <w:sz w:val="19"/>
                <w:szCs w:val="19"/>
                <w:lang w:eastAsia="en-GB"/>
              </w:rPr>
              <w:t xml:space="preserve"> </w:t>
            </w:r>
            <w:r w:rsidRPr="00CF6F2C">
              <w:rPr>
                <w:rFonts w:ascii="Verdana" w:eastAsia="Times New Roman" w:hAnsi="Verdana" w:cs="Times New Roman"/>
                <w:bCs/>
                <w:sz w:val="19"/>
                <w:szCs w:val="19"/>
                <w:lang w:eastAsia="en-GB"/>
              </w:rPr>
              <w:t xml:space="preserve">each year from September Nasal spray. </w:t>
            </w:r>
          </w:p>
        </w:tc>
      </w:tr>
      <w:tr w:rsidR="005C5944" w:rsidRPr="00CF6F2C" w:rsidTr="00BF14E2">
        <w:trPr>
          <w:tblCellSpacing w:w="15" w:type="dxa"/>
        </w:trPr>
        <w:tc>
          <w:tcPr>
            <w:tcW w:w="1620" w:type="dxa"/>
            <w:tcBorders>
              <w:left w:val="nil"/>
            </w:tcBorders>
            <w:shd w:val="clear" w:color="auto" w:fill="D9D9D9" w:themeFill="background1" w:themeFillShade="D9"/>
            <w:vAlign w:val="center"/>
            <w:hideMark/>
          </w:tcPr>
          <w:p w:rsidR="005C5944" w:rsidRPr="00CF6F2C" w:rsidRDefault="005C5944" w:rsidP="00BF14E2">
            <w:pPr>
              <w:spacing w:after="0" w:line="240" w:lineRule="auto"/>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 xml:space="preserve">3 years and four months </w:t>
            </w:r>
          </w:p>
        </w:tc>
        <w:tc>
          <w:tcPr>
            <w:tcW w:w="5706" w:type="dxa"/>
            <w:tcBorders>
              <w:right w:val="nil"/>
            </w:tcBorders>
            <w:vAlign w:val="center"/>
            <w:hideMark/>
          </w:tcPr>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sz w:val="19"/>
                <w:szCs w:val="19"/>
                <w:lang w:eastAsia="en-GB"/>
              </w:rPr>
              <w:t>Diphtheria, tetanus, pertussis (whooping cough) and</w:t>
            </w:r>
            <w:r w:rsidRPr="00CF6F2C">
              <w:rPr>
                <w:rFonts w:ascii="Verdana" w:eastAsia="Times New Roman" w:hAnsi="Verdana" w:cs="Times New Roman"/>
                <w:sz w:val="19"/>
                <w:szCs w:val="19"/>
                <w:lang w:eastAsia="en-GB"/>
              </w:rPr>
              <w:t xml:space="preserve"> </w:t>
            </w:r>
            <w:r w:rsidRPr="00CF6F2C">
              <w:rPr>
                <w:rFonts w:ascii="Verdana" w:eastAsia="Times New Roman" w:hAnsi="Verdana" w:cs="Times New Roman"/>
                <w:b/>
                <w:sz w:val="19"/>
                <w:szCs w:val="19"/>
                <w:lang w:eastAsia="en-GB"/>
              </w:rPr>
              <w:t xml:space="preserve">polio </w:t>
            </w:r>
            <w:r>
              <w:rPr>
                <w:rFonts w:ascii="Verdana" w:eastAsia="Times New Roman" w:hAnsi="Verdana" w:cs="Times New Roman"/>
                <w:b/>
                <w:sz w:val="19"/>
                <w:szCs w:val="19"/>
                <w:lang w:eastAsia="en-GB"/>
              </w:rPr>
              <w:t xml:space="preserve">- </w:t>
            </w:r>
            <w:r w:rsidRPr="00DA6B97">
              <w:rPr>
                <w:rFonts w:ascii="Verdana" w:eastAsia="Times New Roman" w:hAnsi="Verdana" w:cs="Times New Roman"/>
                <w:b/>
                <w:sz w:val="19"/>
                <w:szCs w:val="19"/>
                <w:lang w:eastAsia="en-GB"/>
              </w:rPr>
              <w:t>Injection</w:t>
            </w:r>
          </w:p>
          <w:p w:rsidR="005C5944" w:rsidRPr="00CF6F2C" w:rsidRDefault="005C5944" w:rsidP="005C5944">
            <w:pPr>
              <w:numPr>
                <w:ilvl w:val="0"/>
                <w:numId w:val="23"/>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 xml:space="preserve">Measles, Mumps and Rubella </w:t>
            </w:r>
            <w:r w:rsidRPr="00CF6F2C">
              <w:rPr>
                <w:rFonts w:ascii="Verdana" w:eastAsia="Times New Roman" w:hAnsi="Verdana" w:cs="Times New Roman"/>
                <w:sz w:val="19"/>
                <w:szCs w:val="19"/>
                <w:lang w:eastAsia="en-GB"/>
              </w:rPr>
              <w:t>Injection</w:t>
            </w:r>
          </w:p>
        </w:tc>
      </w:tr>
      <w:tr w:rsidR="005C5944" w:rsidRPr="00CF6F2C" w:rsidTr="00BF14E2">
        <w:trPr>
          <w:tblCellSpacing w:w="15" w:type="dxa"/>
        </w:trPr>
        <w:tc>
          <w:tcPr>
            <w:tcW w:w="1620" w:type="dxa"/>
            <w:tcBorders>
              <w:left w:val="nil"/>
            </w:tcBorders>
            <w:shd w:val="clear" w:color="auto" w:fill="D9D9D9" w:themeFill="background1" w:themeFillShade="D9"/>
            <w:vAlign w:val="center"/>
            <w:hideMark/>
          </w:tcPr>
          <w:p w:rsidR="005C5944" w:rsidRPr="00CF6F2C" w:rsidRDefault="005C5944" w:rsidP="00BF14E2">
            <w:pPr>
              <w:spacing w:after="0" w:line="240" w:lineRule="auto"/>
              <w:rPr>
                <w:rFonts w:ascii="Verdana" w:eastAsia="Times New Roman" w:hAnsi="Verdana" w:cs="Times New Roman"/>
                <w:b/>
                <w:sz w:val="19"/>
                <w:szCs w:val="19"/>
                <w:lang w:eastAsia="en-GB"/>
              </w:rPr>
            </w:pPr>
            <w:r w:rsidRPr="00CF6F2C">
              <w:rPr>
                <w:rFonts w:ascii="Verdana" w:eastAsia="Times New Roman" w:hAnsi="Verdana" w:cs="Times New Roman"/>
                <w:b/>
                <w:sz w:val="19"/>
                <w:szCs w:val="19"/>
                <w:lang w:eastAsia="en-GB"/>
              </w:rPr>
              <w:t>14 years old (school year 9)</w:t>
            </w:r>
          </w:p>
        </w:tc>
        <w:tc>
          <w:tcPr>
            <w:tcW w:w="5706" w:type="dxa"/>
            <w:tcBorders>
              <w:right w:val="nil"/>
            </w:tcBorders>
            <w:vAlign w:val="center"/>
            <w:hideMark/>
          </w:tcPr>
          <w:p w:rsidR="005C5944" w:rsidRPr="00CF6F2C" w:rsidRDefault="005C5944" w:rsidP="005C5944">
            <w:pPr>
              <w:numPr>
                <w:ilvl w:val="0"/>
                <w:numId w:val="25"/>
              </w:numPr>
              <w:spacing w:before="100" w:beforeAutospacing="1" w:after="100" w:afterAutospacing="1" w:line="240" w:lineRule="auto"/>
              <w:jc w:val="left"/>
              <w:rPr>
                <w:rFonts w:ascii="Verdana" w:eastAsia="Times New Roman" w:hAnsi="Verdana" w:cs="Times New Roman"/>
                <w:sz w:val="19"/>
                <w:szCs w:val="19"/>
                <w:lang w:eastAsia="en-GB"/>
              </w:rPr>
            </w:pPr>
            <w:r>
              <w:rPr>
                <w:rFonts w:ascii="Verdana" w:eastAsia="Times New Roman" w:hAnsi="Verdana" w:cs="Times New Roman"/>
                <w:b/>
                <w:sz w:val="19"/>
                <w:szCs w:val="19"/>
                <w:lang w:eastAsia="en-GB"/>
              </w:rPr>
              <w:t>H</w:t>
            </w:r>
            <w:r w:rsidRPr="00CF6F2C">
              <w:rPr>
                <w:rFonts w:ascii="Verdana" w:eastAsia="Times New Roman" w:hAnsi="Verdana" w:cs="Times New Roman"/>
                <w:b/>
                <w:sz w:val="19"/>
                <w:szCs w:val="19"/>
                <w:lang w:eastAsia="en-GB"/>
              </w:rPr>
              <w:t>uman Papillomavirus–</w:t>
            </w:r>
            <w:r w:rsidRPr="00CF6F2C">
              <w:rPr>
                <w:rFonts w:ascii="Verdana" w:eastAsia="Times New Roman" w:hAnsi="Verdana" w:cs="Times New Roman"/>
                <w:sz w:val="19"/>
                <w:szCs w:val="19"/>
                <w:lang w:eastAsia="en-GB"/>
              </w:rPr>
              <w:t>T</w:t>
            </w:r>
            <w:r w:rsidRPr="00CF6F2C">
              <w:rPr>
                <w:rFonts w:ascii="Verdana" w:eastAsia="Times New Roman" w:hAnsi="Verdana" w:cs="Times New Roman"/>
                <w:bCs/>
                <w:sz w:val="19"/>
                <w:szCs w:val="19"/>
                <w:lang w:eastAsia="en-GB"/>
              </w:rPr>
              <w:t>wo</w:t>
            </w:r>
            <w:r w:rsidRPr="00CF6F2C">
              <w:rPr>
                <w:rFonts w:ascii="Verdana" w:eastAsia="Times New Roman" w:hAnsi="Verdana" w:cs="Times New Roman"/>
                <w:sz w:val="19"/>
                <w:szCs w:val="19"/>
                <w:lang w:eastAsia="en-GB"/>
              </w:rPr>
              <w:t xml:space="preserve"> injections </w:t>
            </w:r>
          </w:p>
        </w:tc>
      </w:tr>
      <w:tr w:rsidR="005C5944" w:rsidRPr="00CF6F2C" w:rsidTr="00BF14E2">
        <w:trPr>
          <w:tblCellSpacing w:w="15" w:type="dxa"/>
        </w:trPr>
        <w:tc>
          <w:tcPr>
            <w:tcW w:w="1620" w:type="dxa"/>
            <w:tcBorders>
              <w:left w:val="nil"/>
              <w:bottom w:val="nil"/>
            </w:tcBorders>
            <w:shd w:val="clear" w:color="auto" w:fill="D9D9D9" w:themeFill="background1" w:themeFillShade="D9"/>
            <w:vAlign w:val="center"/>
            <w:hideMark/>
          </w:tcPr>
          <w:p w:rsidR="005C5944" w:rsidRPr="00CF6F2C" w:rsidRDefault="005C5944" w:rsidP="00BF14E2">
            <w:pPr>
              <w:spacing w:after="0" w:line="240" w:lineRule="auto"/>
              <w:rPr>
                <w:rFonts w:ascii="Verdana" w:eastAsia="Times New Roman" w:hAnsi="Verdana" w:cs="Times New Roman"/>
                <w:sz w:val="19"/>
                <w:szCs w:val="19"/>
                <w:lang w:eastAsia="en-GB"/>
              </w:rPr>
            </w:pPr>
            <w:r w:rsidRPr="00CF6F2C">
              <w:rPr>
                <w:rFonts w:ascii="Verdana" w:eastAsia="Times New Roman" w:hAnsi="Verdana" w:cs="Times New Roman"/>
                <w:b/>
                <w:bCs/>
                <w:sz w:val="19"/>
                <w:szCs w:val="19"/>
                <w:lang w:eastAsia="en-GB"/>
              </w:rPr>
              <w:t>14 years</w:t>
            </w:r>
          </w:p>
        </w:tc>
        <w:tc>
          <w:tcPr>
            <w:tcW w:w="5706" w:type="dxa"/>
            <w:tcBorders>
              <w:bottom w:val="nil"/>
              <w:right w:val="nil"/>
            </w:tcBorders>
            <w:vAlign w:val="center"/>
            <w:hideMark/>
          </w:tcPr>
          <w:p w:rsidR="005C5944" w:rsidRPr="00CF6F2C" w:rsidRDefault="005C5944" w:rsidP="005C5944">
            <w:pPr>
              <w:numPr>
                <w:ilvl w:val="0"/>
                <w:numId w:val="26"/>
              </w:numPr>
              <w:spacing w:before="100" w:beforeAutospacing="1" w:after="100" w:afterAutospacing="1" w:line="240" w:lineRule="auto"/>
              <w:jc w:val="left"/>
              <w:rPr>
                <w:rFonts w:ascii="Verdana" w:eastAsia="Times New Roman" w:hAnsi="Verdana" w:cs="Times New Roman"/>
                <w:sz w:val="19"/>
                <w:szCs w:val="19"/>
                <w:lang w:eastAsia="en-GB"/>
              </w:rPr>
            </w:pPr>
            <w:r w:rsidRPr="00CF6F2C">
              <w:rPr>
                <w:rFonts w:ascii="Verdana" w:eastAsia="Times New Roman" w:hAnsi="Verdana" w:cs="Times New Roman"/>
                <w:b/>
                <w:sz w:val="19"/>
                <w:szCs w:val="19"/>
                <w:lang w:eastAsia="en-GB"/>
              </w:rPr>
              <w:t>Diphtheria, tetanu</w:t>
            </w:r>
            <w:r>
              <w:rPr>
                <w:rFonts w:ascii="Verdana" w:eastAsia="Times New Roman" w:hAnsi="Verdana" w:cs="Times New Roman"/>
                <w:b/>
                <w:sz w:val="19"/>
                <w:szCs w:val="19"/>
                <w:lang w:eastAsia="en-GB"/>
              </w:rPr>
              <w:t xml:space="preserve">s and </w:t>
            </w:r>
            <w:r w:rsidRPr="00CF6F2C">
              <w:rPr>
                <w:rFonts w:ascii="Verdana" w:eastAsia="Times New Roman" w:hAnsi="Verdana" w:cs="Times New Roman"/>
                <w:b/>
                <w:sz w:val="19"/>
                <w:szCs w:val="19"/>
                <w:lang w:eastAsia="en-GB"/>
              </w:rPr>
              <w:t>polio</w:t>
            </w:r>
            <w:r>
              <w:rPr>
                <w:rFonts w:ascii="Verdana" w:eastAsia="Times New Roman" w:hAnsi="Verdana" w:cs="Times New Roman"/>
                <w:b/>
                <w:sz w:val="19"/>
                <w:szCs w:val="19"/>
                <w:lang w:eastAsia="en-GB"/>
              </w:rPr>
              <w:t xml:space="preserve"> </w:t>
            </w:r>
            <w:r>
              <w:rPr>
                <w:rFonts w:ascii="Verdana" w:eastAsia="Times New Roman" w:hAnsi="Verdana" w:cs="Times New Roman"/>
                <w:bCs/>
                <w:sz w:val="19"/>
                <w:szCs w:val="19"/>
                <w:lang w:eastAsia="en-GB"/>
              </w:rPr>
              <w:t>-</w:t>
            </w:r>
            <w:r>
              <w:rPr>
                <w:rFonts w:ascii="Verdana" w:eastAsia="Times New Roman" w:hAnsi="Verdana" w:cs="Times New Roman"/>
                <w:sz w:val="19"/>
                <w:szCs w:val="19"/>
                <w:lang w:eastAsia="en-GB"/>
              </w:rPr>
              <w:t>In</w:t>
            </w:r>
            <w:r w:rsidRPr="00CF6F2C">
              <w:rPr>
                <w:rFonts w:ascii="Verdana" w:eastAsia="Times New Roman" w:hAnsi="Verdana" w:cs="Times New Roman"/>
                <w:sz w:val="19"/>
                <w:szCs w:val="19"/>
                <w:lang w:eastAsia="en-GB"/>
              </w:rPr>
              <w:t xml:space="preserve">jection </w:t>
            </w:r>
          </w:p>
          <w:p w:rsidR="005C5944" w:rsidRPr="00CF6F2C" w:rsidRDefault="005C5944" w:rsidP="005C5944">
            <w:pPr>
              <w:numPr>
                <w:ilvl w:val="0"/>
                <w:numId w:val="26"/>
              </w:numPr>
              <w:spacing w:before="100" w:beforeAutospacing="1" w:after="100" w:afterAutospacing="1" w:line="240" w:lineRule="auto"/>
              <w:jc w:val="left"/>
              <w:rPr>
                <w:rFonts w:ascii="Verdana" w:eastAsia="Times New Roman" w:hAnsi="Verdana" w:cs="Times New Roman"/>
                <w:sz w:val="19"/>
                <w:szCs w:val="19"/>
                <w:lang w:eastAsia="en-GB"/>
              </w:rPr>
            </w:pPr>
            <w:proofErr w:type="gramStart"/>
            <w:r w:rsidRPr="00CF6F2C">
              <w:rPr>
                <w:rFonts w:ascii="Verdana" w:eastAsia="Times New Roman" w:hAnsi="Verdana" w:cs="Times New Roman"/>
                <w:b/>
                <w:bCs/>
                <w:sz w:val="19"/>
                <w:szCs w:val="19"/>
                <w:lang w:eastAsia="en-GB"/>
              </w:rPr>
              <w:t>Men</w:t>
            </w:r>
            <w:r>
              <w:rPr>
                <w:rFonts w:ascii="Verdana" w:eastAsia="Times New Roman" w:hAnsi="Verdana" w:cs="Times New Roman"/>
                <w:b/>
                <w:bCs/>
                <w:sz w:val="19"/>
                <w:szCs w:val="19"/>
                <w:lang w:eastAsia="en-GB"/>
              </w:rPr>
              <w:t>ingococcal groups A, C, W and Y (</w:t>
            </w:r>
            <w:r w:rsidRPr="00CF6F2C">
              <w:rPr>
                <w:rFonts w:ascii="Verdana" w:eastAsia="Times New Roman" w:hAnsi="Verdana" w:cs="Times New Roman"/>
                <w:b/>
                <w:bCs/>
                <w:sz w:val="19"/>
                <w:szCs w:val="19"/>
                <w:lang w:eastAsia="en-GB"/>
              </w:rPr>
              <w:t>ACWY</w:t>
            </w:r>
            <w:r>
              <w:rPr>
                <w:rFonts w:ascii="Verdana" w:eastAsia="Times New Roman" w:hAnsi="Verdana" w:cs="Times New Roman"/>
                <w:b/>
                <w:bCs/>
                <w:sz w:val="19"/>
                <w:szCs w:val="19"/>
                <w:lang w:eastAsia="en-GB"/>
              </w:rPr>
              <w:t>).</w:t>
            </w:r>
            <w:proofErr w:type="gramEnd"/>
            <w:r>
              <w:rPr>
                <w:rFonts w:ascii="Verdana" w:eastAsia="Times New Roman" w:hAnsi="Verdana" w:cs="Times New Roman"/>
                <w:b/>
                <w:bCs/>
                <w:sz w:val="19"/>
                <w:szCs w:val="19"/>
                <w:lang w:eastAsia="en-GB"/>
              </w:rPr>
              <w:t xml:space="preserve">  </w:t>
            </w:r>
            <w:r w:rsidRPr="00CF6F2C">
              <w:rPr>
                <w:rFonts w:ascii="Verdana" w:eastAsia="Times New Roman" w:hAnsi="Verdana" w:cs="Times New Roman"/>
                <w:sz w:val="19"/>
                <w:szCs w:val="19"/>
                <w:lang w:eastAsia="en-GB"/>
              </w:rPr>
              <w:t xml:space="preserve"> </w:t>
            </w:r>
            <w:r>
              <w:rPr>
                <w:rFonts w:ascii="Verdana" w:eastAsia="Times New Roman" w:hAnsi="Verdana" w:cs="Times New Roman"/>
                <w:sz w:val="19"/>
                <w:szCs w:val="19"/>
                <w:lang w:eastAsia="en-GB"/>
              </w:rPr>
              <w:t>Injection</w:t>
            </w:r>
          </w:p>
        </w:tc>
      </w:tr>
    </w:tbl>
    <w:p w:rsidR="005C5944" w:rsidRDefault="005C5944" w:rsidP="005C5944"/>
    <w:p w:rsidR="005C5944" w:rsidRDefault="005C5944" w:rsidP="00C0196B">
      <w:pPr>
        <w:rPr>
          <w:szCs w:val="24"/>
        </w:rPr>
        <w:sectPr w:rsidR="005C5944" w:rsidSect="006A6D42">
          <w:headerReference w:type="default" r:id="rId10"/>
          <w:footerReference w:type="default" r:id="rId11"/>
          <w:pgSz w:w="11906" w:h="16838"/>
          <w:pgMar w:top="709" w:right="1440" w:bottom="1440" w:left="1440" w:header="708" w:footer="708" w:gutter="0"/>
          <w:cols w:space="708"/>
          <w:docGrid w:linePitch="360"/>
        </w:sectPr>
      </w:pPr>
    </w:p>
    <w:p w:rsidR="00435557" w:rsidRDefault="00D1638F" w:rsidP="00D1638F">
      <w:pPr>
        <w:pStyle w:val="Heading1"/>
        <w:numPr>
          <w:ilvl w:val="0"/>
          <w:numId w:val="2"/>
        </w:numPr>
      </w:pPr>
      <w:proofErr w:type="gramStart"/>
      <w:r>
        <w:lastRenderedPageBreak/>
        <w:t xml:space="preserve">Period to keep Individuals away from </w:t>
      </w:r>
      <w:r w:rsidR="00265850">
        <w:t xml:space="preserve">the </w:t>
      </w:r>
      <w:r>
        <w:t>setting.</w:t>
      </w:r>
      <w:proofErr w:type="gramEnd"/>
      <w:r>
        <w:t xml:space="preserve"> </w:t>
      </w:r>
    </w:p>
    <w:p w:rsidR="00E801A8" w:rsidRPr="00E801A8" w:rsidRDefault="00E801A8" w:rsidP="00E801A8"/>
    <w:p w:rsidR="00D1638F" w:rsidRPr="00C038BB" w:rsidRDefault="00265850" w:rsidP="00E801A8">
      <w:pPr>
        <w:ind w:left="709"/>
      </w:pPr>
      <w:r>
        <w:t>I</w:t>
      </w:r>
      <w:r w:rsidR="00D1638F">
        <w:t>ndividual</w:t>
      </w:r>
      <w:r>
        <w:t>s</w:t>
      </w:r>
      <w:r w:rsidR="00D1638F">
        <w:t xml:space="preserve"> with a suspected or confirmed</w:t>
      </w:r>
      <w:r w:rsidR="00D1638F" w:rsidRPr="00C038BB">
        <w:t xml:space="preserve"> infectious disease</w:t>
      </w:r>
      <w:r w:rsidR="00C0196B">
        <w:t xml:space="preserve"> </w:t>
      </w:r>
      <w:r w:rsidR="00A32479" w:rsidRPr="00C038BB">
        <w:t xml:space="preserve">should </w:t>
      </w:r>
      <w:r w:rsidR="00A32479">
        <w:t xml:space="preserve">not attend </w:t>
      </w:r>
      <w:r w:rsidR="00CB5449">
        <w:t>the education</w:t>
      </w:r>
      <w:r w:rsidR="00A32479" w:rsidRPr="00C038BB">
        <w:t xml:space="preserve"> setting</w:t>
      </w:r>
      <w:r w:rsidR="00CB5449">
        <w:t xml:space="preserve"> during the time they </w:t>
      </w:r>
      <w:proofErr w:type="gramStart"/>
      <w:r w:rsidR="00CB5449">
        <w:t xml:space="preserve">are </w:t>
      </w:r>
      <w:r w:rsidR="00C0196B">
        <w:t>considered</w:t>
      </w:r>
      <w:proofErr w:type="gramEnd"/>
      <w:r w:rsidR="00C0196B">
        <w:t xml:space="preserve"> infectious</w:t>
      </w:r>
      <w:r w:rsidR="00A32479">
        <w:t>.</w:t>
      </w:r>
    </w:p>
    <w:p w:rsidR="00D1638F" w:rsidRDefault="00D1638F" w:rsidP="00E801A8">
      <w:pPr>
        <w:ind w:left="709"/>
      </w:pPr>
      <w:r w:rsidRPr="00C038BB">
        <w:t>Main Points</w:t>
      </w:r>
      <w:r>
        <w:t>:</w:t>
      </w:r>
    </w:p>
    <w:p w:rsidR="00CB5449" w:rsidRDefault="00CB5449" w:rsidP="00CB5449">
      <w:pPr>
        <w:pStyle w:val="ListParagraph"/>
        <w:numPr>
          <w:ilvl w:val="0"/>
          <w:numId w:val="21"/>
        </w:numPr>
      </w:pPr>
      <w:r>
        <w:t xml:space="preserve">Please refer </w:t>
      </w:r>
      <w:proofErr w:type="gramStart"/>
      <w:r>
        <w:t>to the tables below for guidan</w:t>
      </w:r>
      <w:r w:rsidR="002329D3">
        <w:t xml:space="preserve">ce as to whether an individual </w:t>
      </w:r>
      <w:r>
        <w:t>should not attend the setting from an infectivity perspective</w:t>
      </w:r>
      <w:proofErr w:type="gramEnd"/>
      <w:r>
        <w:t>. If uncertain individuals should remain at home</w:t>
      </w:r>
      <w:r w:rsidR="002329D3">
        <w:t xml:space="preserve"> and seek advice from NHS Direct Wales 08454647, their local pharmacy or GP</w:t>
      </w:r>
    </w:p>
    <w:p w:rsidR="00CB5449" w:rsidRPr="00C038BB" w:rsidRDefault="002329D3" w:rsidP="00CB5449">
      <w:pPr>
        <w:pStyle w:val="ListParagraph"/>
        <w:numPr>
          <w:ilvl w:val="0"/>
          <w:numId w:val="20"/>
        </w:numPr>
      </w:pPr>
      <w:r>
        <w:t>It must be remembered that the periods for which individuals should be kept away from education settings within this document are based upon period of infectivity and not upon a risk assessment of whether individuals are well enough to attend</w:t>
      </w:r>
    </w:p>
    <w:p w:rsidR="00D1638F" w:rsidRPr="00C038BB" w:rsidRDefault="00D1638F" w:rsidP="00D1638F">
      <w:pPr>
        <w:pStyle w:val="ListParagraph"/>
        <w:numPr>
          <w:ilvl w:val="0"/>
          <w:numId w:val="8"/>
        </w:numPr>
      </w:pPr>
      <w:r w:rsidRPr="00C038BB">
        <w:t>Individuals</w:t>
      </w:r>
      <w:r>
        <w:t xml:space="preserve"> (</w:t>
      </w:r>
      <w:r w:rsidR="00CB5449">
        <w:t>learners</w:t>
      </w:r>
      <w:r>
        <w:t xml:space="preserve"> or staff)</w:t>
      </w:r>
      <w:r w:rsidRPr="00C038BB">
        <w:t xml:space="preserve"> with d</w:t>
      </w:r>
      <w:r w:rsidR="00C0196B">
        <w:t xml:space="preserve">iarrhoea and/or vomiting </w:t>
      </w:r>
      <w:r w:rsidR="00A32479">
        <w:t>should not attend the</w:t>
      </w:r>
      <w:r w:rsidRPr="00C038BB">
        <w:t xml:space="preserve"> educational setting until they have had no symptoms for at least 48 hours </w:t>
      </w:r>
    </w:p>
    <w:p w:rsidR="00D1638F" w:rsidRPr="00C038BB" w:rsidRDefault="00D1638F" w:rsidP="00D1638F">
      <w:pPr>
        <w:pStyle w:val="ListParagraph"/>
        <w:numPr>
          <w:ilvl w:val="0"/>
          <w:numId w:val="8"/>
        </w:numPr>
      </w:pPr>
      <w:r w:rsidRPr="00C038BB">
        <w:t xml:space="preserve">Individuals with unexplained rashes should be considered infectious until </w:t>
      </w:r>
      <w:r>
        <w:t>health advice is obtained</w:t>
      </w:r>
    </w:p>
    <w:p w:rsidR="00D1638F" w:rsidRDefault="00D1638F" w:rsidP="00D1638F">
      <w:pPr>
        <w:pStyle w:val="ListParagraph"/>
        <w:numPr>
          <w:ilvl w:val="0"/>
          <w:numId w:val="8"/>
        </w:numPr>
      </w:pPr>
      <w:r>
        <w:t>Educational settings should</w:t>
      </w:r>
      <w:r w:rsidR="00C0196B">
        <w:t xml:space="preserve"> keep a record of </w:t>
      </w:r>
      <w:r w:rsidR="00AA0BFD">
        <w:t>learners</w:t>
      </w:r>
      <w:r w:rsidR="00E801A8">
        <w:t xml:space="preserve"> and staff</w:t>
      </w:r>
      <w:r>
        <w:t xml:space="preserve"> with a medical condition or receiving treatment that may affect their immunity e.g. c</w:t>
      </w:r>
      <w:r w:rsidR="00C0196B">
        <w:t>hemotherapy or high dose steroids. T</w:t>
      </w:r>
      <w:r>
        <w:t xml:space="preserve">his is of upmost importance during outbreaks/ </w:t>
      </w:r>
      <w:r w:rsidR="00C0196B">
        <w:t>incidents of infectious disease</w:t>
      </w:r>
      <w:r>
        <w:t xml:space="preserve"> </w:t>
      </w:r>
    </w:p>
    <w:p w:rsidR="00D1638F" w:rsidRDefault="00D1638F" w:rsidP="00D1638F">
      <w:pPr>
        <w:pStyle w:val="ListParagraph"/>
        <w:numPr>
          <w:ilvl w:val="0"/>
          <w:numId w:val="8"/>
        </w:numPr>
      </w:pPr>
      <w:r w:rsidRPr="00C038BB">
        <w:t>If additional advice is required or an outbreak is suspected please contact your local health protection team (</w:t>
      </w:r>
      <w:r w:rsidR="00A32479">
        <w:t>n</w:t>
      </w:r>
      <w:r w:rsidR="00A32479" w:rsidRPr="00C038BB">
        <w:t xml:space="preserve">umbers </w:t>
      </w:r>
      <w:r w:rsidRPr="00C038BB">
        <w:t xml:space="preserve">are </w:t>
      </w:r>
      <w:r w:rsidR="00A32479">
        <w:t xml:space="preserve">listed </w:t>
      </w:r>
      <w:r w:rsidR="00C0196B">
        <w:t>in Section 1) so appropriate advice can be provided</w:t>
      </w:r>
    </w:p>
    <w:p w:rsidR="00E801A8" w:rsidRDefault="00D1638F" w:rsidP="00F42CEC">
      <w:pPr>
        <w:pStyle w:val="ListParagraph"/>
        <w:numPr>
          <w:ilvl w:val="0"/>
          <w:numId w:val="8"/>
        </w:numPr>
      </w:pPr>
      <w:r>
        <w:t xml:space="preserve">In the event of a </w:t>
      </w:r>
      <w:r w:rsidR="00CB5449">
        <w:t>learner</w:t>
      </w:r>
      <w:r>
        <w:t xml:space="preserve"> or parent not co-operating with advice to keep </w:t>
      </w:r>
      <w:r w:rsidR="00AA0BFD">
        <w:t>learners</w:t>
      </w:r>
      <w:r>
        <w:t xml:space="preserve"> away from </w:t>
      </w:r>
      <w:r w:rsidR="00CB5449">
        <w:t>the education</w:t>
      </w:r>
      <w:r w:rsidR="00A32479">
        <w:t xml:space="preserve"> </w:t>
      </w:r>
      <w:r>
        <w:t xml:space="preserve">setting </w:t>
      </w:r>
      <w:r w:rsidR="00A32479">
        <w:t xml:space="preserve">please seek </w:t>
      </w:r>
      <w:proofErr w:type="gramStart"/>
      <w:r>
        <w:t>advice  from</w:t>
      </w:r>
      <w:proofErr w:type="gramEnd"/>
      <w:r>
        <w:t xml:space="preserve"> y</w:t>
      </w:r>
      <w:r w:rsidR="00E801A8">
        <w:t>our local health protection team</w:t>
      </w:r>
      <w:r w:rsidR="00CB5449">
        <w:t>.</w:t>
      </w:r>
    </w:p>
    <w:p w:rsidR="006A6D42" w:rsidRPr="00E801A8" w:rsidRDefault="006A6D42" w:rsidP="00B01EF9">
      <w:pPr>
        <w:pStyle w:val="ListParagraph"/>
        <w:sectPr w:rsidR="006A6D42" w:rsidRPr="00E801A8" w:rsidSect="003A5931">
          <w:pgSz w:w="16838" w:h="11906" w:orient="landscape"/>
          <w:pgMar w:top="1440" w:right="709" w:bottom="1440" w:left="1440" w:header="708" w:footer="708" w:gutter="0"/>
          <w:cols w:space="708"/>
          <w:docGrid w:linePitch="360"/>
        </w:sectPr>
      </w:pPr>
    </w:p>
    <w:p w:rsidR="00BF52C4" w:rsidRDefault="00BF52C4" w:rsidP="00BF52C4">
      <w:pPr>
        <w:pStyle w:val="Heading1"/>
      </w:pPr>
      <w:bookmarkStart w:id="1" w:name="_Toc468444176"/>
      <w:r w:rsidRPr="001C0060">
        <w:lastRenderedPageBreak/>
        <w:t>Rashes/ Skin Infections</w:t>
      </w:r>
      <w:bookmarkEnd w:id="1"/>
    </w:p>
    <w:tbl>
      <w:tblPr>
        <w:tblStyle w:val="TableGrid"/>
        <w:tblW w:w="14828" w:type="dxa"/>
        <w:tblInd w:w="-686" w:type="dxa"/>
        <w:tblLook w:val="04A0"/>
      </w:tblPr>
      <w:tblGrid>
        <w:gridCol w:w="2779"/>
        <w:gridCol w:w="4536"/>
        <w:gridCol w:w="7513"/>
      </w:tblGrid>
      <w:tr w:rsidR="00BF52C4" w:rsidRPr="00BC2DD5" w:rsidTr="00B01EF9">
        <w:trPr>
          <w:trHeight w:val="951"/>
        </w:trPr>
        <w:tc>
          <w:tcPr>
            <w:tcW w:w="2779" w:type="dxa"/>
            <w:shd w:val="clear" w:color="auto" w:fill="17365D" w:themeFill="text2" w:themeFillShade="BF"/>
          </w:tcPr>
          <w:p w:rsidR="00BF52C4" w:rsidRPr="00B01EF9" w:rsidRDefault="00BF52C4" w:rsidP="00222B71">
            <w:pPr>
              <w:jc w:val="center"/>
              <w:rPr>
                <w:rFonts w:ascii="Arial" w:hAnsi="Arial" w:cs="Arial"/>
                <w:b/>
                <w:color w:val="FFFFFF" w:themeColor="background1"/>
                <w:sz w:val="24"/>
                <w:szCs w:val="24"/>
              </w:rPr>
            </w:pPr>
            <w:r w:rsidRPr="00B01EF9">
              <w:rPr>
                <w:rFonts w:ascii="Arial" w:hAnsi="Arial" w:cs="Arial"/>
                <w:b/>
                <w:color w:val="FFFFFF" w:themeColor="background1"/>
                <w:sz w:val="24"/>
                <w:szCs w:val="24"/>
              </w:rPr>
              <w:t>Infection or Complaint</w:t>
            </w:r>
          </w:p>
        </w:tc>
        <w:tc>
          <w:tcPr>
            <w:tcW w:w="4536" w:type="dxa"/>
            <w:shd w:val="clear" w:color="auto" w:fill="17365D" w:themeFill="text2" w:themeFillShade="BF"/>
          </w:tcPr>
          <w:p w:rsidR="00BF52C4" w:rsidRPr="00B01EF9" w:rsidRDefault="00BF52C4" w:rsidP="00A32479">
            <w:pPr>
              <w:jc w:val="center"/>
              <w:rPr>
                <w:rFonts w:ascii="Arial" w:hAnsi="Arial" w:cs="Arial"/>
                <w:b/>
                <w:color w:val="FFFFFF" w:themeColor="background1"/>
                <w:sz w:val="24"/>
                <w:szCs w:val="24"/>
              </w:rPr>
            </w:pPr>
            <w:r w:rsidRPr="00B01EF9">
              <w:rPr>
                <w:rFonts w:ascii="Arial" w:hAnsi="Arial" w:cs="Arial"/>
                <w:b/>
                <w:color w:val="FFFFFF" w:themeColor="background1"/>
                <w:sz w:val="24"/>
                <w:szCs w:val="24"/>
              </w:rPr>
              <w:t xml:space="preserve">Period individual to be kept away from </w:t>
            </w:r>
            <w:r w:rsidR="00A32479" w:rsidRPr="00B01EF9">
              <w:rPr>
                <w:rFonts w:ascii="Arial" w:hAnsi="Arial" w:cs="Arial"/>
                <w:b/>
                <w:color w:val="FFFFFF" w:themeColor="background1"/>
                <w:sz w:val="24"/>
                <w:szCs w:val="24"/>
              </w:rPr>
              <w:t xml:space="preserve">educational </w:t>
            </w:r>
            <w:r w:rsidRPr="00B01EF9">
              <w:rPr>
                <w:rFonts w:ascii="Arial" w:hAnsi="Arial" w:cs="Arial"/>
                <w:b/>
                <w:color w:val="FFFFFF" w:themeColor="background1"/>
                <w:sz w:val="24"/>
                <w:szCs w:val="24"/>
              </w:rPr>
              <w:t>Setting/ child minder</w:t>
            </w:r>
          </w:p>
        </w:tc>
        <w:tc>
          <w:tcPr>
            <w:tcW w:w="7513" w:type="dxa"/>
            <w:shd w:val="clear" w:color="auto" w:fill="17365D" w:themeFill="text2" w:themeFillShade="BF"/>
          </w:tcPr>
          <w:p w:rsidR="00BF52C4" w:rsidRPr="00B01EF9" w:rsidRDefault="00BF52C4" w:rsidP="00222B71">
            <w:pPr>
              <w:jc w:val="center"/>
              <w:rPr>
                <w:rFonts w:ascii="Arial" w:hAnsi="Arial" w:cs="Arial"/>
                <w:b/>
                <w:color w:val="FFFFFF" w:themeColor="background1"/>
                <w:sz w:val="24"/>
                <w:szCs w:val="24"/>
              </w:rPr>
            </w:pPr>
            <w:r w:rsidRPr="00B01EF9">
              <w:rPr>
                <w:rFonts w:ascii="Arial" w:hAnsi="Arial" w:cs="Arial"/>
                <w:b/>
                <w:color w:val="FFFFFF" w:themeColor="background1"/>
                <w:sz w:val="24"/>
                <w:szCs w:val="24"/>
              </w:rPr>
              <w:t>Comments</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Athlete’s foot </w:t>
            </w:r>
          </w:p>
        </w:tc>
        <w:tc>
          <w:tcPr>
            <w:tcW w:w="4536" w:type="dxa"/>
          </w:tcPr>
          <w:p w:rsidR="00BF52C4" w:rsidRPr="00BC2DD5" w:rsidRDefault="00B01EF9" w:rsidP="00222B71">
            <w:pPr>
              <w:pStyle w:val="Default"/>
            </w:pPr>
            <w:r>
              <w:t>None, attendance at discretion of health care professional</w:t>
            </w:r>
            <w:r w:rsidR="00874C16">
              <w:t>.</w:t>
            </w:r>
          </w:p>
        </w:tc>
        <w:tc>
          <w:tcPr>
            <w:tcW w:w="7513" w:type="dxa"/>
          </w:tcPr>
          <w:p w:rsidR="00BF52C4" w:rsidRPr="00BC2DD5" w:rsidRDefault="00BF52C4" w:rsidP="00222B71">
            <w:pPr>
              <w:pStyle w:val="Default"/>
            </w:pPr>
            <w:r w:rsidRPr="00BC2DD5">
              <w:t xml:space="preserve">Athlete’s foot is not a serious condition. Treatment </w:t>
            </w:r>
            <w:proofErr w:type="gramStart"/>
            <w:r w:rsidRPr="00BC2DD5">
              <w:t>is recommended</w:t>
            </w:r>
            <w:proofErr w:type="gramEnd"/>
            <w:r w:rsidR="00874C16">
              <w:t>.</w:t>
            </w:r>
            <w:r w:rsidRPr="00BC2DD5">
              <w:t xml:space="preserve"> </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Chickenpox </w:t>
            </w:r>
          </w:p>
        </w:tc>
        <w:tc>
          <w:tcPr>
            <w:tcW w:w="4536" w:type="dxa"/>
          </w:tcPr>
          <w:p w:rsidR="00BF52C4" w:rsidRPr="00BC2DD5" w:rsidRDefault="00BF52C4" w:rsidP="00222B71">
            <w:pPr>
              <w:pStyle w:val="Default"/>
            </w:pPr>
            <w:r w:rsidRPr="00BC2DD5">
              <w:t>Until all vesicles</w:t>
            </w:r>
            <w:r w:rsidR="002329D3">
              <w:t xml:space="preserve"> (blisters)</w:t>
            </w:r>
            <w:r w:rsidRPr="00BC2DD5">
              <w:t xml:space="preserve"> have crusted over</w:t>
            </w:r>
            <w:r w:rsidR="00874C16">
              <w:t>.</w:t>
            </w:r>
            <w:r w:rsidRPr="00BC2DD5">
              <w:t xml:space="preserve"> </w:t>
            </w:r>
          </w:p>
        </w:tc>
        <w:tc>
          <w:tcPr>
            <w:tcW w:w="7513" w:type="dxa"/>
          </w:tcPr>
          <w:p w:rsidR="00BF52C4" w:rsidRPr="00B01EF9" w:rsidRDefault="00BF52C4" w:rsidP="002329D3">
            <w:pPr>
              <w:pStyle w:val="Default"/>
              <w:rPr>
                <w:sz w:val="20"/>
                <w:szCs w:val="20"/>
              </w:rPr>
            </w:pPr>
            <w:r w:rsidRPr="00B01EF9">
              <w:rPr>
                <w:i/>
                <w:iCs/>
                <w:sz w:val="20"/>
                <w:szCs w:val="20"/>
              </w:rPr>
              <w:t xml:space="preserve">See: </w:t>
            </w:r>
            <w:r w:rsidR="002329D3" w:rsidRPr="00B01EF9">
              <w:rPr>
                <w:i/>
                <w:iCs/>
                <w:sz w:val="20"/>
                <w:szCs w:val="20"/>
              </w:rPr>
              <w:t xml:space="preserve">Pregnant Women at section 7 and </w:t>
            </w:r>
            <w:r w:rsidRPr="00B01EF9">
              <w:rPr>
                <w:i/>
                <w:iCs/>
                <w:sz w:val="20"/>
                <w:szCs w:val="20"/>
              </w:rPr>
              <w:t xml:space="preserve">Vulnerable </w:t>
            </w:r>
            <w:r w:rsidR="00B01EF9" w:rsidRPr="00B01EF9">
              <w:rPr>
                <w:i/>
                <w:iCs/>
                <w:sz w:val="20"/>
                <w:szCs w:val="20"/>
              </w:rPr>
              <w:t xml:space="preserve">Individuals </w:t>
            </w:r>
            <w:r w:rsidR="002329D3" w:rsidRPr="00B01EF9">
              <w:rPr>
                <w:i/>
                <w:iCs/>
                <w:sz w:val="20"/>
                <w:szCs w:val="20"/>
              </w:rPr>
              <w:t xml:space="preserve">at Section </w:t>
            </w:r>
            <w:proofErr w:type="gramStart"/>
            <w:r w:rsidR="002329D3" w:rsidRPr="00B01EF9">
              <w:rPr>
                <w:i/>
                <w:iCs/>
                <w:sz w:val="20"/>
                <w:szCs w:val="20"/>
              </w:rPr>
              <w:t>8</w:t>
            </w:r>
            <w:r w:rsidRPr="00B01EF9">
              <w:rPr>
                <w:i/>
                <w:iCs/>
                <w:sz w:val="20"/>
                <w:szCs w:val="20"/>
              </w:rPr>
              <w:t xml:space="preserve"> </w:t>
            </w:r>
            <w:r w:rsidR="00874C16">
              <w:rPr>
                <w:i/>
                <w:iCs/>
                <w:sz w:val="20"/>
                <w:szCs w:val="20"/>
              </w:rPr>
              <w:t>.</w:t>
            </w:r>
            <w:proofErr w:type="gramEnd"/>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Cold sores, (Herpes simplex) </w:t>
            </w:r>
          </w:p>
        </w:tc>
        <w:tc>
          <w:tcPr>
            <w:tcW w:w="4536" w:type="dxa"/>
          </w:tcPr>
          <w:p w:rsidR="00BF52C4" w:rsidRPr="00BC2DD5" w:rsidRDefault="00BF52C4" w:rsidP="00222B71">
            <w:pPr>
              <w:pStyle w:val="Default"/>
            </w:pPr>
            <w:r w:rsidRPr="00BC2DD5">
              <w:t>None</w:t>
            </w:r>
            <w:r w:rsidR="00B01EF9">
              <w:t>, attendance at discretion of health care professional</w:t>
            </w:r>
            <w:r w:rsidR="00874C16">
              <w:t>.</w:t>
            </w:r>
          </w:p>
        </w:tc>
        <w:tc>
          <w:tcPr>
            <w:tcW w:w="7513" w:type="dxa"/>
          </w:tcPr>
          <w:p w:rsidR="00BF52C4" w:rsidRPr="00BC2DD5" w:rsidRDefault="00BF52C4" w:rsidP="00222B71">
            <w:pPr>
              <w:pStyle w:val="Default"/>
            </w:pPr>
            <w:r w:rsidRPr="00BC2DD5">
              <w:t>Avoid kissing and contact with the sores. Cold sores are generally mild and self-limiting</w:t>
            </w:r>
            <w:r w:rsidR="00874C16">
              <w:t>.</w:t>
            </w:r>
            <w:r w:rsidRPr="00BC2DD5">
              <w:t xml:space="preserve"> </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German measles (rubella)* </w:t>
            </w:r>
          </w:p>
        </w:tc>
        <w:tc>
          <w:tcPr>
            <w:tcW w:w="4536" w:type="dxa"/>
          </w:tcPr>
          <w:p w:rsidR="00BF52C4" w:rsidRPr="00BC2DD5" w:rsidRDefault="00BF52C4" w:rsidP="00F42CEC">
            <w:pPr>
              <w:pStyle w:val="Default"/>
            </w:pPr>
            <w:proofErr w:type="gramStart"/>
            <w:r w:rsidRPr="00BC2DD5">
              <w:t>Four days from onset of rash</w:t>
            </w:r>
            <w:r w:rsidR="00874C16">
              <w:t>.</w:t>
            </w:r>
            <w:proofErr w:type="gramEnd"/>
            <w:r w:rsidRPr="00BC2DD5">
              <w:t xml:space="preserve"> </w:t>
            </w:r>
          </w:p>
        </w:tc>
        <w:tc>
          <w:tcPr>
            <w:tcW w:w="7513" w:type="dxa"/>
          </w:tcPr>
          <w:p w:rsidR="00EA0F66" w:rsidRDefault="00270761" w:rsidP="00DF63CC">
            <w:pPr>
              <w:pStyle w:val="Default"/>
            </w:pPr>
            <w:r w:rsidRPr="00D81397">
              <w:t>Preventable by vaccination</w:t>
            </w:r>
            <w:r>
              <w:t xml:space="preserve"> and </w:t>
            </w:r>
            <w:r w:rsidR="00DF63CC">
              <w:t>contained within</w:t>
            </w:r>
            <w:r>
              <w:t xml:space="preserve"> the UK routine immunisation schedule</w:t>
            </w:r>
            <w:r w:rsidRPr="00BC2DD5" w:rsidDel="00270761">
              <w:t xml:space="preserve"> </w:t>
            </w:r>
            <w:r w:rsidR="00BF52C4" w:rsidRPr="00BC2DD5">
              <w:t xml:space="preserve">(MMR x2 doses). </w:t>
            </w:r>
          </w:p>
          <w:p w:rsidR="00BF52C4" w:rsidRPr="00B01EF9" w:rsidRDefault="00BF52C4" w:rsidP="00DF63CC">
            <w:pPr>
              <w:pStyle w:val="Default"/>
              <w:rPr>
                <w:sz w:val="20"/>
                <w:szCs w:val="20"/>
              </w:rPr>
            </w:pPr>
            <w:r w:rsidRPr="00B01EF9">
              <w:rPr>
                <w:i/>
                <w:iCs/>
                <w:sz w:val="20"/>
                <w:szCs w:val="20"/>
              </w:rPr>
              <w:t>See:</w:t>
            </w:r>
            <w:r w:rsidR="002329D3" w:rsidRPr="00B01EF9">
              <w:rPr>
                <w:i/>
                <w:iCs/>
                <w:sz w:val="20"/>
                <w:szCs w:val="20"/>
              </w:rPr>
              <w:t xml:space="preserve"> Pregnant Women at section 7</w:t>
            </w:r>
            <w:r w:rsidR="00874C16">
              <w:rPr>
                <w:i/>
                <w:iCs/>
                <w:sz w:val="20"/>
                <w:szCs w:val="20"/>
              </w:rPr>
              <w:t>.</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Hand, foot and mouth </w:t>
            </w:r>
          </w:p>
        </w:tc>
        <w:tc>
          <w:tcPr>
            <w:tcW w:w="4536" w:type="dxa"/>
          </w:tcPr>
          <w:p w:rsidR="00BF52C4" w:rsidRPr="00BC2DD5" w:rsidRDefault="00B01EF9" w:rsidP="00222B71">
            <w:pPr>
              <w:pStyle w:val="Default"/>
            </w:pPr>
            <w:r>
              <w:t>None, attendance at discretion of health care professional</w:t>
            </w:r>
            <w:r w:rsidR="00874C16">
              <w:t>.</w:t>
            </w:r>
          </w:p>
        </w:tc>
        <w:tc>
          <w:tcPr>
            <w:tcW w:w="7513" w:type="dxa"/>
          </w:tcPr>
          <w:p w:rsidR="00BF52C4" w:rsidRPr="00BC2DD5" w:rsidRDefault="00BF52C4" w:rsidP="00222B71">
            <w:pPr>
              <w:pStyle w:val="Default"/>
            </w:pPr>
            <w:r w:rsidRPr="00BC2DD5">
              <w:t xml:space="preserve">Contact your local Health Protection Team if a large number of </w:t>
            </w:r>
            <w:r w:rsidR="00AA0BFD">
              <w:t>learners</w:t>
            </w:r>
            <w:r w:rsidRPr="00BC2DD5">
              <w:t xml:space="preserve"> are affected. Keeping individuals from the setting </w:t>
            </w:r>
            <w:proofErr w:type="gramStart"/>
            <w:r w:rsidRPr="00BC2DD5">
              <w:t>may be considered</w:t>
            </w:r>
            <w:proofErr w:type="gramEnd"/>
            <w:r w:rsidRPr="00BC2DD5">
              <w:t xml:space="preserve"> in some circumstances</w:t>
            </w:r>
            <w:r w:rsidR="00874C16">
              <w:t>.</w:t>
            </w:r>
            <w:r w:rsidRPr="00BC2DD5">
              <w:t xml:space="preserve"> </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Impetigo </w:t>
            </w:r>
          </w:p>
        </w:tc>
        <w:tc>
          <w:tcPr>
            <w:tcW w:w="4536" w:type="dxa"/>
          </w:tcPr>
          <w:p w:rsidR="00BF52C4" w:rsidRPr="00BC2DD5" w:rsidRDefault="00BF52C4" w:rsidP="002329D3">
            <w:pPr>
              <w:pStyle w:val="Default"/>
            </w:pPr>
            <w:r w:rsidRPr="00BC2DD5">
              <w:t xml:space="preserve">Until </w:t>
            </w:r>
            <w:r w:rsidR="002329D3">
              <w:t xml:space="preserve">affected </w:t>
            </w:r>
            <w:proofErr w:type="gramStart"/>
            <w:r w:rsidR="002329D3">
              <w:t xml:space="preserve">areas </w:t>
            </w:r>
            <w:r w:rsidRPr="00BC2DD5">
              <w:t xml:space="preserve"> are</w:t>
            </w:r>
            <w:proofErr w:type="gramEnd"/>
            <w:r w:rsidRPr="00BC2DD5">
              <w:t xml:space="preserve"> crusted and healed, or 48 hours after starting antibiotic treatment</w:t>
            </w:r>
            <w:r w:rsidR="00874C16">
              <w:t>.</w:t>
            </w:r>
            <w:r w:rsidRPr="00BC2DD5">
              <w:t xml:space="preserve"> </w:t>
            </w:r>
          </w:p>
        </w:tc>
        <w:tc>
          <w:tcPr>
            <w:tcW w:w="7513" w:type="dxa"/>
          </w:tcPr>
          <w:p w:rsidR="00BF52C4" w:rsidRPr="00BC2DD5" w:rsidRDefault="00BF52C4" w:rsidP="00222B71">
            <w:pPr>
              <w:pStyle w:val="Default"/>
            </w:pPr>
            <w:r w:rsidRPr="00BC2DD5">
              <w:t>Antibiotic treatment speeds healing and reduces the infectious period</w:t>
            </w:r>
            <w:r w:rsidR="00874C16">
              <w:t>.</w:t>
            </w:r>
            <w:r w:rsidRPr="00BC2DD5">
              <w:t xml:space="preserve"> </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Measles* </w:t>
            </w:r>
          </w:p>
        </w:tc>
        <w:tc>
          <w:tcPr>
            <w:tcW w:w="4536" w:type="dxa"/>
          </w:tcPr>
          <w:p w:rsidR="00BF52C4" w:rsidRPr="00BC2DD5" w:rsidRDefault="00BF52C4" w:rsidP="00222B71">
            <w:pPr>
              <w:pStyle w:val="Default"/>
            </w:pPr>
            <w:proofErr w:type="gramStart"/>
            <w:r w:rsidRPr="00BC2DD5">
              <w:t>Four days from onset of rash</w:t>
            </w:r>
            <w:r w:rsidR="00874C16">
              <w:t>.</w:t>
            </w:r>
            <w:proofErr w:type="gramEnd"/>
            <w:r w:rsidRPr="00BC2DD5">
              <w:t xml:space="preserve"> </w:t>
            </w:r>
          </w:p>
        </w:tc>
        <w:tc>
          <w:tcPr>
            <w:tcW w:w="7513" w:type="dxa"/>
          </w:tcPr>
          <w:p w:rsidR="00EA0F66" w:rsidRDefault="00270761" w:rsidP="00DF63CC">
            <w:pPr>
              <w:pStyle w:val="Default"/>
            </w:pPr>
            <w:r w:rsidRPr="00D81397">
              <w:t>Preventable by vaccination</w:t>
            </w:r>
            <w:r>
              <w:t xml:space="preserve"> and </w:t>
            </w:r>
            <w:r w:rsidR="00DF63CC">
              <w:t>contained within</w:t>
            </w:r>
            <w:r>
              <w:t xml:space="preserve"> the UK routine immunisation schedule</w:t>
            </w:r>
            <w:r w:rsidR="00BF52C4" w:rsidRPr="00BC2DD5">
              <w:t xml:space="preserve"> (MMR x2). </w:t>
            </w:r>
          </w:p>
          <w:p w:rsidR="00BF52C4" w:rsidRPr="00B01EF9" w:rsidRDefault="00BF52C4" w:rsidP="002329D3">
            <w:pPr>
              <w:pStyle w:val="Default"/>
              <w:rPr>
                <w:sz w:val="20"/>
                <w:szCs w:val="20"/>
              </w:rPr>
            </w:pPr>
            <w:r w:rsidRPr="00B01EF9">
              <w:rPr>
                <w:i/>
                <w:iCs/>
                <w:sz w:val="20"/>
                <w:szCs w:val="20"/>
              </w:rPr>
              <w:t xml:space="preserve">See: </w:t>
            </w:r>
            <w:r w:rsidR="002329D3" w:rsidRPr="00B01EF9">
              <w:rPr>
                <w:i/>
                <w:iCs/>
                <w:sz w:val="20"/>
                <w:szCs w:val="20"/>
              </w:rPr>
              <w:t>Pregnant Women at section 7 and Vulnerable Individ</w:t>
            </w:r>
            <w:r w:rsidR="00B01EF9" w:rsidRPr="00B01EF9">
              <w:rPr>
                <w:i/>
                <w:iCs/>
                <w:sz w:val="20"/>
                <w:szCs w:val="20"/>
              </w:rPr>
              <w:t xml:space="preserve">uals </w:t>
            </w:r>
            <w:r w:rsidR="002329D3" w:rsidRPr="00B01EF9">
              <w:rPr>
                <w:i/>
                <w:iCs/>
                <w:sz w:val="20"/>
                <w:szCs w:val="20"/>
              </w:rPr>
              <w:t>at Section 8</w:t>
            </w:r>
            <w:r w:rsidR="00874C16">
              <w:rPr>
                <w:i/>
                <w:iCs/>
                <w:sz w:val="20"/>
                <w:szCs w:val="20"/>
              </w:rPr>
              <w:t>.</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Molluscum contagiosum </w:t>
            </w:r>
          </w:p>
        </w:tc>
        <w:tc>
          <w:tcPr>
            <w:tcW w:w="4536" w:type="dxa"/>
          </w:tcPr>
          <w:p w:rsidR="00BF52C4" w:rsidRPr="00BC2DD5" w:rsidRDefault="00B01EF9" w:rsidP="00222B71">
            <w:pPr>
              <w:pStyle w:val="Default"/>
            </w:pPr>
            <w:r>
              <w:t>None, attendance at discretion of health care professional</w:t>
            </w:r>
            <w:r w:rsidR="00874C16">
              <w:t>.</w:t>
            </w:r>
          </w:p>
        </w:tc>
        <w:tc>
          <w:tcPr>
            <w:tcW w:w="7513" w:type="dxa"/>
          </w:tcPr>
          <w:p w:rsidR="00BF52C4" w:rsidRPr="00BC2DD5" w:rsidRDefault="00BF52C4" w:rsidP="00222B71">
            <w:pPr>
              <w:pStyle w:val="Default"/>
            </w:pPr>
            <w:proofErr w:type="gramStart"/>
            <w:r w:rsidRPr="00BC2DD5">
              <w:t>A self-limiting condition</w:t>
            </w:r>
            <w:r w:rsidR="00874C16">
              <w:t>.</w:t>
            </w:r>
            <w:proofErr w:type="gramEnd"/>
            <w:r w:rsidRPr="00BC2DD5">
              <w:t xml:space="preserve"> </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Ringworm </w:t>
            </w:r>
          </w:p>
        </w:tc>
        <w:tc>
          <w:tcPr>
            <w:tcW w:w="4536" w:type="dxa"/>
          </w:tcPr>
          <w:p w:rsidR="00BF52C4" w:rsidRPr="00BC2DD5" w:rsidRDefault="00B01EF9" w:rsidP="00222B71">
            <w:pPr>
              <w:pStyle w:val="Default"/>
            </w:pPr>
            <w:r>
              <w:t>None, attendance at discretion of health care professional</w:t>
            </w:r>
            <w:r w:rsidR="00874C16">
              <w:t>.</w:t>
            </w:r>
          </w:p>
        </w:tc>
        <w:tc>
          <w:tcPr>
            <w:tcW w:w="7513" w:type="dxa"/>
          </w:tcPr>
          <w:p w:rsidR="00BF52C4" w:rsidRPr="00BC2DD5" w:rsidRDefault="00BF52C4" w:rsidP="00222B71">
            <w:pPr>
              <w:pStyle w:val="Default"/>
            </w:pPr>
            <w:r w:rsidRPr="00BC2DD5">
              <w:t>Treatment is required</w:t>
            </w:r>
            <w:r w:rsidR="00874C16">
              <w:t>.</w:t>
            </w:r>
            <w:r w:rsidRPr="00BC2DD5">
              <w:t xml:space="preserve"> </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Roseola (infantum) </w:t>
            </w:r>
          </w:p>
        </w:tc>
        <w:tc>
          <w:tcPr>
            <w:tcW w:w="4536" w:type="dxa"/>
          </w:tcPr>
          <w:p w:rsidR="00BF52C4" w:rsidRPr="00BC2DD5" w:rsidRDefault="00B01EF9" w:rsidP="00222B71">
            <w:pPr>
              <w:pStyle w:val="Default"/>
            </w:pPr>
            <w:r>
              <w:t>None, attendance at discretion of health care professional</w:t>
            </w:r>
            <w:r w:rsidR="00874C16">
              <w:t>.</w:t>
            </w:r>
          </w:p>
        </w:tc>
        <w:tc>
          <w:tcPr>
            <w:tcW w:w="7513" w:type="dxa"/>
          </w:tcPr>
          <w:p w:rsidR="00BF52C4" w:rsidRPr="00BC2DD5" w:rsidRDefault="00BF52C4" w:rsidP="00222B71">
            <w:pPr>
              <w:pStyle w:val="Default"/>
            </w:pPr>
            <w:proofErr w:type="gramStart"/>
            <w:r w:rsidRPr="00BC2DD5">
              <w:t>None</w:t>
            </w:r>
            <w:r w:rsidR="00874C16">
              <w:t>.</w:t>
            </w:r>
            <w:proofErr w:type="gramEnd"/>
            <w:r w:rsidRPr="00BC2DD5">
              <w:t xml:space="preserve"> </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Scabies </w:t>
            </w:r>
          </w:p>
        </w:tc>
        <w:tc>
          <w:tcPr>
            <w:tcW w:w="4536" w:type="dxa"/>
          </w:tcPr>
          <w:p w:rsidR="00BF52C4" w:rsidRPr="00BC2DD5" w:rsidRDefault="00BF52C4" w:rsidP="00222B71">
            <w:pPr>
              <w:pStyle w:val="Default"/>
            </w:pPr>
            <w:r w:rsidRPr="00BC2DD5">
              <w:t>Individual can return after first treatment</w:t>
            </w:r>
            <w:r w:rsidR="00874C16">
              <w:t>.</w:t>
            </w:r>
            <w:r w:rsidRPr="00BC2DD5">
              <w:t xml:space="preserve"> </w:t>
            </w:r>
          </w:p>
        </w:tc>
        <w:tc>
          <w:tcPr>
            <w:tcW w:w="7513" w:type="dxa"/>
          </w:tcPr>
          <w:p w:rsidR="00BF52C4" w:rsidRPr="00BC2DD5" w:rsidRDefault="00BF52C4" w:rsidP="00222B71">
            <w:pPr>
              <w:pStyle w:val="Default"/>
            </w:pPr>
            <w:r w:rsidRPr="00BC2DD5">
              <w:t>Household and close contacts require treatment</w:t>
            </w:r>
            <w:r w:rsidR="00874C16">
              <w:t>.</w:t>
            </w:r>
            <w:r w:rsidRPr="00BC2DD5">
              <w:t xml:space="preserve"> </w:t>
            </w:r>
          </w:p>
        </w:tc>
      </w:tr>
      <w:tr w:rsidR="00BF52C4" w:rsidRPr="00BC2DD5" w:rsidTr="00B01EF9">
        <w:tc>
          <w:tcPr>
            <w:tcW w:w="2779" w:type="dxa"/>
          </w:tcPr>
          <w:p w:rsidR="00BF52C4" w:rsidRPr="00994436" w:rsidRDefault="00BF52C4" w:rsidP="00222B71">
            <w:pPr>
              <w:pStyle w:val="Default"/>
              <w:rPr>
                <w:b/>
                <w:color w:val="365F91" w:themeColor="accent1" w:themeShade="BF"/>
              </w:rPr>
            </w:pPr>
            <w:r w:rsidRPr="00994436">
              <w:rPr>
                <w:b/>
                <w:color w:val="365F91" w:themeColor="accent1" w:themeShade="BF"/>
              </w:rPr>
              <w:t xml:space="preserve">Scarlet fever* </w:t>
            </w:r>
          </w:p>
        </w:tc>
        <w:tc>
          <w:tcPr>
            <w:tcW w:w="4536" w:type="dxa"/>
          </w:tcPr>
          <w:p w:rsidR="006A6D42" w:rsidRPr="00BC2DD5" w:rsidRDefault="00BF52C4" w:rsidP="00222B71">
            <w:pPr>
              <w:pStyle w:val="Default"/>
            </w:pPr>
            <w:r w:rsidRPr="00BC2DD5">
              <w:t>Individual can return 24 hours after starting appropriate antibiotic treatment</w:t>
            </w:r>
            <w:r w:rsidR="00874C16">
              <w:t>.</w:t>
            </w:r>
            <w:r w:rsidRPr="00BC2DD5">
              <w:t xml:space="preserve"> </w:t>
            </w:r>
          </w:p>
        </w:tc>
        <w:tc>
          <w:tcPr>
            <w:tcW w:w="7513" w:type="dxa"/>
          </w:tcPr>
          <w:p w:rsidR="00BF52C4" w:rsidRPr="00BC2DD5" w:rsidRDefault="00BF52C4" w:rsidP="00222B71">
            <w:pPr>
              <w:pStyle w:val="Default"/>
            </w:pPr>
            <w:r w:rsidRPr="00BC2DD5">
              <w:t xml:space="preserve">Antibiotic treatment </w:t>
            </w:r>
            <w:proofErr w:type="gramStart"/>
            <w:r w:rsidRPr="00BC2DD5">
              <w:t>is recommended</w:t>
            </w:r>
            <w:proofErr w:type="gramEnd"/>
            <w:r w:rsidRPr="00BC2DD5">
              <w:t xml:space="preserve"> for the affected child</w:t>
            </w:r>
            <w:r w:rsidR="00874C16">
              <w:t>.</w:t>
            </w:r>
            <w:r w:rsidRPr="00BC2DD5">
              <w:t xml:space="preserve"> </w:t>
            </w:r>
          </w:p>
        </w:tc>
      </w:tr>
      <w:tr w:rsidR="006A6D42" w:rsidRPr="00BC2DD5" w:rsidTr="00B01EF9">
        <w:tc>
          <w:tcPr>
            <w:tcW w:w="2779" w:type="dxa"/>
            <w:shd w:val="clear" w:color="auto" w:fill="17365D" w:themeFill="text2" w:themeFillShade="BF"/>
          </w:tcPr>
          <w:p w:rsidR="006A6D42" w:rsidRPr="00BC2DD5" w:rsidRDefault="006A6D42" w:rsidP="006A6D42">
            <w:pPr>
              <w:jc w:val="center"/>
              <w:rPr>
                <w:rFonts w:cs="Arial"/>
                <w:b/>
                <w:color w:val="FFFFFF" w:themeColor="background1"/>
                <w:sz w:val="24"/>
                <w:szCs w:val="24"/>
              </w:rPr>
            </w:pPr>
            <w:r w:rsidRPr="00BC2DD5">
              <w:rPr>
                <w:rFonts w:cs="Arial"/>
                <w:b/>
                <w:color w:val="FFFFFF" w:themeColor="background1"/>
                <w:sz w:val="24"/>
                <w:szCs w:val="24"/>
              </w:rPr>
              <w:lastRenderedPageBreak/>
              <w:t>Infection or Complaint</w:t>
            </w:r>
          </w:p>
        </w:tc>
        <w:tc>
          <w:tcPr>
            <w:tcW w:w="4536" w:type="dxa"/>
            <w:shd w:val="clear" w:color="auto" w:fill="17365D" w:themeFill="text2" w:themeFillShade="BF"/>
          </w:tcPr>
          <w:p w:rsidR="006A6D42" w:rsidRPr="00BC2DD5" w:rsidRDefault="006A6D42" w:rsidP="006A6D42">
            <w:pPr>
              <w:jc w:val="center"/>
              <w:rPr>
                <w:rFonts w:cs="Arial"/>
                <w:b/>
                <w:color w:val="FFFFFF" w:themeColor="background1"/>
                <w:sz w:val="24"/>
                <w:szCs w:val="24"/>
              </w:rPr>
            </w:pPr>
            <w:r w:rsidRPr="00BC2DD5">
              <w:rPr>
                <w:rFonts w:cs="Arial"/>
                <w:b/>
                <w:color w:val="FFFFFF" w:themeColor="background1"/>
                <w:sz w:val="24"/>
                <w:szCs w:val="24"/>
              </w:rPr>
              <w:t>Period individual to be kept away from Educational Setting/ child minder</w:t>
            </w:r>
          </w:p>
        </w:tc>
        <w:tc>
          <w:tcPr>
            <w:tcW w:w="7513" w:type="dxa"/>
            <w:shd w:val="clear" w:color="auto" w:fill="17365D" w:themeFill="text2" w:themeFillShade="BF"/>
          </w:tcPr>
          <w:p w:rsidR="006A6D42" w:rsidRPr="00BC2DD5" w:rsidRDefault="006A6D42" w:rsidP="006A6D42">
            <w:pPr>
              <w:jc w:val="center"/>
              <w:rPr>
                <w:rFonts w:cs="Arial"/>
                <w:b/>
                <w:color w:val="FFFFFF" w:themeColor="background1"/>
                <w:sz w:val="24"/>
                <w:szCs w:val="24"/>
              </w:rPr>
            </w:pPr>
            <w:r w:rsidRPr="00BC2DD5">
              <w:rPr>
                <w:rFonts w:cs="Arial"/>
                <w:b/>
                <w:color w:val="FFFFFF" w:themeColor="background1"/>
                <w:sz w:val="24"/>
                <w:szCs w:val="24"/>
              </w:rPr>
              <w:t>Comments</w:t>
            </w:r>
          </w:p>
        </w:tc>
      </w:tr>
      <w:tr w:rsidR="00BF52C4" w:rsidRPr="00BC2DD5" w:rsidTr="00B01EF9">
        <w:tc>
          <w:tcPr>
            <w:tcW w:w="2779" w:type="dxa"/>
          </w:tcPr>
          <w:p w:rsidR="00BF52C4" w:rsidRPr="00BC2DD5" w:rsidRDefault="00BF52C4" w:rsidP="00222B71">
            <w:pPr>
              <w:pStyle w:val="Default"/>
              <w:rPr>
                <w:b/>
                <w:color w:val="365F91" w:themeColor="accent1" w:themeShade="BF"/>
              </w:rPr>
            </w:pPr>
            <w:r w:rsidRPr="00BC2DD5">
              <w:rPr>
                <w:b/>
                <w:color w:val="365F91" w:themeColor="accent1" w:themeShade="BF"/>
              </w:rPr>
              <w:t xml:space="preserve">Slapped cheek/fifth disease. </w:t>
            </w:r>
            <w:r w:rsidR="00270761">
              <w:rPr>
                <w:b/>
                <w:color w:val="365F91" w:themeColor="accent1" w:themeShade="BF"/>
              </w:rPr>
              <w:t>(</w:t>
            </w:r>
            <w:r w:rsidRPr="00BC2DD5">
              <w:rPr>
                <w:b/>
                <w:color w:val="365F91" w:themeColor="accent1" w:themeShade="BF"/>
              </w:rPr>
              <w:t>Parvovirus B19</w:t>
            </w:r>
            <w:r w:rsidR="00270761">
              <w:rPr>
                <w:b/>
                <w:color w:val="365F91" w:themeColor="accent1" w:themeShade="BF"/>
              </w:rPr>
              <w:t>)</w:t>
            </w:r>
            <w:r w:rsidRPr="00BC2DD5">
              <w:rPr>
                <w:b/>
                <w:color w:val="365F91" w:themeColor="accent1" w:themeShade="BF"/>
              </w:rPr>
              <w:t xml:space="preserve"> </w:t>
            </w:r>
          </w:p>
        </w:tc>
        <w:tc>
          <w:tcPr>
            <w:tcW w:w="4536" w:type="dxa"/>
          </w:tcPr>
          <w:p w:rsidR="00BF52C4" w:rsidRPr="00BC2DD5" w:rsidRDefault="00BF52C4" w:rsidP="00222B71">
            <w:pPr>
              <w:pStyle w:val="Default"/>
            </w:pPr>
            <w:r w:rsidRPr="00BC2DD5">
              <w:t xml:space="preserve">None (once rash has developed) </w:t>
            </w:r>
            <w:r w:rsidR="00FF55C0">
              <w:t>attendance at discretion of health care professional</w:t>
            </w:r>
            <w:r w:rsidR="00874C16">
              <w:t>.</w:t>
            </w:r>
          </w:p>
        </w:tc>
        <w:tc>
          <w:tcPr>
            <w:tcW w:w="7513" w:type="dxa"/>
          </w:tcPr>
          <w:p w:rsidR="00BF52C4" w:rsidRPr="00BC2DD5" w:rsidRDefault="00FF55C0" w:rsidP="00FF55C0">
            <w:pPr>
              <w:pStyle w:val="Default"/>
            </w:pPr>
            <w:r w:rsidRPr="00B01EF9">
              <w:rPr>
                <w:i/>
                <w:iCs/>
                <w:sz w:val="20"/>
                <w:szCs w:val="20"/>
              </w:rPr>
              <w:t>See: Pregnant Women at section 7 and Vulnerable Individuals at Section 8</w:t>
            </w:r>
            <w:r w:rsidR="00874C16">
              <w:rPr>
                <w:i/>
                <w:iCs/>
                <w:sz w:val="20"/>
                <w:szCs w:val="20"/>
              </w:rPr>
              <w:t>.</w:t>
            </w:r>
          </w:p>
        </w:tc>
      </w:tr>
      <w:tr w:rsidR="00BF52C4" w:rsidRPr="00BC2DD5" w:rsidTr="00B01EF9">
        <w:tc>
          <w:tcPr>
            <w:tcW w:w="2779" w:type="dxa"/>
          </w:tcPr>
          <w:p w:rsidR="00BF52C4" w:rsidRPr="00BC2DD5" w:rsidRDefault="00BF52C4" w:rsidP="00222B71">
            <w:pPr>
              <w:pStyle w:val="Default"/>
              <w:rPr>
                <w:b/>
                <w:color w:val="365F91" w:themeColor="accent1" w:themeShade="BF"/>
              </w:rPr>
            </w:pPr>
            <w:r w:rsidRPr="00BC2DD5">
              <w:rPr>
                <w:b/>
                <w:color w:val="365F91" w:themeColor="accent1" w:themeShade="BF"/>
              </w:rPr>
              <w:t xml:space="preserve">Shingles </w:t>
            </w:r>
          </w:p>
        </w:tc>
        <w:tc>
          <w:tcPr>
            <w:tcW w:w="4536" w:type="dxa"/>
          </w:tcPr>
          <w:p w:rsidR="00BF52C4" w:rsidRPr="00BC2DD5" w:rsidRDefault="00BF52C4" w:rsidP="00222B71">
            <w:pPr>
              <w:pStyle w:val="Default"/>
            </w:pPr>
            <w:r w:rsidRPr="00BC2DD5">
              <w:t xml:space="preserve">Individual only to be kept away from </w:t>
            </w:r>
            <w:proofErr w:type="gramStart"/>
            <w:r w:rsidRPr="00BC2DD5">
              <w:t>setting  if</w:t>
            </w:r>
            <w:proofErr w:type="gramEnd"/>
            <w:r w:rsidRPr="00BC2DD5">
              <w:t xml:space="preserve"> rash i</w:t>
            </w:r>
            <w:r w:rsidR="00874C16">
              <w:t>s weeping and cannot be covered.</w:t>
            </w:r>
          </w:p>
        </w:tc>
        <w:tc>
          <w:tcPr>
            <w:tcW w:w="7513" w:type="dxa"/>
          </w:tcPr>
          <w:p w:rsidR="00BF52C4" w:rsidRPr="00BC2DD5" w:rsidRDefault="00BF52C4" w:rsidP="00FF55C0">
            <w:pPr>
              <w:pStyle w:val="Default"/>
            </w:pPr>
            <w:r w:rsidRPr="00BC2DD5">
              <w:t xml:space="preserve">Can cause chickenpox in those who are not immune, ie have not had chickenpox. It is spread by very close contact and touch. If further information is required, contact your local Health Protection Team, </w:t>
            </w:r>
            <w:r w:rsidR="00FF55C0" w:rsidRPr="00B01EF9">
              <w:rPr>
                <w:i/>
                <w:iCs/>
                <w:sz w:val="20"/>
                <w:szCs w:val="20"/>
              </w:rPr>
              <w:t>See: Pregnant Women at section 7 and Vulnerable Individuals at Section 8</w:t>
            </w:r>
            <w:r w:rsidR="00874C16">
              <w:rPr>
                <w:i/>
                <w:iCs/>
                <w:sz w:val="20"/>
                <w:szCs w:val="20"/>
              </w:rPr>
              <w:t>.</w:t>
            </w:r>
          </w:p>
        </w:tc>
      </w:tr>
      <w:tr w:rsidR="00BC2DD5" w:rsidRPr="00BC2DD5" w:rsidTr="00B01EF9">
        <w:tc>
          <w:tcPr>
            <w:tcW w:w="2779" w:type="dxa"/>
          </w:tcPr>
          <w:p w:rsidR="00BC2DD5" w:rsidRPr="00BC2DD5" w:rsidRDefault="00BC2DD5" w:rsidP="00BC2DD5">
            <w:pPr>
              <w:pStyle w:val="Default"/>
              <w:rPr>
                <w:b/>
                <w:color w:val="365F91" w:themeColor="accent1" w:themeShade="BF"/>
              </w:rPr>
            </w:pPr>
            <w:r w:rsidRPr="00BC2DD5">
              <w:rPr>
                <w:b/>
                <w:color w:val="365F91" w:themeColor="accent1" w:themeShade="BF"/>
              </w:rPr>
              <w:t xml:space="preserve">Warts and verrucae </w:t>
            </w:r>
          </w:p>
        </w:tc>
        <w:tc>
          <w:tcPr>
            <w:tcW w:w="4536" w:type="dxa"/>
          </w:tcPr>
          <w:p w:rsidR="00BC2DD5" w:rsidRPr="00BC2DD5" w:rsidRDefault="00FF55C0" w:rsidP="00BC2DD5">
            <w:pPr>
              <w:pStyle w:val="Default"/>
            </w:pPr>
            <w:r>
              <w:t>None, attendance at discretion of health care professional</w:t>
            </w:r>
            <w:r w:rsidR="00874C16">
              <w:t>.</w:t>
            </w:r>
          </w:p>
        </w:tc>
        <w:tc>
          <w:tcPr>
            <w:tcW w:w="7513" w:type="dxa"/>
          </w:tcPr>
          <w:p w:rsidR="00BC2DD5" w:rsidRPr="00BC2DD5" w:rsidRDefault="00BC2DD5" w:rsidP="00BC2DD5">
            <w:pPr>
              <w:pStyle w:val="Default"/>
            </w:pPr>
            <w:r w:rsidRPr="00BC2DD5">
              <w:t xml:space="preserve">Verrucae </w:t>
            </w:r>
            <w:proofErr w:type="gramStart"/>
            <w:r w:rsidRPr="00BC2DD5">
              <w:t>should be covered</w:t>
            </w:r>
            <w:proofErr w:type="gramEnd"/>
            <w:r w:rsidRPr="00BC2DD5">
              <w:t xml:space="preserve"> in swimming pools, gymnasiums and changing rooms</w:t>
            </w:r>
            <w:r w:rsidR="00874C16">
              <w:t>.</w:t>
            </w:r>
            <w:r w:rsidRPr="00BC2DD5">
              <w:t xml:space="preserve"> </w:t>
            </w:r>
          </w:p>
        </w:tc>
      </w:tr>
    </w:tbl>
    <w:p w:rsidR="00FF55C0" w:rsidRDefault="00FF55C0">
      <w:pPr>
        <w:jc w:val="left"/>
        <w:rPr>
          <w:b/>
          <w:color w:val="365F91" w:themeColor="accent1" w:themeShade="BF"/>
          <w:sz w:val="32"/>
          <w:szCs w:val="32"/>
        </w:rPr>
      </w:pPr>
    </w:p>
    <w:p w:rsidR="00BC2DD5" w:rsidRPr="00BC2DD5" w:rsidRDefault="00BC2DD5">
      <w:pPr>
        <w:jc w:val="left"/>
        <w:rPr>
          <w:b/>
          <w:color w:val="365F91" w:themeColor="accent1" w:themeShade="BF"/>
          <w:sz w:val="32"/>
          <w:szCs w:val="32"/>
        </w:rPr>
      </w:pPr>
      <w:r w:rsidRPr="00BC2DD5">
        <w:rPr>
          <w:b/>
          <w:color w:val="365F91" w:themeColor="accent1" w:themeShade="BF"/>
          <w:sz w:val="32"/>
          <w:szCs w:val="32"/>
        </w:rPr>
        <w:t>Diarrhoea and vomiting illness</w:t>
      </w:r>
    </w:p>
    <w:tbl>
      <w:tblPr>
        <w:tblStyle w:val="TableGrid"/>
        <w:tblW w:w="0" w:type="auto"/>
        <w:tblInd w:w="-601" w:type="dxa"/>
        <w:tblLook w:val="04A0"/>
      </w:tblPr>
      <w:tblGrid>
        <w:gridCol w:w="2694"/>
        <w:gridCol w:w="4536"/>
        <w:gridCol w:w="7675"/>
      </w:tblGrid>
      <w:tr w:rsidR="00BC2DD5" w:rsidRPr="00BC2DD5" w:rsidTr="00FF55C0">
        <w:tc>
          <w:tcPr>
            <w:tcW w:w="2694" w:type="dxa"/>
            <w:shd w:val="clear" w:color="auto" w:fill="17365D" w:themeFill="text2" w:themeFillShade="BF"/>
          </w:tcPr>
          <w:p w:rsidR="00BC2DD5" w:rsidRPr="00BC2DD5" w:rsidRDefault="00BC2DD5" w:rsidP="00BC2DD5">
            <w:pPr>
              <w:jc w:val="center"/>
              <w:rPr>
                <w:rFonts w:cs="Arial"/>
                <w:b/>
                <w:color w:val="FFFFFF" w:themeColor="background1"/>
                <w:sz w:val="24"/>
                <w:szCs w:val="24"/>
              </w:rPr>
            </w:pPr>
            <w:r w:rsidRPr="00BC2DD5">
              <w:rPr>
                <w:rFonts w:cs="Arial"/>
                <w:b/>
                <w:color w:val="FFFFFF" w:themeColor="background1"/>
                <w:sz w:val="24"/>
                <w:szCs w:val="24"/>
              </w:rPr>
              <w:t>Infection or Complaint</w:t>
            </w:r>
          </w:p>
        </w:tc>
        <w:tc>
          <w:tcPr>
            <w:tcW w:w="4536" w:type="dxa"/>
            <w:shd w:val="clear" w:color="auto" w:fill="17365D" w:themeFill="text2" w:themeFillShade="BF"/>
          </w:tcPr>
          <w:p w:rsidR="00BC2DD5" w:rsidRPr="00BC2DD5" w:rsidRDefault="00BC2DD5" w:rsidP="00BC2DD5">
            <w:pPr>
              <w:jc w:val="center"/>
              <w:rPr>
                <w:rFonts w:cs="Arial"/>
                <w:b/>
                <w:color w:val="FFFFFF" w:themeColor="background1"/>
                <w:sz w:val="24"/>
                <w:szCs w:val="24"/>
              </w:rPr>
            </w:pPr>
            <w:r w:rsidRPr="00BC2DD5">
              <w:rPr>
                <w:rFonts w:cs="Arial"/>
                <w:b/>
                <w:color w:val="FFFFFF" w:themeColor="background1"/>
                <w:sz w:val="24"/>
                <w:szCs w:val="24"/>
              </w:rPr>
              <w:t>Period individual to be kept away from Educational Setting/ child minder</w:t>
            </w:r>
          </w:p>
        </w:tc>
        <w:tc>
          <w:tcPr>
            <w:tcW w:w="7675" w:type="dxa"/>
            <w:shd w:val="clear" w:color="auto" w:fill="17365D" w:themeFill="text2" w:themeFillShade="BF"/>
          </w:tcPr>
          <w:p w:rsidR="00BC2DD5" w:rsidRPr="00BC2DD5" w:rsidRDefault="00BC2DD5" w:rsidP="00BC2DD5">
            <w:pPr>
              <w:jc w:val="center"/>
              <w:rPr>
                <w:rFonts w:cs="Arial"/>
                <w:b/>
                <w:color w:val="FFFFFF" w:themeColor="background1"/>
                <w:sz w:val="24"/>
                <w:szCs w:val="24"/>
              </w:rPr>
            </w:pPr>
            <w:r w:rsidRPr="00BC2DD5">
              <w:rPr>
                <w:rFonts w:cs="Arial"/>
                <w:b/>
                <w:color w:val="FFFFFF" w:themeColor="background1"/>
                <w:sz w:val="24"/>
                <w:szCs w:val="24"/>
              </w:rPr>
              <w:t>Comments</w:t>
            </w:r>
          </w:p>
        </w:tc>
      </w:tr>
      <w:tr w:rsidR="00BC2DD5" w:rsidRPr="00BC2DD5" w:rsidTr="00FF55C0">
        <w:tc>
          <w:tcPr>
            <w:tcW w:w="2694" w:type="dxa"/>
          </w:tcPr>
          <w:p w:rsidR="00BC2DD5" w:rsidRPr="00994436" w:rsidRDefault="00BC2DD5">
            <w:pPr>
              <w:jc w:val="left"/>
              <w:rPr>
                <w:rFonts w:ascii="Arial" w:hAnsi="Arial" w:cs="Arial"/>
                <w:sz w:val="24"/>
                <w:szCs w:val="24"/>
              </w:rPr>
            </w:pPr>
            <w:r w:rsidRPr="00994436">
              <w:rPr>
                <w:rFonts w:ascii="Arial" w:hAnsi="Arial" w:cs="Arial"/>
                <w:b/>
                <w:color w:val="365F91" w:themeColor="accent1" w:themeShade="BF"/>
                <w:sz w:val="24"/>
                <w:szCs w:val="24"/>
              </w:rPr>
              <w:t>Diarrhoea and/or vomiting</w:t>
            </w:r>
          </w:p>
        </w:tc>
        <w:tc>
          <w:tcPr>
            <w:tcW w:w="4536" w:type="dxa"/>
          </w:tcPr>
          <w:p w:rsidR="00BC2DD5" w:rsidRPr="00994436" w:rsidRDefault="00BC2DD5">
            <w:pPr>
              <w:jc w:val="left"/>
              <w:rPr>
                <w:rFonts w:ascii="Arial" w:hAnsi="Arial" w:cs="Arial"/>
                <w:sz w:val="24"/>
                <w:szCs w:val="24"/>
              </w:rPr>
            </w:pPr>
            <w:proofErr w:type="gramStart"/>
            <w:r w:rsidRPr="00994436">
              <w:rPr>
                <w:rFonts w:ascii="Arial" w:hAnsi="Arial" w:cs="Arial"/>
                <w:sz w:val="24"/>
                <w:szCs w:val="24"/>
              </w:rPr>
              <w:t>48 hours from last episode of diarrhoea or vomiting</w:t>
            </w:r>
            <w:r w:rsidR="00874C16">
              <w:rPr>
                <w:rFonts w:ascii="Arial" w:hAnsi="Arial" w:cs="Arial"/>
                <w:sz w:val="24"/>
                <w:szCs w:val="24"/>
              </w:rPr>
              <w:t>.</w:t>
            </w:r>
            <w:proofErr w:type="gramEnd"/>
          </w:p>
        </w:tc>
        <w:tc>
          <w:tcPr>
            <w:tcW w:w="7675" w:type="dxa"/>
          </w:tcPr>
          <w:p w:rsidR="00BC2DD5" w:rsidRPr="00BC2DD5" w:rsidRDefault="00BC2DD5">
            <w:pPr>
              <w:jc w:val="left"/>
              <w:rPr>
                <w:sz w:val="24"/>
                <w:szCs w:val="24"/>
              </w:rPr>
            </w:pPr>
          </w:p>
        </w:tc>
      </w:tr>
      <w:tr w:rsidR="00BC2DD5" w:rsidRPr="00BC2DD5" w:rsidTr="00FF55C0">
        <w:tc>
          <w:tcPr>
            <w:tcW w:w="2694" w:type="dxa"/>
          </w:tcPr>
          <w:p w:rsidR="00BC2DD5" w:rsidRPr="00BC2DD5" w:rsidRDefault="00BC2DD5" w:rsidP="00BC2DD5">
            <w:pPr>
              <w:pStyle w:val="Default"/>
              <w:rPr>
                <w:b/>
                <w:color w:val="365F91" w:themeColor="accent1" w:themeShade="BF"/>
              </w:rPr>
            </w:pPr>
            <w:r w:rsidRPr="00BC2DD5">
              <w:rPr>
                <w:b/>
                <w:iCs/>
                <w:color w:val="365F91" w:themeColor="accent1" w:themeShade="BF"/>
              </w:rPr>
              <w:t xml:space="preserve">E. coli </w:t>
            </w:r>
            <w:r w:rsidRPr="00BC2DD5">
              <w:rPr>
                <w:b/>
                <w:color w:val="365F91" w:themeColor="accent1" w:themeShade="BF"/>
              </w:rPr>
              <w:t xml:space="preserve">O157 VTEC Typhoid* [and paratyphoid*] (enteric fever) Shigella (dysentery) </w:t>
            </w:r>
          </w:p>
        </w:tc>
        <w:tc>
          <w:tcPr>
            <w:tcW w:w="4536" w:type="dxa"/>
          </w:tcPr>
          <w:p w:rsidR="00BC2DD5" w:rsidRPr="00BC2DD5" w:rsidRDefault="00BC2DD5" w:rsidP="00BC2DD5">
            <w:pPr>
              <w:pStyle w:val="Default"/>
            </w:pPr>
            <w:r w:rsidRPr="00BC2DD5">
              <w:t xml:space="preserve">Should be kept away from setting for 48 hours from the last episode of diarrhoea. Some individuals may need to </w:t>
            </w:r>
            <w:proofErr w:type="gramStart"/>
            <w:r w:rsidRPr="00BC2DD5">
              <w:t>be kept</w:t>
            </w:r>
            <w:proofErr w:type="gramEnd"/>
            <w:r w:rsidRPr="00BC2DD5">
              <w:t xml:space="preserve"> away from setting until they are no longer excreting</w:t>
            </w:r>
            <w:r w:rsidR="00874C16">
              <w:t>.</w:t>
            </w:r>
            <w:r w:rsidRPr="00BC2DD5">
              <w:t xml:space="preserve"> </w:t>
            </w:r>
          </w:p>
        </w:tc>
        <w:tc>
          <w:tcPr>
            <w:tcW w:w="7675" w:type="dxa"/>
          </w:tcPr>
          <w:p w:rsidR="00BC2DD5" w:rsidRPr="00BC2DD5" w:rsidRDefault="00AA0BFD" w:rsidP="00FF55C0">
            <w:pPr>
              <w:pStyle w:val="Default"/>
            </w:pPr>
            <w:r>
              <w:t>Learners</w:t>
            </w:r>
            <w:r w:rsidR="00BC2DD5" w:rsidRPr="00BC2DD5">
              <w:t xml:space="preserve"> aged </w:t>
            </w:r>
            <w:r w:rsidR="00FF55C0">
              <w:t>5</w:t>
            </w:r>
            <w:r w:rsidR="00BC2DD5" w:rsidRPr="00BC2DD5">
              <w:t xml:space="preserve"> years or younger and those who have difficulty in </w:t>
            </w:r>
            <w:r w:rsidR="00FF55C0">
              <w:t>maintaining good personal hygiene need to be kept away from the education setting until there is proof they are not carrying the germ (microbiological clearance)</w:t>
            </w:r>
            <w:r w:rsidR="00BC2DD5" w:rsidRPr="00BC2DD5">
              <w:t xml:space="preserve">adhering to hygiene practices need to be kept away from setting. This guidance may also apply to some </w:t>
            </w:r>
            <w:r w:rsidR="00FF55C0">
              <w:t>people the individual has been in contact with that</w:t>
            </w:r>
            <w:r w:rsidR="00BC2DD5" w:rsidRPr="00BC2DD5">
              <w:t xml:space="preserve"> may also require microbiological clearance. Please consult your local Health Protection Team for further advice</w:t>
            </w:r>
            <w:r w:rsidR="00874C16">
              <w:t>.</w:t>
            </w:r>
            <w:r w:rsidR="00BC2DD5" w:rsidRPr="00BC2DD5">
              <w:t xml:space="preserve"> </w:t>
            </w:r>
          </w:p>
        </w:tc>
      </w:tr>
      <w:tr w:rsidR="00BC2DD5" w:rsidRPr="00BC2DD5" w:rsidTr="00FF55C0">
        <w:tc>
          <w:tcPr>
            <w:tcW w:w="2694" w:type="dxa"/>
          </w:tcPr>
          <w:p w:rsidR="00BC2DD5" w:rsidRPr="00BC2DD5" w:rsidRDefault="00BC2DD5" w:rsidP="00BC2DD5">
            <w:pPr>
              <w:pStyle w:val="Default"/>
              <w:rPr>
                <w:b/>
                <w:color w:val="365F91" w:themeColor="accent1" w:themeShade="BF"/>
              </w:rPr>
            </w:pPr>
            <w:r w:rsidRPr="00BC2DD5">
              <w:rPr>
                <w:b/>
                <w:color w:val="365F91" w:themeColor="accent1" w:themeShade="BF"/>
              </w:rPr>
              <w:t xml:space="preserve">Cryptosporidiosis </w:t>
            </w:r>
          </w:p>
        </w:tc>
        <w:tc>
          <w:tcPr>
            <w:tcW w:w="4536" w:type="dxa"/>
          </w:tcPr>
          <w:p w:rsidR="00BC2DD5" w:rsidRPr="00BC2DD5" w:rsidRDefault="00BC2DD5" w:rsidP="00BC2DD5">
            <w:pPr>
              <w:pStyle w:val="Default"/>
            </w:pPr>
            <w:r w:rsidRPr="00BC2DD5">
              <w:t>Keep away from setting for 48 hours from the last episode of diarrhoea</w:t>
            </w:r>
            <w:r w:rsidR="00874C16">
              <w:t>.</w:t>
            </w:r>
            <w:r w:rsidRPr="00BC2DD5">
              <w:t xml:space="preserve"> </w:t>
            </w:r>
          </w:p>
        </w:tc>
        <w:tc>
          <w:tcPr>
            <w:tcW w:w="7675" w:type="dxa"/>
          </w:tcPr>
          <w:p w:rsidR="00BC2DD5" w:rsidRPr="00BC2DD5" w:rsidRDefault="00BC2DD5" w:rsidP="00F332E3">
            <w:pPr>
              <w:pStyle w:val="Default"/>
            </w:pPr>
            <w:r w:rsidRPr="00BC2DD5">
              <w:t xml:space="preserve">Individuals </w:t>
            </w:r>
            <w:proofErr w:type="gramStart"/>
            <w:r w:rsidRPr="00BC2DD5">
              <w:t>should not be permitted</w:t>
            </w:r>
            <w:proofErr w:type="gramEnd"/>
            <w:r w:rsidRPr="00BC2DD5">
              <w:t xml:space="preserve"> to swim for two weeks after the </w:t>
            </w:r>
            <w:r w:rsidR="00FF55C0">
              <w:t xml:space="preserve">last bout of </w:t>
            </w:r>
            <w:r w:rsidRPr="00BC2DD5">
              <w:t xml:space="preserve">diarrhoea has </w:t>
            </w:r>
            <w:r w:rsidR="00F332E3">
              <w:t>ended</w:t>
            </w:r>
            <w:r w:rsidR="00874C16">
              <w:t>.</w:t>
            </w:r>
          </w:p>
        </w:tc>
      </w:tr>
    </w:tbl>
    <w:p w:rsidR="00BC2DD5" w:rsidRDefault="00BC2DD5" w:rsidP="00BF52C4"/>
    <w:p w:rsidR="00BF52C4" w:rsidRPr="008B5A41" w:rsidRDefault="00BF52C4" w:rsidP="00BF52C4">
      <w:pPr>
        <w:pStyle w:val="Heading1"/>
      </w:pPr>
      <w:bookmarkStart w:id="2" w:name="_Toc468444178"/>
      <w:r w:rsidRPr="008B5A41">
        <w:lastRenderedPageBreak/>
        <w:t>Respiratory Illness</w:t>
      </w:r>
      <w:bookmarkEnd w:id="2"/>
    </w:p>
    <w:tbl>
      <w:tblPr>
        <w:tblStyle w:val="TableGrid"/>
        <w:tblW w:w="15026" w:type="dxa"/>
        <w:tblInd w:w="-743" w:type="dxa"/>
        <w:tblLook w:val="04A0"/>
      </w:tblPr>
      <w:tblGrid>
        <w:gridCol w:w="2836"/>
        <w:gridCol w:w="4536"/>
        <w:gridCol w:w="7654"/>
      </w:tblGrid>
      <w:tr w:rsidR="00BF52C4" w:rsidRPr="001C0060" w:rsidTr="00F332E3">
        <w:trPr>
          <w:trHeight w:val="819"/>
        </w:trPr>
        <w:tc>
          <w:tcPr>
            <w:tcW w:w="2836" w:type="dxa"/>
            <w:shd w:val="clear" w:color="auto" w:fill="17365D" w:themeFill="text2" w:themeFillShade="BF"/>
          </w:tcPr>
          <w:p w:rsidR="00BF52C4" w:rsidRPr="00D81397" w:rsidRDefault="00BF52C4" w:rsidP="00222B71">
            <w:pPr>
              <w:jc w:val="center"/>
              <w:rPr>
                <w:rFonts w:cs="Arial"/>
                <w:b/>
                <w:color w:val="FFFFFF" w:themeColor="background1"/>
                <w:sz w:val="24"/>
                <w:szCs w:val="24"/>
              </w:rPr>
            </w:pPr>
            <w:r w:rsidRPr="00D81397">
              <w:rPr>
                <w:rFonts w:cs="Arial"/>
                <w:b/>
                <w:color w:val="FFFFFF" w:themeColor="background1"/>
                <w:sz w:val="24"/>
                <w:szCs w:val="24"/>
              </w:rPr>
              <w:t>Infection or Complaint</w:t>
            </w:r>
          </w:p>
        </w:tc>
        <w:tc>
          <w:tcPr>
            <w:tcW w:w="4536" w:type="dxa"/>
            <w:shd w:val="clear" w:color="auto" w:fill="17365D" w:themeFill="text2" w:themeFillShade="BF"/>
          </w:tcPr>
          <w:p w:rsidR="00BF52C4" w:rsidRPr="00D81397" w:rsidRDefault="00BF52C4" w:rsidP="00222B71">
            <w:pPr>
              <w:jc w:val="center"/>
              <w:rPr>
                <w:rFonts w:cs="Arial"/>
                <w:b/>
                <w:color w:val="FFFFFF" w:themeColor="background1"/>
                <w:sz w:val="24"/>
                <w:szCs w:val="24"/>
              </w:rPr>
            </w:pPr>
            <w:r w:rsidRPr="00D81397">
              <w:rPr>
                <w:rFonts w:cs="Arial"/>
                <w:b/>
                <w:color w:val="FFFFFF" w:themeColor="background1"/>
                <w:sz w:val="24"/>
                <w:szCs w:val="24"/>
              </w:rPr>
              <w:t>Period individual to be kept away from Educational Setting/ child minder</w:t>
            </w:r>
          </w:p>
        </w:tc>
        <w:tc>
          <w:tcPr>
            <w:tcW w:w="7654" w:type="dxa"/>
            <w:shd w:val="clear" w:color="auto" w:fill="17365D" w:themeFill="text2" w:themeFillShade="BF"/>
          </w:tcPr>
          <w:p w:rsidR="00BF52C4" w:rsidRPr="00D81397" w:rsidRDefault="00BF52C4" w:rsidP="00222B71">
            <w:pPr>
              <w:jc w:val="center"/>
              <w:rPr>
                <w:rFonts w:cs="Arial"/>
                <w:b/>
                <w:color w:val="FFFFFF" w:themeColor="background1"/>
                <w:sz w:val="24"/>
                <w:szCs w:val="24"/>
              </w:rPr>
            </w:pPr>
            <w:r w:rsidRPr="00D81397">
              <w:rPr>
                <w:rFonts w:cs="Arial"/>
                <w:b/>
                <w:color w:val="FFFFFF" w:themeColor="background1"/>
                <w:sz w:val="24"/>
                <w:szCs w:val="24"/>
              </w:rPr>
              <w:t>Comments</w:t>
            </w:r>
          </w:p>
        </w:tc>
      </w:tr>
      <w:tr w:rsidR="00BF52C4" w:rsidRPr="00E402DE" w:rsidTr="00F332E3">
        <w:trPr>
          <w:trHeight w:val="328"/>
        </w:trPr>
        <w:tc>
          <w:tcPr>
            <w:tcW w:w="2836" w:type="dxa"/>
          </w:tcPr>
          <w:p w:rsidR="00BF52C4" w:rsidRPr="00D81397" w:rsidRDefault="00BF52C4" w:rsidP="00222B71">
            <w:pPr>
              <w:pStyle w:val="Default"/>
              <w:rPr>
                <w:b/>
                <w:color w:val="365F91" w:themeColor="accent1" w:themeShade="BF"/>
              </w:rPr>
            </w:pPr>
            <w:r w:rsidRPr="00D81397">
              <w:rPr>
                <w:b/>
                <w:color w:val="365F91" w:themeColor="accent1" w:themeShade="BF"/>
              </w:rPr>
              <w:t xml:space="preserve">Flu (influenza) </w:t>
            </w:r>
          </w:p>
        </w:tc>
        <w:tc>
          <w:tcPr>
            <w:tcW w:w="4536" w:type="dxa"/>
          </w:tcPr>
          <w:p w:rsidR="00BF52C4" w:rsidRPr="00D81397" w:rsidRDefault="00874C16" w:rsidP="00222B71">
            <w:pPr>
              <w:pStyle w:val="Default"/>
            </w:pPr>
            <w:r>
              <w:t>Until recovered.</w:t>
            </w:r>
          </w:p>
        </w:tc>
        <w:tc>
          <w:tcPr>
            <w:tcW w:w="7654" w:type="dxa"/>
          </w:tcPr>
          <w:p w:rsidR="00BF52C4" w:rsidRPr="00D81397" w:rsidRDefault="00BF52C4" w:rsidP="00F332E3">
            <w:pPr>
              <w:pStyle w:val="Default"/>
            </w:pPr>
            <w:r w:rsidRPr="00D81397">
              <w:rPr>
                <w:i/>
                <w:iCs/>
              </w:rPr>
              <w:t xml:space="preserve">See: Vulnerable </w:t>
            </w:r>
            <w:r w:rsidR="00F332E3">
              <w:rPr>
                <w:i/>
                <w:iCs/>
              </w:rPr>
              <w:t>Individuals section 8.</w:t>
            </w:r>
            <w:r w:rsidRPr="00D81397">
              <w:rPr>
                <w:i/>
                <w:iCs/>
              </w:rPr>
              <w:t xml:space="preserve"> </w:t>
            </w:r>
          </w:p>
        </w:tc>
      </w:tr>
      <w:tr w:rsidR="00BF52C4" w:rsidRPr="00E402DE" w:rsidTr="00F332E3">
        <w:trPr>
          <w:trHeight w:val="594"/>
        </w:trPr>
        <w:tc>
          <w:tcPr>
            <w:tcW w:w="2836" w:type="dxa"/>
          </w:tcPr>
          <w:p w:rsidR="00BF52C4" w:rsidRPr="00D81397" w:rsidRDefault="00BF52C4" w:rsidP="00222B71">
            <w:pPr>
              <w:pStyle w:val="Default"/>
              <w:rPr>
                <w:b/>
                <w:color w:val="365F91" w:themeColor="accent1" w:themeShade="BF"/>
              </w:rPr>
            </w:pPr>
            <w:r w:rsidRPr="00D81397">
              <w:rPr>
                <w:b/>
                <w:color w:val="365F91" w:themeColor="accent1" w:themeShade="BF"/>
              </w:rPr>
              <w:t xml:space="preserve">Tuberculosis* </w:t>
            </w:r>
          </w:p>
        </w:tc>
        <w:tc>
          <w:tcPr>
            <w:tcW w:w="4536" w:type="dxa"/>
          </w:tcPr>
          <w:p w:rsidR="00BF52C4" w:rsidRPr="00D81397" w:rsidRDefault="00BF52C4" w:rsidP="00222B71">
            <w:pPr>
              <w:pStyle w:val="Default"/>
            </w:pPr>
            <w:r w:rsidRPr="00D81397">
              <w:t>Always consult your local Health Protection Team</w:t>
            </w:r>
            <w:r w:rsidR="00874C16">
              <w:t>.</w:t>
            </w:r>
          </w:p>
        </w:tc>
        <w:tc>
          <w:tcPr>
            <w:tcW w:w="7654" w:type="dxa"/>
          </w:tcPr>
          <w:p w:rsidR="00BF52C4" w:rsidRPr="00D81397" w:rsidRDefault="00BF52C4" w:rsidP="00222B71">
            <w:pPr>
              <w:pStyle w:val="Default"/>
            </w:pPr>
            <w:proofErr w:type="gramStart"/>
            <w:r w:rsidRPr="00D81397">
              <w:t>Requires prolonged close contact for spread</w:t>
            </w:r>
            <w:r w:rsidR="00F332E3">
              <w:t>.</w:t>
            </w:r>
            <w:proofErr w:type="gramEnd"/>
            <w:r w:rsidRPr="00D81397">
              <w:t xml:space="preserve"> </w:t>
            </w:r>
          </w:p>
        </w:tc>
      </w:tr>
      <w:tr w:rsidR="00BF52C4" w:rsidRPr="00E402DE" w:rsidTr="00F332E3">
        <w:trPr>
          <w:trHeight w:val="1080"/>
        </w:trPr>
        <w:tc>
          <w:tcPr>
            <w:tcW w:w="2836" w:type="dxa"/>
          </w:tcPr>
          <w:p w:rsidR="00BF52C4" w:rsidRPr="00D81397" w:rsidRDefault="00BF52C4" w:rsidP="00222B71">
            <w:pPr>
              <w:pStyle w:val="Default"/>
              <w:rPr>
                <w:b/>
                <w:color w:val="365F91" w:themeColor="accent1" w:themeShade="BF"/>
              </w:rPr>
            </w:pPr>
            <w:r w:rsidRPr="00D81397">
              <w:rPr>
                <w:b/>
                <w:color w:val="365F91" w:themeColor="accent1" w:themeShade="BF"/>
              </w:rPr>
              <w:t xml:space="preserve">Whooping cough* (pertussis) </w:t>
            </w:r>
          </w:p>
        </w:tc>
        <w:tc>
          <w:tcPr>
            <w:tcW w:w="4536" w:type="dxa"/>
          </w:tcPr>
          <w:p w:rsidR="00BF52C4" w:rsidRPr="00D81397" w:rsidRDefault="00F332E3" w:rsidP="00222B71">
            <w:pPr>
              <w:pStyle w:val="Default"/>
            </w:pPr>
            <w:proofErr w:type="gramStart"/>
            <w:r>
              <w:t>48 hours</w:t>
            </w:r>
            <w:r w:rsidR="00BF52C4" w:rsidRPr="00D81397">
              <w:t xml:space="preserve"> from starting antibiotic treatment, or 21 days from onset of illness if no antibiotic treatment</w:t>
            </w:r>
            <w:r w:rsidR="00874C16">
              <w:t>.</w:t>
            </w:r>
            <w:proofErr w:type="gramEnd"/>
            <w:r w:rsidR="00BF52C4" w:rsidRPr="00D81397">
              <w:t xml:space="preserve"> </w:t>
            </w:r>
          </w:p>
        </w:tc>
        <w:tc>
          <w:tcPr>
            <w:tcW w:w="7654" w:type="dxa"/>
          </w:tcPr>
          <w:p w:rsidR="00BF52C4" w:rsidRPr="00D81397" w:rsidRDefault="00BF52C4" w:rsidP="00F332E3">
            <w:pPr>
              <w:pStyle w:val="Default"/>
            </w:pPr>
            <w:r w:rsidRPr="00D81397">
              <w:t>Preventable by vaccination</w:t>
            </w:r>
            <w:r w:rsidR="00270761">
              <w:t xml:space="preserve"> and </w:t>
            </w:r>
            <w:r w:rsidR="00DF63CC">
              <w:t>contained within</w:t>
            </w:r>
            <w:r w:rsidR="00270761">
              <w:t xml:space="preserve"> UK routine immunisation schedule</w:t>
            </w:r>
            <w:r w:rsidRPr="00D81397">
              <w:t xml:space="preserve">. After treatment, non-infectious coughing may continue for many weeks. Your local Health Protection Team can assist in </w:t>
            </w:r>
            <w:r w:rsidR="00F332E3">
              <w:t>tracing people the individual may have had contact with if necessary.</w:t>
            </w:r>
          </w:p>
        </w:tc>
      </w:tr>
    </w:tbl>
    <w:p w:rsidR="00BF52C4" w:rsidRDefault="00BF52C4">
      <w:pPr>
        <w:jc w:val="left"/>
      </w:pPr>
    </w:p>
    <w:p w:rsidR="003A5931" w:rsidRDefault="003A5931">
      <w:pPr>
        <w:jc w:val="left"/>
      </w:pPr>
    </w:p>
    <w:p w:rsidR="003A5931" w:rsidRDefault="003A5931">
      <w:pPr>
        <w:jc w:val="left"/>
      </w:pPr>
    </w:p>
    <w:p w:rsidR="003A5931" w:rsidRDefault="003A5931">
      <w:pPr>
        <w:jc w:val="left"/>
      </w:pPr>
    </w:p>
    <w:p w:rsidR="003A5931" w:rsidRDefault="003A5931">
      <w:pPr>
        <w:jc w:val="left"/>
      </w:pPr>
    </w:p>
    <w:p w:rsidR="003A5931" w:rsidRDefault="003A5931">
      <w:pPr>
        <w:jc w:val="left"/>
      </w:pPr>
    </w:p>
    <w:p w:rsidR="003A5931" w:rsidRDefault="003A5931">
      <w:pPr>
        <w:jc w:val="left"/>
      </w:pPr>
    </w:p>
    <w:p w:rsidR="003A5931" w:rsidRDefault="003A5931">
      <w:pPr>
        <w:jc w:val="left"/>
      </w:pPr>
    </w:p>
    <w:p w:rsidR="00A6773A" w:rsidRDefault="00A6773A">
      <w:pPr>
        <w:jc w:val="left"/>
      </w:pPr>
    </w:p>
    <w:p w:rsidR="00BF52C4" w:rsidRPr="007366C7" w:rsidRDefault="00BF52C4" w:rsidP="00BF52C4">
      <w:pPr>
        <w:pStyle w:val="Heading1"/>
      </w:pPr>
      <w:bookmarkStart w:id="3" w:name="_Toc468444179"/>
      <w:r w:rsidRPr="007366C7">
        <w:lastRenderedPageBreak/>
        <w:t>Other Infections</w:t>
      </w:r>
      <w:bookmarkEnd w:id="3"/>
    </w:p>
    <w:tbl>
      <w:tblPr>
        <w:tblStyle w:val="TableGrid"/>
        <w:tblW w:w="15026" w:type="dxa"/>
        <w:tblInd w:w="-743" w:type="dxa"/>
        <w:tblLook w:val="04A0"/>
      </w:tblPr>
      <w:tblGrid>
        <w:gridCol w:w="5104"/>
        <w:gridCol w:w="4678"/>
        <w:gridCol w:w="5244"/>
      </w:tblGrid>
      <w:tr w:rsidR="00BF52C4" w:rsidRPr="00E402DE" w:rsidTr="00F332E3">
        <w:tc>
          <w:tcPr>
            <w:tcW w:w="5104" w:type="dxa"/>
            <w:shd w:val="clear" w:color="auto" w:fill="17365D" w:themeFill="text2" w:themeFillShade="BF"/>
          </w:tcPr>
          <w:p w:rsidR="00BF52C4" w:rsidRPr="003A5931" w:rsidRDefault="00BF52C4" w:rsidP="00222B71">
            <w:pPr>
              <w:jc w:val="center"/>
              <w:rPr>
                <w:rFonts w:cs="Arial"/>
                <w:b/>
                <w:color w:val="FFFFFF" w:themeColor="background1"/>
                <w:sz w:val="24"/>
                <w:szCs w:val="24"/>
              </w:rPr>
            </w:pPr>
            <w:r w:rsidRPr="003A5931">
              <w:rPr>
                <w:rFonts w:cs="Arial"/>
                <w:b/>
                <w:color w:val="FFFFFF" w:themeColor="background1"/>
                <w:sz w:val="24"/>
                <w:szCs w:val="24"/>
              </w:rPr>
              <w:t>Infection or Complaint</w:t>
            </w:r>
          </w:p>
        </w:tc>
        <w:tc>
          <w:tcPr>
            <w:tcW w:w="4678" w:type="dxa"/>
            <w:shd w:val="clear" w:color="auto" w:fill="17365D" w:themeFill="text2" w:themeFillShade="BF"/>
          </w:tcPr>
          <w:p w:rsidR="00BF52C4" w:rsidRPr="003A5931" w:rsidRDefault="00BF52C4" w:rsidP="00222B71">
            <w:pPr>
              <w:jc w:val="center"/>
              <w:rPr>
                <w:rFonts w:cs="Arial"/>
                <w:b/>
                <w:color w:val="FFFFFF" w:themeColor="background1"/>
                <w:sz w:val="24"/>
                <w:szCs w:val="24"/>
              </w:rPr>
            </w:pPr>
            <w:r w:rsidRPr="003A5931">
              <w:rPr>
                <w:rFonts w:cs="Arial"/>
                <w:b/>
                <w:color w:val="FFFFFF" w:themeColor="background1"/>
                <w:sz w:val="24"/>
                <w:szCs w:val="24"/>
              </w:rPr>
              <w:t>Period Individual to be kept away from Educational Setting/ child minder</w:t>
            </w:r>
          </w:p>
        </w:tc>
        <w:tc>
          <w:tcPr>
            <w:tcW w:w="5244" w:type="dxa"/>
            <w:shd w:val="clear" w:color="auto" w:fill="17365D" w:themeFill="text2" w:themeFillShade="BF"/>
          </w:tcPr>
          <w:p w:rsidR="00BF52C4" w:rsidRPr="003A5931" w:rsidRDefault="00BF52C4" w:rsidP="00222B71">
            <w:pPr>
              <w:jc w:val="center"/>
              <w:rPr>
                <w:rFonts w:cs="Arial"/>
                <w:b/>
                <w:color w:val="FFFFFF" w:themeColor="background1"/>
                <w:sz w:val="24"/>
                <w:szCs w:val="24"/>
              </w:rPr>
            </w:pPr>
            <w:r w:rsidRPr="003A5931">
              <w:rPr>
                <w:rFonts w:cs="Arial"/>
                <w:b/>
                <w:color w:val="FFFFFF" w:themeColor="background1"/>
                <w:sz w:val="24"/>
                <w:szCs w:val="24"/>
              </w:rPr>
              <w:t>Comments</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Conjunctivitis </w:t>
            </w:r>
          </w:p>
        </w:tc>
        <w:tc>
          <w:tcPr>
            <w:tcW w:w="4678" w:type="dxa"/>
          </w:tcPr>
          <w:p w:rsidR="00BF52C4" w:rsidRPr="003A5931" w:rsidRDefault="00F332E3" w:rsidP="00222B71">
            <w:pPr>
              <w:pStyle w:val="Default"/>
            </w:pPr>
            <w:r>
              <w:t>None, attendance at discretion of health care professional</w:t>
            </w:r>
            <w:r w:rsidR="00874C16">
              <w:t>.</w:t>
            </w:r>
          </w:p>
        </w:tc>
        <w:tc>
          <w:tcPr>
            <w:tcW w:w="5244" w:type="dxa"/>
          </w:tcPr>
          <w:p w:rsidR="00BF52C4" w:rsidRPr="003A5931" w:rsidRDefault="00BF52C4" w:rsidP="002F22FE">
            <w:pPr>
              <w:pStyle w:val="Default"/>
            </w:pPr>
            <w:r w:rsidRPr="003A5931">
              <w:t xml:space="preserve">If an outbreak/cluster occurs, consult your local Health Protection Team for </w:t>
            </w:r>
            <w:r w:rsidR="002F22FE">
              <w:t>a</w:t>
            </w:r>
            <w:r w:rsidR="002F22FE" w:rsidRPr="003A5931">
              <w:t xml:space="preserve">dvice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Diphtheria * </w:t>
            </w:r>
          </w:p>
        </w:tc>
        <w:tc>
          <w:tcPr>
            <w:tcW w:w="4678" w:type="dxa"/>
          </w:tcPr>
          <w:p w:rsidR="00BF52C4" w:rsidRPr="003A5931" w:rsidRDefault="00BF52C4" w:rsidP="00222B71">
            <w:pPr>
              <w:pStyle w:val="Default"/>
            </w:pPr>
            <w:proofErr w:type="gramStart"/>
            <w:r w:rsidRPr="003A5931">
              <w:t>Must not attend setting Always consult with your local HPT</w:t>
            </w:r>
            <w:r w:rsidR="00874C16">
              <w:t>.</w:t>
            </w:r>
            <w:proofErr w:type="gramEnd"/>
            <w:r w:rsidRPr="003A5931">
              <w:t xml:space="preserve"> </w:t>
            </w:r>
          </w:p>
        </w:tc>
        <w:tc>
          <w:tcPr>
            <w:tcW w:w="5244" w:type="dxa"/>
          </w:tcPr>
          <w:p w:rsidR="00F332E3" w:rsidRDefault="00F332E3" w:rsidP="00F332E3">
            <w:pPr>
              <w:pStyle w:val="Default"/>
            </w:pPr>
            <w:proofErr w:type="gramStart"/>
            <w:r w:rsidRPr="00D81397">
              <w:t>Preventable by vaccination</w:t>
            </w:r>
            <w:r>
              <w:t xml:space="preserve"> and contained within the UK routine immunisation schedule</w:t>
            </w:r>
            <w:r w:rsidRPr="003A5931">
              <w:t>.</w:t>
            </w:r>
            <w:proofErr w:type="gramEnd"/>
          </w:p>
          <w:p w:rsidR="00BF52C4" w:rsidRPr="003A5931" w:rsidRDefault="00BF52C4" w:rsidP="00F332E3">
            <w:pPr>
              <w:pStyle w:val="Default"/>
            </w:pPr>
            <w:r w:rsidRPr="003A5931">
              <w:t xml:space="preserve">Family contacts </w:t>
            </w:r>
            <w:proofErr w:type="gramStart"/>
            <w:r w:rsidRPr="003A5931">
              <w:t>must be kept</w:t>
            </w:r>
            <w:proofErr w:type="gramEnd"/>
            <w:r w:rsidRPr="003A5931">
              <w:t xml:space="preserve"> away from setting until cleared to return by yo</w:t>
            </w:r>
            <w:r w:rsidR="00F332E3">
              <w:t>ur local Health Protection Team.</w:t>
            </w:r>
            <w:r w:rsidRPr="003A5931">
              <w:t xml:space="preserve"> Your local Health Protection Team will </w:t>
            </w:r>
            <w:r w:rsidR="00F332E3">
              <w:t>consider the risk that any contact the individual has had with others if necessary.</w:t>
            </w:r>
            <w:r w:rsidRPr="003A5931">
              <w:t xml:space="preserve">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Glandular fever </w:t>
            </w:r>
          </w:p>
        </w:tc>
        <w:tc>
          <w:tcPr>
            <w:tcW w:w="4678" w:type="dxa"/>
          </w:tcPr>
          <w:p w:rsidR="00BF52C4" w:rsidRPr="003A5931" w:rsidRDefault="00F332E3" w:rsidP="00222B71">
            <w:pPr>
              <w:pStyle w:val="Default"/>
            </w:pPr>
            <w:r>
              <w:t>None, attendance at discretion of health care professional</w:t>
            </w:r>
            <w:r w:rsidR="00874C16">
              <w:t>.</w:t>
            </w:r>
          </w:p>
        </w:tc>
        <w:tc>
          <w:tcPr>
            <w:tcW w:w="5244" w:type="dxa"/>
          </w:tcPr>
          <w:p w:rsidR="00BF52C4" w:rsidRPr="003A5931" w:rsidRDefault="00BF52C4" w:rsidP="00222B71">
            <w:pPr>
              <w:rPr>
                <w:rFonts w:cs="Arial"/>
                <w:color w:val="17365D" w:themeColor="text2" w:themeShade="BF"/>
                <w:sz w:val="24"/>
                <w:szCs w:val="24"/>
              </w:rPr>
            </w:pP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Head lice </w:t>
            </w:r>
          </w:p>
        </w:tc>
        <w:tc>
          <w:tcPr>
            <w:tcW w:w="4678" w:type="dxa"/>
          </w:tcPr>
          <w:p w:rsidR="00BF52C4" w:rsidRPr="003A5931" w:rsidRDefault="00F332E3" w:rsidP="00222B71">
            <w:pPr>
              <w:pStyle w:val="Default"/>
            </w:pPr>
            <w:r>
              <w:t>None, attendance at discretion of health care professional</w:t>
            </w:r>
            <w:r w:rsidR="00874C16">
              <w:t>.</w:t>
            </w:r>
          </w:p>
        </w:tc>
        <w:tc>
          <w:tcPr>
            <w:tcW w:w="5244" w:type="dxa"/>
          </w:tcPr>
          <w:p w:rsidR="00BF52C4" w:rsidRPr="003A5931" w:rsidRDefault="00BF52C4" w:rsidP="00222B71">
            <w:pPr>
              <w:pStyle w:val="Default"/>
            </w:pPr>
            <w:r w:rsidRPr="003A5931">
              <w:t xml:space="preserve">Treatment </w:t>
            </w:r>
            <w:proofErr w:type="gramStart"/>
            <w:r w:rsidRPr="003A5931">
              <w:t>is recommended</w:t>
            </w:r>
            <w:proofErr w:type="gramEnd"/>
            <w:r w:rsidRPr="003A5931">
              <w:t xml:space="preserve"> only in cases where live lice have been seen</w:t>
            </w:r>
            <w:r w:rsidR="00874C16">
              <w:t>.</w:t>
            </w:r>
            <w:r w:rsidRPr="003A5931">
              <w:t xml:space="preserve">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Hepatitis A* </w:t>
            </w:r>
          </w:p>
        </w:tc>
        <w:tc>
          <w:tcPr>
            <w:tcW w:w="4678" w:type="dxa"/>
          </w:tcPr>
          <w:p w:rsidR="00BF52C4" w:rsidRPr="003A5931" w:rsidRDefault="00BF52C4" w:rsidP="00F332E3">
            <w:pPr>
              <w:pStyle w:val="Default"/>
            </w:pPr>
            <w:r w:rsidRPr="003A5931">
              <w:t xml:space="preserve">Individuals </w:t>
            </w:r>
            <w:proofErr w:type="gramStart"/>
            <w:r w:rsidRPr="003A5931">
              <w:t>should be kept</w:t>
            </w:r>
            <w:proofErr w:type="gramEnd"/>
            <w:r w:rsidRPr="003A5931">
              <w:t xml:space="preserve"> away from setting until </w:t>
            </w:r>
            <w:r w:rsidR="00F332E3">
              <w:t>7</w:t>
            </w:r>
            <w:r w:rsidRPr="003A5931">
              <w:t xml:space="preserve"> days after onset of jaundice (or </w:t>
            </w:r>
            <w:r w:rsidR="00F332E3">
              <w:t>7</w:t>
            </w:r>
            <w:r w:rsidRPr="003A5931">
              <w:t>days after symptom onset if no jaundice)</w:t>
            </w:r>
            <w:r w:rsidR="00874C16">
              <w:t>.</w:t>
            </w:r>
          </w:p>
        </w:tc>
        <w:tc>
          <w:tcPr>
            <w:tcW w:w="5244" w:type="dxa"/>
          </w:tcPr>
          <w:p w:rsidR="00BF52C4" w:rsidRPr="003A5931" w:rsidRDefault="00BF52C4" w:rsidP="00222B71">
            <w:pPr>
              <w:pStyle w:val="Default"/>
            </w:pPr>
            <w:r w:rsidRPr="003A5931">
              <w:t>In an outbreak of hepatitis A, your local Health Protection Team will advise on control measures</w:t>
            </w:r>
            <w:r w:rsidR="00874C16">
              <w:t>.</w:t>
            </w:r>
            <w:r w:rsidRPr="003A5931">
              <w:t xml:space="preserve">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Hepatitis B*, C*, HIV/AIDS </w:t>
            </w:r>
          </w:p>
        </w:tc>
        <w:tc>
          <w:tcPr>
            <w:tcW w:w="4678" w:type="dxa"/>
          </w:tcPr>
          <w:p w:rsidR="00BF52C4" w:rsidRPr="003A5931" w:rsidRDefault="00F332E3" w:rsidP="00222B71">
            <w:pPr>
              <w:pStyle w:val="Default"/>
            </w:pPr>
            <w:r>
              <w:t>None, attendance at discretion of health care professional</w:t>
            </w:r>
            <w:r w:rsidR="00874C16">
              <w:t>.</w:t>
            </w:r>
          </w:p>
        </w:tc>
        <w:tc>
          <w:tcPr>
            <w:tcW w:w="5244" w:type="dxa"/>
          </w:tcPr>
          <w:p w:rsidR="00BF52C4" w:rsidRPr="003A5931" w:rsidRDefault="00BF52C4" w:rsidP="00222B71">
            <w:pPr>
              <w:pStyle w:val="Default"/>
            </w:pPr>
            <w:r w:rsidRPr="003A5931">
              <w:t>Hepatitis B and C and HIV are blood</w:t>
            </w:r>
            <w:r w:rsidR="003A5931">
              <w:t xml:space="preserve"> </w:t>
            </w:r>
            <w:r w:rsidRPr="003A5931">
              <w:t xml:space="preserve">borne viruses that are not infectious through casual contact.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Meningococcal meningitis*/ septicaemia* </w:t>
            </w:r>
          </w:p>
        </w:tc>
        <w:tc>
          <w:tcPr>
            <w:tcW w:w="4678" w:type="dxa"/>
          </w:tcPr>
          <w:p w:rsidR="00BF52C4" w:rsidRPr="003A5931" w:rsidRDefault="00874C16" w:rsidP="00222B71">
            <w:pPr>
              <w:pStyle w:val="Default"/>
            </w:pPr>
            <w:r>
              <w:t>Until recovered.</w:t>
            </w:r>
          </w:p>
        </w:tc>
        <w:tc>
          <w:tcPr>
            <w:tcW w:w="5244" w:type="dxa"/>
          </w:tcPr>
          <w:p w:rsidR="00BF52C4" w:rsidRPr="003A5931" w:rsidRDefault="00BF52C4" w:rsidP="00222B71">
            <w:pPr>
              <w:pStyle w:val="Default"/>
            </w:pPr>
            <w:r w:rsidRPr="003A5931">
              <w:t xml:space="preserve">Several types of Meningococcal disease are preventable by vaccination. </w:t>
            </w:r>
          </w:p>
          <w:p w:rsidR="0001736C" w:rsidRPr="003A5931" w:rsidRDefault="00BF52C4" w:rsidP="00222B71">
            <w:pPr>
              <w:pStyle w:val="Default"/>
            </w:pPr>
            <w:r w:rsidRPr="003A5931">
              <w:t xml:space="preserve">There is no reason to keep siblings or other close contacts of </w:t>
            </w:r>
            <w:r w:rsidR="00F332E3">
              <w:t>the individual from attending education</w:t>
            </w:r>
            <w:r w:rsidRPr="003A5931">
              <w:t xml:space="preserve"> settings. In </w:t>
            </w:r>
            <w:r w:rsidR="00F332E3">
              <w:t xml:space="preserve">the </w:t>
            </w:r>
            <w:r w:rsidRPr="003A5931">
              <w:t xml:space="preserve">case of an outbreak, it may be necessary to provide antibiotics with or without meningococcal vaccination to close school contacts. Your local Health Protection Team will advise on </w:t>
            </w:r>
            <w:r w:rsidR="00F332E3">
              <w:t>any action is needed.</w:t>
            </w:r>
          </w:p>
        </w:tc>
      </w:tr>
      <w:tr w:rsidR="00875D4D" w:rsidRPr="00E402DE" w:rsidTr="00F332E3">
        <w:tc>
          <w:tcPr>
            <w:tcW w:w="5104" w:type="dxa"/>
            <w:shd w:val="clear" w:color="auto" w:fill="17365D" w:themeFill="text2" w:themeFillShade="BF"/>
          </w:tcPr>
          <w:p w:rsidR="00875D4D" w:rsidRPr="003A5931" w:rsidRDefault="00875D4D" w:rsidP="003E0404">
            <w:pPr>
              <w:jc w:val="center"/>
              <w:rPr>
                <w:rFonts w:cs="Arial"/>
                <w:b/>
                <w:color w:val="FFFFFF" w:themeColor="background1"/>
                <w:sz w:val="24"/>
                <w:szCs w:val="24"/>
              </w:rPr>
            </w:pPr>
            <w:r w:rsidRPr="003A5931">
              <w:rPr>
                <w:rFonts w:cs="Arial"/>
                <w:b/>
                <w:color w:val="FFFFFF" w:themeColor="background1"/>
                <w:sz w:val="24"/>
                <w:szCs w:val="24"/>
              </w:rPr>
              <w:lastRenderedPageBreak/>
              <w:t>Infection or Complaint</w:t>
            </w:r>
          </w:p>
        </w:tc>
        <w:tc>
          <w:tcPr>
            <w:tcW w:w="4678" w:type="dxa"/>
            <w:shd w:val="clear" w:color="auto" w:fill="17365D" w:themeFill="text2" w:themeFillShade="BF"/>
          </w:tcPr>
          <w:p w:rsidR="00875D4D" w:rsidRPr="003A5931" w:rsidRDefault="00875D4D" w:rsidP="003E0404">
            <w:pPr>
              <w:jc w:val="center"/>
              <w:rPr>
                <w:rFonts w:cs="Arial"/>
                <w:b/>
                <w:color w:val="FFFFFF" w:themeColor="background1"/>
                <w:sz w:val="24"/>
                <w:szCs w:val="24"/>
              </w:rPr>
            </w:pPr>
            <w:r w:rsidRPr="003A5931">
              <w:rPr>
                <w:rFonts w:cs="Arial"/>
                <w:b/>
                <w:color w:val="FFFFFF" w:themeColor="background1"/>
                <w:sz w:val="24"/>
                <w:szCs w:val="24"/>
              </w:rPr>
              <w:t>Period Individual to be kept away from Educational Setting/ child minder</w:t>
            </w:r>
          </w:p>
        </w:tc>
        <w:tc>
          <w:tcPr>
            <w:tcW w:w="5244" w:type="dxa"/>
            <w:shd w:val="clear" w:color="auto" w:fill="17365D" w:themeFill="text2" w:themeFillShade="BF"/>
          </w:tcPr>
          <w:p w:rsidR="00875D4D" w:rsidRPr="003A5931" w:rsidRDefault="00875D4D" w:rsidP="003E0404">
            <w:pPr>
              <w:jc w:val="center"/>
              <w:rPr>
                <w:rFonts w:cs="Arial"/>
                <w:b/>
                <w:color w:val="FFFFFF" w:themeColor="background1"/>
                <w:sz w:val="24"/>
                <w:szCs w:val="24"/>
              </w:rPr>
            </w:pPr>
            <w:r w:rsidRPr="003A5931">
              <w:rPr>
                <w:rFonts w:cs="Arial"/>
                <w:b/>
                <w:color w:val="FFFFFF" w:themeColor="background1"/>
                <w:sz w:val="24"/>
                <w:szCs w:val="24"/>
              </w:rPr>
              <w:t>Comments</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Meningitis* due to other bacteria </w:t>
            </w:r>
          </w:p>
        </w:tc>
        <w:tc>
          <w:tcPr>
            <w:tcW w:w="4678" w:type="dxa"/>
          </w:tcPr>
          <w:p w:rsidR="00BF52C4" w:rsidRPr="003A5931" w:rsidRDefault="00874C16" w:rsidP="00222B71">
            <w:pPr>
              <w:pStyle w:val="Default"/>
            </w:pPr>
            <w:r>
              <w:t>Until recovered.</w:t>
            </w:r>
          </w:p>
        </w:tc>
        <w:tc>
          <w:tcPr>
            <w:tcW w:w="5244" w:type="dxa"/>
          </w:tcPr>
          <w:p w:rsidR="00BF52C4" w:rsidRPr="003A5931" w:rsidRDefault="00BF52C4" w:rsidP="00222B71">
            <w:pPr>
              <w:pStyle w:val="Default"/>
            </w:pPr>
            <w:r w:rsidRPr="003A5931">
              <w:t>Hib and pneumococcal meningitis are preventable by vaccination. There is no reason to keep siblings or other close contacts of a case away from setting. Your Health Protection Team will give advice on any action needed</w:t>
            </w:r>
            <w:r w:rsidR="00874C16">
              <w:t>.</w:t>
            </w:r>
            <w:r w:rsidRPr="003A5931">
              <w:t xml:space="preserve">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Meningitis viral* </w:t>
            </w:r>
          </w:p>
        </w:tc>
        <w:tc>
          <w:tcPr>
            <w:tcW w:w="4678" w:type="dxa"/>
          </w:tcPr>
          <w:p w:rsidR="00BF52C4" w:rsidRPr="003A5931" w:rsidRDefault="00F332E3" w:rsidP="00222B71">
            <w:pPr>
              <w:pStyle w:val="Default"/>
            </w:pPr>
            <w:r>
              <w:t>None, attendance at discretion of health care professional</w:t>
            </w:r>
            <w:r w:rsidR="00874C16">
              <w:t>.</w:t>
            </w:r>
          </w:p>
        </w:tc>
        <w:tc>
          <w:tcPr>
            <w:tcW w:w="5244" w:type="dxa"/>
          </w:tcPr>
          <w:p w:rsidR="00BF52C4" w:rsidRPr="003A5931" w:rsidRDefault="00BF52C4" w:rsidP="00874C16">
            <w:pPr>
              <w:pStyle w:val="Default"/>
            </w:pPr>
            <w:proofErr w:type="gramStart"/>
            <w:r w:rsidRPr="003A5931">
              <w:t>Milder illness.</w:t>
            </w:r>
            <w:proofErr w:type="gramEnd"/>
            <w:r w:rsidRPr="003A5931">
              <w:t xml:space="preserve"> There is no reason to keep siblings and other close contacts of </w:t>
            </w:r>
            <w:r w:rsidR="00874C16">
              <w:t>the individual</w:t>
            </w:r>
            <w:r w:rsidRPr="003A5931">
              <w:t xml:space="preserve"> away from setting. </w:t>
            </w:r>
            <w:r w:rsidR="00874C16">
              <w:t xml:space="preserve">Tracing people the individual has had contact with is </w:t>
            </w:r>
            <w:r w:rsidRPr="003A5931">
              <w:t>not required</w:t>
            </w:r>
            <w:r w:rsidR="000468F3">
              <w:t>.</w:t>
            </w:r>
            <w:r w:rsidRPr="003A5931">
              <w:t xml:space="preserve">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MRSA </w:t>
            </w:r>
          </w:p>
        </w:tc>
        <w:tc>
          <w:tcPr>
            <w:tcW w:w="4678" w:type="dxa"/>
          </w:tcPr>
          <w:p w:rsidR="00BF52C4" w:rsidRPr="003A5931" w:rsidRDefault="00BF52C4" w:rsidP="00222B71">
            <w:pPr>
              <w:pStyle w:val="Default"/>
            </w:pPr>
            <w:r w:rsidRPr="003A5931">
              <w:t>None</w:t>
            </w:r>
            <w:proofErr w:type="gramStart"/>
            <w:r w:rsidR="00F332E3">
              <w:t xml:space="preserve">, </w:t>
            </w:r>
            <w:r w:rsidRPr="003A5931">
              <w:t xml:space="preserve"> </w:t>
            </w:r>
            <w:r w:rsidR="00F332E3">
              <w:t>attendance</w:t>
            </w:r>
            <w:proofErr w:type="gramEnd"/>
            <w:r w:rsidR="00F332E3">
              <w:t xml:space="preserve"> at discretion of health care professional</w:t>
            </w:r>
            <w:r w:rsidR="00874C16">
              <w:t>.</w:t>
            </w:r>
          </w:p>
        </w:tc>
        <w:tc>
          <w:tcPr>
            <w:tcW w:w="5244" w:type="dxa"/>
          </w:tcPr>
          <w:p w:rsidR="00BF52C4" w:rsidRPr="003A5931" w:rsidRDefault="00BF52C4" w:rsidP="0083335B">
            <w:pPr>
              <w:pStyle w:val="Default"/>
            </w:pPr>
            <w:r w:rsidRPr="003A5931">
              <w:t>Good hygiene, in particular handwashing and environmental cleaning, are important to minimise spread. If further information is required, contact your local Health Protection Team</w:t>
            </w:r>
            <w:r w:rsidR="00874C16">
              <w:t>.</w:t>
            </w:r>
            <w:r w:rsidRPr="003A5931">
              <w:t xml:space="preserve">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Mumps* </w:t>
            </w:r>
          </w:p>
        </w:tc>
        <w:tc>
          <w:tcPr>
            <w:tcW w:w="4678" w:type="dxa"/>
          </w:tcPr>
          <w:p w:rsidR="00BF52C4" w:rsidRPr="003A5931" w:rsidRDefault="00BF52C4" w:rsidP="00222B71">
            <w:pPr>
              <w:pStyle w:val="Default"/>
            </w:pPr>
            <w:r w:rsidRPr="003A5931">
              <w:t>Keep away from setting for five days after onset of swelling</w:t>
            </w:r>
            <w:r w:rsidR="00874C16">
              <w:t>.</w:t>
            </w:r>
            <w:r w:rsidRPr="003A5931">
              <w:t xml:space="preserve"> </w:t>
            </w:r>
          </w:p>
        </w:tc>
        <w:tc>
          <w:tcPr>
            <w:tcW w:w="5244" w:type="dxa"/>
          </w:tcPr>
          <w:p w:rsidR="00BF52C4" w:rsidRPr="003A5931" w:rsidRDefault="00270761" w:rsidP="00270761">
            <w:pPr>
              <w:pStyle w:val="Default"/>
            </w:pPr>
            <w:proofErr w:type="gramStart"/>
            <w:r w:rsidRPr="00D81397">
              <w:t>Preventable by vaccination</w:t>
            </w:r>
            <w:r>
              <w:t xml:space="preserve"> and contained within the UK routine immunisation schedule</w:t>
            </w:r>
            <w:r w:rsidR="00BF52C4" w:rsidRPr="003A5931">
              <w:t xml:space="preserve"> (MMR x2 doses)</w:t>
            </w:r>
            <w:r w:rsidR="000468F3">
              <w:t>.</w:t>
            </w:r>
            <w:proofErr w:type="gramEnd"/>
            <w:r w:rsidR="00BF52C4" w:rsidRPr="003A5931">
              <w:t xml:space="preserve">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Threadworms </w:t>
            </w:r>
          </w:p>
        </w:tc>
        <w:tc>
          <w:tcPr>
            <w:tcW w:w="4678" w:type="dxa"/>
          </w:tcPr>
          <w:p w:rsidR="00BF52C4" w:rsidRPr="003A5931" w:rsidRDefault="00F332E3" w:rsidP="00222B71">
            <w:pPr>
              <w:pStyle w:val="Default"/>
            </w:pPr>
            <w:r>
              <w:t>None, attendance at discretion of health care professional</w:t>
            </w:r>
            <w:r w:rsidR="00874C16">
              <w:t>.</w:t>
            </w:r>
          </w:p>
        </w:tc>
        <w:tc>
          <w:tcPr>
            <w:tcW w:w="5244" w:type="dxa"/>
          </w:tcPr>
          <w:p w:rsidR="00BF52C4" w:rsidRPr="003A5931" w:rsidRDefault="00BF52C4" w:rsidP="00874C16">
            <w:pPr>
              <w:pStyle w:val="Default"/>
            </w:pPr>
            <w:r w:rsidRPr="003A5931">
              <w:t xml:space="preserve">Treatment </w:t>
            </w:r>
            <w:proofErr w:type="gramStart"/>
            <w:r w:rsidRPr="003A5931">
              <w:t>is recommended</w:t>
            </w:r>
            <w:proofErr w:type="gramEnd"/>
            <w:r w:rsidRPr="003A5931">
              <w:t xml:space="preserve"> for the </w:t>
            </w:r>
            <w:r w:rsidR="00874C16">
              <w:t>individual</w:t>
            </w:r>
            <w:r w:rsidRPr="003A5931">
              <w:t xml:space="preserve"> and household contacts</w:t>
            </w:r>
            <w:r w:rsidR="000468F3">
              <w:t>.</w:t>
            </w:r>
            <w:r w:rsidRPr="003A5931">
              <w:t xml:space="preserve"> </w:t>
            </w:r>
          </w:p>
        </w:tc>
      </w:tr>
      <w:tr w:rsidR="00BF52C4" w:rsidRPr="00E402DE" w:rsidTr="00F332E3">
        <w:tc>
          <w:tcPr>
            <w:tcW w:w="5104" w:type="dxa"/>
          </w:tcPr>
          <w:p w:rsidR="00BF52C4" w:rsidRPr="003A5931" w:rsidRDefault="00BF52C4" w:rsidP="00222B71">
            <w:pPr>
              <w:pStyle w:val="Default"/>
              <w:rPr>
                <w:b/>
                <w:color w:val="365F91" w:themeColor="accent1" w:themeShade="BF"/>
              </w:rPr>
            </w:pPr>
            <w:r w:rsidRPr="003A5931">
              <w:rPr>
                <w:b/>
                <w:color w:val="365F91" w:themeColor="accent1" w:themeShade="BF"/>
              </w:rPr>
              <w:t xml:space="preserve">Tonsillitis </w:t>
            </w:r>
          </w:p>
        </w:tc>
        <w:tc>
          <w:tcPr>
            <w:tcW w:w="4678" w:type="dxa"/>
          </w:tcPr>
          <w:p w:rsidR="00BF52C4" w:rsidRPr="003A5931" w:rsidRDefault="00F332E3" w:rsidP="00222B71">
            <w:pPr>
              <w:pStyle w:val="Default"/>
            </w:pPr>
            <w:r>
              <w:t>None, attendance at discretion of health care professional</w:t>
            </w:r>
            <w:r w:rsidR="00874C16">
              <w:t>.</w:t>
            </w:r>
            <w:r>
              <w:t xml:space="preserve"> </w:t>
            </w:r>
          </w:p>
        </w:tc>
        <w:tc>
          <w:tcPr>
            <w:tcW w:w="5244" w:type="dxa"/>
          </w:tcPr>
          <w:p w:rsidR="00BF52C4" w:rsidRPr="003A5931" w:rsidRDefault="00BF52C4" w:rsidP="00222B71">
            <w:pPr>
              <w:pStyle w:val="Default"/>
            </w:pPr>
            <w:r w:rsidRPr="003A5931">
              <w:t>There are many causes, but most cases are due to viruse</w:t>
            </w:r>
            <w:r w:rsidR="00874C16">
              <w:t>s and do not need an antibiotic.</w:t>
            </w:r>
          </w:p>
        </w:tc>
      </w:tr>
    </w:tbl>
    <w:p w:rsidR="00874C16" w:rsidRPr="00874C16" w:rsidRDefault="00874C16" w:rsidP="00874C16">
      <w:pPr>
        <w:spacing w:line="240" w:lineRule="auto"/>
        <w:rPr>
          <w:sz w:val="20"/>
          <w:szCs w:val="20"/>
        </w:rPr>
      </w:pPr>
      <w:proofErr w:type="gramStart"/>
      <w:r>
        <w:rPr>
          <w:sz w:val="20"/>
          <w:szCs w:val="20"/>
        </w:rPr>
        <w:t>*</w:t>
      </w:r>
      <w:r w:rsidRPr="00874C16">
        <w:rPr>
          <w:sz w:val="20"/>
          <w:szCs w:val="20"/>
        </w:rPr>
        <w:t>D</w:t>
      </w:r>
      <w:r w:rsidR="00BF52C4" w:rsidRPr="00874C16">
        <w:rPr>
          <w:sz w:val="20"/>
          <w:szCs w:val="20"/>
        </w:rPr>
        <w:t xml:space="preserve">enotes a </w:t>
      </w:r>
      <w:proofErr w:type="spellStart"/>
      <w:r w:rsidR="00BF52C4" w:rsidRPr="00874C16">
        <w:rPr>
          <w:sz w:val="20"/>
          <w:szCs w:val="20"/>
        </w:rPr>
        <w:t>notifiable</w:t>
      </w:r>
      <w:proofErr w:type="spellEnd"/>
      <w:r w:rsidR="00BF52C4" w:rsidRPr="00874C16">
        <w:rPr>
          <w:sz w:val="20"/>
          <w:szCs w:val="20"/>
        </w:rPr>
        <w:t xml:space="preserve"> disease.</w:t>
      </w:r>
      <w:proofErr w:type="gramEnd"/>
      <w:r w:rsidR="00BF52C4" w:rsidRPr="00874C16">
        <w:rPr>
          <w:sz w:val="20"/>
          <w:szCs w:val="20"/>
        </w:rPr>
        <w:t xml:space="preserve"> It is a statutory requirement that doctors report a notifiable disease to the proper officer of the local authority (usually a </w:t>
      </w:r>
      <w:r w:rsidR="005B573C" w:rsidRPr="00874C16">
        <w:rPr>
          <w:sz w:val="20"/>
          <w:szCs w:val="20"/>
        </w:rPr>
        <w:t xml:space="preserve">Consultant </w:t>
      </w:r>
      <w:r w:rsidR="00BF52C4" w:rsidRPr="00874C16">
        <w:rPr>
          <w:sz w:val="20"/>
          <w:szCs w:val="20"/>
        </w:rPr>
        <w:t xml:space="preserve">in </w:t>
      </w:r>
      <w:r w:rsidR="005B573C" w:rsidRPr="00874C16">
        <w:rPr>
          <w:sz w:val="20"/>
          <w:szCs w:val="20"/>
        </w:rPr>
        <w:t xml:space="preserve">Communicable Disease Control or Consultant in </w:t>
      </w:r>
      <w:r w:rsidR="00BF52C4" w:rsidRPr="00874C16">
        <w:rPr>
          <w:sz w:val="20"/>
          <w:szCs w:val="20"/>
        </w:rPr>
        <w:t xml:space="preserve">Health Protection). In addition, organisations may be required via locally agreed arrangements to inform their local Health Protection Team. Regulating bodies may wish to be informed – please refer to local policy. </w:t>
      </w:r>
    </w:p>
    <w:p w:rsidR="00874C16" w:rsidRDefault="00874C16" w:rsidP="00A6773A">
      <w:pPr>
        <w:spacing w:line="240" w:lineRule="auto"/>
        <w:rPr>
          <w:sz w:val="20"/>
          <w:szCs w:val="20"/>
        </w:rPr>
      </w:pPr>
      <w:r w:rsidRPr="00874C16">
        <w:rPr>
          <w:sz w:val="20"/>
          <w:szCs w:val="20"/>
        </w:rPr>
        <w:t xml:space="preserve">*Lists of </w:t>
      </w:r>
      <w:proofErr w:type="spellStart"/>
      <w:r w:rsidRPr="00874C16">
        <w:rPr>
          <w:sz w:val="20"/>
          <w:szCs w:val="20"/>
        </w:rPr>
        <w:t>notifiable</w:t>
      </w:r>
      <w:proofErr w:type="spellEnd"/>
      <w:r w:rsidRPr="00874C16">
        <w:rPr>
          <w:sz w:val="20"/>
          <w:szCs w:val="20"/>
        </w:rPr>
        <w:t xml:space="preserve"> diseases and advised periods that individuals should be kept away from settings are reviewed and updated periodically and can be accessed </w:t>
      </w:r>
      <w:proofErr w:type="gramStart"/>
      <w:r w:rsidRPr="00874C16">
        <w:rPr>
          <w:sz w:val="20"/>
          <w:szCs w:val="20"/>
        </w:rPr>
        <w:t>at:</w:t>
      </w:r>
      <w:proofErr w:type="gramEnd"/>
      <w:r w:rsidRPr="00874C16">
        <w:rPr>
          <w:sz w:val="20"/>
          <w:szCs w:val="20"/>
        </w:rPr>
        <w:t xml:space="preserve"> </w:t>
      </w:r>
      <w:hyperlink r:id="rId12" w:history="1">
        <w:r w:rsidRPr="00874C16">
          <w:rPr>
            <w:rStyle w:val="Hyperlink"/>
            <w:sz w:val="20"/>
            <w:szCs w:val="20"/>
          </w:rPr>
          <w:t>http://www.legislation.gov.uk/uksi/2010/659/schedule/1/made</w:t>
        </w:r>
      </w:hyperlink>
    </w:p>
    <w:p w:rsidR="0062416D" w:rsidRPr="00A6773A" w:rsidRDefault="00BF52C4" w:rsidP="00A6773A">
      <w:pPr>
        <w:spacing w:line="240" w:lineRule="auto"/>
        <w:rPr>
          <w:sz w:val="20"/>
          <w:szCs w:val="20"/>
        </w:rPr>
      </w:pPr>
      <w:r w:rsidRPr="00A6773A">
        <w:rPr>
          <w:b/>
          <w:sz w:val="20"/>
          <w:szCs w:val="20"/>
        </w:rPr>
        <w:t>Outbreaks</w:t>
      </w:r>
      <w:r w:rsidRPr="00A6773A">
        <w:rPr>
          <w:sz w:val="20"/>
          <w:szCs w:val="20"/>
        </w:rPr>
        <w:t xml:space="preserve">: if an outbreak of infectious disease </w:t>
      </w:r>
      <w:proofErr w:type="gramStart"/>
      <w:r w:rsidRPr="00A6773A">
        <w:rPr>
          <w:sz w:val="20"/>
          <w:szCs w:val="20"/>
        </w:rPr>
        <w:t>is suspected</w:t>
      </w:r>
      <w:proofErr w:type="gramEnd"/>
      <w:r w:rsidRPr="00A6773A">
        <w:rPr>
          <w:sz w:val="20"/>
          <w:szCs w:val="20"/>
        </w:rPr>
        <w:t>, please contact your local Health Protection Team</w:t>
      </w:r>
      <w:r w:rsidR="00A6773A">
        <w:rPr>
          <w:sz w:val="20"/>
          <w:szCs w:val="20"/>
        </w:rPr>
        <w:t>.</w:t>
      </w:r>
    </w:p>
    <w:p w:rsidR="00F42CEC" w:rsidRPr="00A6773A" w:rsidRDefault="00F42CEC" w:rsidP="00A6773A">
      <w:pPr>
        <w:pStyle w:val="ListParagraph"/>
        <w:numPr>
          <w:ilvl w:val="0"/>
          <w:numId w:val="15"/>
        </w:numPr>
        <w:spacing w:line="240" w:lineRule="auto"/>
        <w:jc w:val="left"/>
        <w:rPr>
          <w:sz w:val="20"/>
          <w:szCs w:val="20"/>
        </w:rPr>
        <w:sectPr w:rsidR="00F42CEC" w:rsidRPr="00A6773A" w:rsidSect="002277F3">
          <w:pgSz w:w="16838" w:h="11906" w:orient="landscape"/>
          <w:pgMar w:top="1134" w:right="1134" w:bottom="1134" w:left="1134" w:header="708" w:footer="708" w:gutter="0"/>
          <w:cols w:space="708"/>
          <w:docGrid w:linePitch="360"/>
        </w:sectPr>
      </w:pPr>
      <w:r w:rsidRPr="00A6773A">
        <w:rPr>
          <w:sz w:val="20"/>
          <w:szCs w:val="20"/>
        </w:rPr>
        <w:t xml:space="preserve">Further information regarding vaccine </w:t>
      </w:r>
      <w:r w:rsidR="00A6773A">
        <w:rPr>
          <w:sz w:val="20"/>
          <w:szCs w:val="20"/>
        </w:rPr>
        <w:t>prevent</w:t>
      </w:r>
      <w:r w:rsidR="00A6773A" w:rsidRPr="00A6773A">
        <w:rPr>
          <w:sz w:val="20"/>
          <w:szCs w:val="20"/>
        </w:rPr>
        <w:t>able</w:t>
      </w:r>
      <w:r w:rsidRPr="00A6773A">
        <w:rPr>
          <w:sz w:val="20"/>
          <w:szCs w:val="20"/>
        </w:rPr>
        <w:t xml:space="preserve"> diseases and vaccines can be fou</w:t>
      </w:r>
      <w:r w:rsidR="00A6773A">
        <w:rPr>
          <w:sz w:val="20"/>
          <w:szCs w:val="20"/>
        </w:rPr>
        <w:t>n</w:t>
      </w:r>
      <w:r w:rsidRPr="00A6773A">
        <w:rPr>
          <w:sz w:val="20"/>
          <w:szCs w:val="20"/>
        </w:rPr>
        <w:t xml:space="preserve">d at: </w:t>
      </w:r>
      <w:r w:rsidR="00270761" w:rsidRPr="00A6773A">
        <w:rPr>
          <w:sz w:val="20"/>
          <w:szCs w:val="20"/>
        </w:rPr>
        <w:t>https://www.gov.uk/government/collections/immunisation-against-infectious-disease-the-green-book</w:t>
      </w:r>
      <w:r w:rsidR="00A6773A">
        <w:rPr>
          <w:sz w:val="20"/>
          <w:szCs w:val="20"/>
        </w:rPr>
        <w:t>.</w:t>
      </w:r>
    </w:p>
    <w:p w:rsidR="00BF52C4" w:rsidRDefault="00BF52C4">
      <w:pPr>
        <w:jc w:val="left"/>
      </w:pPr>
    </w:p>
    <w:p w:rsidR="00E07998" w:rsidRDefault="00BF52C4" w:rsidP="00BF52C4">
      <w:pPr>
        <w:pStyle w:val="Heading1"/>
        <w:numPr>
          <w:ilvl w:val="0"/>
          <w:numId w:val="2"/>
        </w:numPr>
      </w:pPr>
      <w:r>
        <w:t>Good Infection Prevention and Control Practices</w:t>
      </w:r>
    </w:p>
    <w:p w:rsidR="00E07998" w:rsidRDefault="00BF52C4" w:rsidP="00BF52C4">
      <w:pPr>
        <w:pStyle w:val="Heading2"/>
      </w:pPr>
      <w:r w:rsidRPr="002F784A">
        <w:t>Hand washing</w:t>
      </w:r>
      <w:r w:rsidR="00E07998">
        <w:t xml:space="preserve">           </w:t>
      </w:r>
    </w:p>
    <w:p w:rsidR="00BF52C4" w:rsidRPr="002F784A" w:rsidRDefault="004A7522" w:rsidP="00BF52C4">
      <w:pPr>
        <w:pStyle w:val="Heading2"/>
      </w:pPr>
      <w:r w:rsidRPr="004A7522">
        <w:rPr>
          <w:rFonts w:ascii="Arial" w:hAnsi="Arial" w:cs="Arial"/>
          <w:noProof/>
          <w:color w:val="001BA0"/>
          <w:lang w:eastAsia="en-GB"/>
        </w:rPr>
        <w:pict>
          <v:shapetype id="_x0000_t202" coordsize="21600,21600" o:spt="202" path="m,l,21600r21600,l21600,xe">
            <v:stroke joinstyle="miter"/>
            <v:path gradientshapeok="t" o:connecttype="rect"/>
          </v:shapetype>
          <v:shape id="_x0000_s1030" type="#_x0000_t202" style="position:absolute;left:0;text-align:left;margin-left:116.6pt;margin-top:8.6pt;width:386.8pt;height:166.6pt;z-index:251667456" strokecolor="white [3212]">
            <v:textbox>
              <w:txbxContent>
                <w:p w:rsidR="00BF14E2" w:rsidRPr="00875D4D" w:rsidRDefault="00BF14E2" w:rsidP="00E74FCF">
                  <w:r w:rsidRPr="00C038BB">
                    <w:t>Hand</w:t>
                  </w:r>
                  <w:r>
                    <w:t xml:space="preserve"> </w:t>
                  </w:r>
                  <w:r w:rsidRPr="00C038BB">
                    <w:t>washing is one of the most important ways of controlling the spread of infections, especially those that cause diarrhoea</w:t>
                  </w:r>
                  <w:r>
                    <w:t>, vomiting</w:t>
                  </w:r>
                  <w:r w:rsidRPr="00C038BB">
                    <w:t xml:space="preserve"> and respiratory disease. The recommended </w:t>
                  </w:r>
                  <w:r>
                    <w:t xml:space="preserve">hand washing </w:t>
                  </w:r>
                  <w:r w:rsidRPr="00C038BB">
                    <w:t>method is the use of liquid soap, warm water, and paper towels</w:t>
                  </w:r>
                  <w:r>
                    <w:t xml:space="preserve"> or hand drier</w:t>
                  </w:r>
                  <w:r w:rsidRPr="00C038BB">
                    <w:t>. Hands should always be washed after using the toilet, before eating or handling food, after handling animals and whenever visibly dirty</w:t>
                  </w:r>
                  <w:r>
                    <w:t xml:space="preserve">. </w:t>
                  </w:r>
                  <w:r w:rsidRPr="0065166C">
                    <w:t xml:space="preserve">Further information </w:t>
                  </w:r>
                  <w:proofErr w:type="gramStart"/>
                  <w:r w:rsidRPr="0065166C">
                    <w:t>can be found</w:t>
                  </w:r>
                  <w:proofErr w:type="gramEnd"/>
                  <w:r w:rsidRPr="0065166C">
                    <w:t xml:space="preserve"> in </w:t>
                  </w:r>
                  <w:r>
                    <w:t>Chapter 9</w:t>
                  </w:r>
                  <w:r w:rsidRPr="0065166C">
                    <w:t xml:space="preserve"> of the </w:t>
                  </w:r>
                  <w:r w:rsidRPr="00874C16">
                    <w:rPr>
                      <w:i/>
                    </w:rPr>
                    <w:t>All Wales Infection Prevention and Control Guidance for Educational Settings, 2017</w:t>
                  </w:r>
                  <w:r>
                    <w:t>.</w:t>
                  </w:r>
                  <w:r w:rsidRPr="00866C60">
                    <w:rPr>
                      <w:rFonts w:ascii="Arial" w:hAnsi="Arial" w:cs="Arial"/>
                      <w:color w:val="001BA0"/>
                      <w:sz w:val="22"/>
                    </w:rPr>
                    <w:t xml:space="preserve"> </w:t>
                  </w:r>
                  <w:r w:rsidR="005C4DAE" w:rsidRPr="005C4DAE">
                    <w:rPr>
                      <w:color w:val="1F497D"/>
                    </w:rPr>
                    <w:t xml:space="preserve">Further interactive resources </w:t>
                  </w:r>
                  <w:proofErr w:type="gramStart"/>
                  <w:r w:rsidR="005C4DAE" w:rsidRPr="005C4DAE">
                    <w:rPr>
                      <w:color w:val="1F497D"/>
                    </w:rPr>
                    <w:t>can be accessed</w:t>
                  </w:r>
                  <w:proofErr w:type="gramEnd"/>
                  <w:r w:rsidR="005C4DAE" w:rsidRPr="005C4DAE">
                    <w:rPr>
                      <w:color w:val="1F497D"/>
                    </w:rPr>
                    <w:t xml:space="preserve"> via </w:t>
                  </w:r>
                  <w:hyperlink r:id="rId13" w:history="1">
                    <w:r w:rsidR="005C4DAE" w:rsidRPr="005C4DAE">
                      <w:rPr>
                        <w:rStyle w:val="Hyperlink"/>
                        <w:color w:val="1F497D"/>
                      </w:rPr>
                      <w:t>E-bug</w:t>
                    </w:r>
                  </w:hyperlink>
                </w:p>
                <w:p w:rsidR="00BF14E2" w:rsidRDefault="00BF14E2"/>
              </w:txbxContent>
            </v:textbox>
          </v:shape>
        </w:pict>
      </w:r>
      <w:r w:rsidR="00E07998">
        <w:rPr>
          <w:rFonts w:ascii="Arial" w:hAnsi="Arial" w:cs="Arial"/>
          <w:noProof/>
          <w:color w:val="001BA0"/>
          <w:lang w:eastAsia="en-GB"/>
        </w:rPr>
        <w:drawing>
          <wp:inline distT="0" distB="0" distL="0" distR="0">
            <wp:extent cx="1267489" cy="838613"/>
            <wp:effectExtent l="19050" t="0" r="8861" b="0"/>
            <wp:docPr id="13" name="Picture 4" descr="Image result for hand wash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nd washing">
                      <a:hlinkClick r:id="rId14"/>
                    </pic:cNvPr>
                    <pic:cNvPicPr>
                      <a:picLocks noChangeAspect="1" noChangeArrowheads="1"/>
                    </pic:cNvPicPr>
                  </pic:nvPicPr>
                  <pic:blipFill>
                    <a:blip r:embed="rId15" cstate="print"/>
                    <a:srcRect/>
                    <a:stretch>
                      <a:fillRect/>
                    </a:stretch>
                  </pic:blipFill>
                  <pic:spPr bwMode="auto">
                    <a:xfrm>
                      <a:off x="0" y="0"/>
                      <a:ext cx="1267292" cy="838482"/>
                    </a:xfrm>
                    <a:prstGeom prst="rect">
                      <a:avLst/>
                    </a:prstGeom>
                    <a:noFill/>
                    <a:ln w="9525">
                      <a:noFill/>
                      <a:miter lim="800000"/>
                      <a:headEnd/>
                      <a:tailEnd/>
                    </a:ln>
                  </pic:spPr>
                </pic:pic>
              </a:graphicData>
            </a:graphic>
          </wp:inline>
        </w:drawing>
      </w:r>
      <w:r w:rsidR="00E07998">
        <w:t xml:space="preserve">                   </w:t>
      </w:r>
    </w:p>
    <w:p w:rsidR="00BF52C4" w:rsidRDefault="00BF52C4" w:rsidP="00BF52C4">
      <w:pPr>
        <w:pStyle w:val="NoSpacing"/>
        <w:rPr>
          <w:color w:val="FF0000"/>
          <w:szCs w:val="24"/>
        </w:rPr>
      </w:pPr>
    </w:p>
    <w:p w:rsidR="00E74FCF" w:rsidRDefault="00E74FCF" w:rsidP="00E07998">
      <w:pPr>
        <w:pStyle w:val="Heading2"/>
      </w:pPr>
    </w:p>
    <w:p w:rsidR="00E74FCF" w:rsidRDefault="00E74FCF" w:rsidP="00E07998">
      <w:pPr>
        <w:pStyle w:val="Heading2"/>
      </w:pPr>
    </w:p>
    <w:p w:rsidR="00EE62A7" w:rsidRPr="00E74FCF" w:rsidRDefault="00EE62A7" w:rsidP="00E74FCF"/>
    <w:p w:rsidR="00E07998" w:rsidRDefault="00BF52C4" w:rsidP="00E07998">
      <w:pPr>
        <w:pStyle w:val="Heading2"/>
      </w:pPr>
      <w:r w:rsidRPr="002F784A">
        <w:t>Coughing and sneezing</w:t>
      </w:r>
    </w:p>
    <w:p w:rsidR="00BF52C4" w:rsidRDefault="0031379C" w:rsidP="0031379C">
      <w:r w:rsidRPr="0031379C">
        <w:rPr>
          <w:noProof/>
          <w:lang w:eastAsia="en-GB"/>
        </w:rPr>
        <w:drawing>
          <wp:inline distT="0" distB="0" distL="0" distR="0">
            <wp:extent cx="1148774" cy="1644221"/>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147445" cy="1649095"/>
                    </a:xfrm>
                    <a:prstGeom prst="rect">
                      <a:avLst/>
                    </a:prstGeom>
                    <a:noFill/>
                    <a:ln w="3175">
                      <a:solidFill>
                        <a:schemeClr val="tx1">
                          <a:lumMod val="65000"/>
                          <a:lumOff val="35000"/>
                        </a:schemeClr>
                      </a:solidFill>
                      <a:miter lim="800000"/>
                      <a:headEnd/>
                      <a:tailEnd/>
                    </a:ln>
                  </pic:spPr>
                </pic:pic>
              </a:graphicData>
            </a:graphic>
          </wp:inline>
        </w:drawing>
      </w:r>
      <w:r w:rsidR="004A7522">
        <w:rPr>
          <w:noProof/>
          <w:lang w:eastAsia="en-GB"/>
        </w:rPr>
        <w:pict>
          <v:shape id="_x0000_s1039" type="#_x0000_t202" style="position:absolute;left:0;text-align:left;margin-left:129.15pt;margin-top:17.5pt;width:378.45pt;height:155.75pt;z-index:251678720;mso-position-horizontal-relative:text;mso-position-vertical-relative:text" stroked="f">
            <v:textbox>
              <w:txbxContent>
                <w:p w:rsidR="00BF14E2" w:rsidRDefault="00BF14E2">
                  <w:r>
                    <w:t>Coughing and sneezing easily spread infections. When coughing or sneezing individuals should be encouraged to cover their nose and mouth with a tissue. Tissues should be disposed of appropriately and hands washed after using or disposing of tissues. Spitting should be discouraged.</w:t>
                  </w:r>
                </w:p>
                <w:p w:rsidR="005C4DAE" w:rsidRDefault="005C4DAE">
                  <w:r w:rsidRPr="005C4DAE">
                    <w:rPr>
                      <w:color w:val="1F497D"/>
                    </w:rPr>
                    <w:t xml:space="preserve">Further interactive resources </w:t>
                  </w:r>
                  <w:proofErr w:type="gramStart"/>
                  <w:r w:rsidRPr="005C4DAE">
                    <w:rPr>
                      <w:color w:val="1F497D"/>
                    </w:rPr>
                    <w:t>can be accessed</w:t>
                  </w:r>
                  <w:proofErr w:type="gramEnd"/>
                  <w:r w:rsidRPr="005C4DAE">
                    <w:rPr>
                      <w:color w:val="1F497D"/>
                    </w:rPr>
                    <w:t xml:space="preserve"> via </w:t>
                  </w:r>
                  <w:hyperlink r:id="rId17" w:history="1">
                    <w:r w:rsidRPr="005C4DAE">
                      <w:rPr>
                        <w:rStyle w:val="Hyperlink"/>
                        <w:color w:val="1F497D"/>
                      </w:rPr>
                      <w:t>E-bug</w:t>
                    </w:r>
                  </w:hyperlink>
                </w:p>
              </w:txbxContent>
            </v:textbox>
          </v:shape>
        </w:pict>
      </w:r>
    </w:p>
    <w:p w:rsidR="00E07998" w:rsidRDefault="00E07998" w:rsidP="00BF52C4">
      <w:pPr>
        <w:pStyle w:val="NoSpacing"/>
      </w:pPr>
    </w:p>
    <w:p w:rsidR="00E07998" w:rsidRPr="002F784A" w:rsidRDefault="00E07998" w:rsidP="00BF52C4">
      <w:pPr>
        <w:pStyle w:val="NoSpacing"/>
      </w:pPr>
    </w:p>
    <w:p w:rsidR="00BF52C4" w:rsidRDefault="00BF52C4" w:rsidP="00BF52C4">
      <w:pPr>
        <w:pStyle w:val="Heading2"/>
      </w:pPr>
      <w:r w:rsidRPr="002F784A">
        <w:t>Cleaning of blood and body fluid spillages</w:t>
      </w:r>
    </w:p>
    <w:p w:rsidR="00BF52C4" w:rsidRPr="00E07998" w:rsidRDefault="004A7522" w:rsidP="00E07998">
      <w:r w:rsidRPr="004A7522">
        <w:rPr>
          <w:noProof/>
          <w:lang w:val="en-US" w:eastAsia="zh-TW"/>
        </w:rPr>
        <w:pict>
          <v:shape id="_x0000_s1028" type="#_x0000_t202" style="position:absolute;left:0;text-align:left;margin-left:123.3pt;margin-top:6.7pt;width:384.3pt;height:186.9pt;z-index:251664384;mso-width-relative:margin;mso-height-relative:margin" strokecolor="white [3212]">
            <v:textbox>
              <w:txbxContent>
                <w:p w:rsidR="00BF14E2" w:rsidRPr="00E07998" w:rsidRDefault="00BF14E2" w:rsidP="005E05CF">
                  <w:r>
                    <w:t>S</w:t>
                  </w:r>
                  <w:r w:rsidRPr="00BF52C4">
                    <w:t xml:space="preserve">pillages of blood, faeces, saliva, vomit, nasal and eye discharges should be cleaned up immediately </w:t>
                  </w:r>
                  <w:r>
                    <w:t xml:space="preserve">by individuals wearing </w:t>
                  </w:r>
                  <w:r w:rsidRPr="00BF52C4">
                    <w:t>appropriate Personal Protective Equipment (PPE). When blood and body</w:t>
                  </w:r>
                  <w:r>
                    <w:t xml:space="preserve"> fluid</w:t>
                  </w:r>
                  <w:r w:rsidRPr="00BF52C4">
                    <w:t xml:space="preserve"> spillage</w:t>
                  </w:r>
                  <w:r>
                    <w:t>s occur</w:t>
                  </w:r>
                  <w:r w:rsidRPr="00BF52C4">
                    <w:t xml:space="preserve">, </w:t>
                  </w:r>
                  <w:r>
                    <w:t xml:space="preserve">use </w:t>
                  </w:r>
                  <w:r w:rsidRPr="00BF52C4">
                    <w:t xml:space="preserve">a cleaning product </w:t>
                  </w:r>
                  <w:r>
                    <w:t xml:space="preserve">that is </w:t>
                  </w:r>
                  <w:r w:rsidRPr="00BF52C4">
                    <w:t xml:space="preserve">effective against </w:t>
                  </w:r>
                  <w:r>
                    <w:t xml:space="preserve">both </w:t>
                  </w:r>
                  <w:r w:rsidRPr="00BF52C4">
                    <w:t>bacteria and viruses, ensuring the manufacturer’s instructions are followed. Never use mops for cleaning up body</w:t>
                  </w:r>
                  <w:r>
                    <w:t xml:space="preserve"> fluids. Suitable s</w:t>
                  </w:r>
                  <w:r w:rsidRPr="00BF52C4">
                    <w:t>pillage kits</w:t>
                  </w:r>
                  <w:r>
                    <w:t xml:space="preserve"> with the necessary equipment to safely deal with blood and body fluid spillages should be available at all times and staff should be aware of their application. </w:t>
                  </w:r>
                  <w:r w:rsidRPr="00BF52C4">
                    <w:t xml:space="preserve">Further guidance is available within Chapter 15 of the </w:t>
                  </w:r>
                  <w:r w:rsidRPr="001E5C5E">
                    <w:rPr>
                      <w:i/>
                    </w:rPr>
                    <w:t>All Wales Infection Prevention and Control Guidance for Educational Settings, 2017</w:t>
                  </w:r>
                  <w:r>
                    <w:t>.</w:t>
                  </w:r>
                </w:p>
                <w:p w:rsidR="00BF14E2" w:rsidRDefault="00BF14E2"/>
              </w:txbxContent>
            </v:textbox>
          </v:shape>
        </w:pict>
      </w:r>
      <w:r w:rsidR="00E07998" w:rsidRPr="00E07998">
        <w:rPr>
          <w:noProof/>
          <w:lang w:eastAsia="en-GB"/>
        </w:rPr>
        <w:drawing>
          <wp:inline distT="0" distB="0" distL="0" distR="0">
            <wp:extent cx="1543050" cy="1543050"/>
            <wp:effectExtent l="19050" t="0" r="0" b="0"/>
            <wp:docPr id="14" name="Picture 7" descr="http://tse1.mm.bing.net/th?&amp;id=OIP.JU2NPlk147Ig1JSf_8SbZQEsEs&amp;w=300&amp;h=300&amp;c=0&amp;pid=1.9&amp;rs=0&amp;p=0&amp;r=0">
              <a:hlinkClick xmlns:a="http://schemas.openxmlformats.org/drawingml/2006/main" r:id="rId1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1.mm.bing.net/th?&amp;id=OIP.JU2NPlk147Ig1JSf_8SbZQEsEs&amp;w=300&amp;h=300&amp;c=0&amp;pid=1.9&amp;rs=0&amp;p=0&amp;r=0">
                      <a:hlinkClick r:id="rId18" tooltip="&quot;View image details&quot;"/>
                    </pic:cNvPr>
                    <pic:cNvPicPr>
                      <a:picLocks noChangeAspect="1" noChangeArrowheads="1"/>
                    </pic:cNvPicPr>
                  </pic:nvPicPr>
                  <pic:blipFill>
                    <a:blip r:embed="rId19" cstate="print"/>
                    <a:srcRect/>
                    <a:stretch>
                      <a:fillRect/>
                    </a:stretch>
                  </pic:blipFill>
                  <pic:spPr bwMode="auto">
                    <a:xfrm>
                      <a:off x="0" y="0"/>
                      <a:ext cx="1543211" cy="1543211"/>
                    </a:xfrm>
                    <a:prstGeom prst="rect">
                      <a:avLst/>
                    </a:prstGeom>
                    <a:noFill/>
                    <a:ln w="9525">
                      <a:noFill/>
                      <a:miter lim="800000"/>
                      <a:headEnd/>
                      <a:tailEnd/>
                    </a:ln>
                  </pic:spPr>
                </pic:pic>
              </a:graphicData>
            </a:graphic>
          </wp:inline>
        </w:drawing>
      </w:r>
    </w:p>
    <w:p w:rsidR="00BF52C4" w:rsidRDefault="00BF52C4" w:rsidP="00BF52C4">
      <w:pPr>
        <w:pStyle w:val="NoSpacing"/>
      </w:pPr>
    </w:p>
    <w:p w:rsidR="005E05CF" w:rsidRDefault="005E05CF" w:rsidP="00BF52C4">
      <w:pPr>
        <w:pStyle w:val="NoSpacing"/>
      </w:pPr>
    </w:p>
    <w:p w:rsidR="005E05CF" w:rsidRDefault="005E05CF" w:rsidP="00BF52C4">
      <w:pPr>
        <w:pStyle w:val="NoSpacing"/>
      </w:pPr>
    </w:p>
    <w:p w:rsidR="005E05CF" w:rsidRDefault="005E05CF" w:rsidP="00BF52C4">
      <w:pPr>
        <w:pStyle w:val="NoSpacing"/>
      </w:pPr>
    </w:p>
    <w:p w:rsidR="005E05CF" w:rsidRDefault="005E05CF" w:rsidP="00BF52C4">
      <w:pPr>
        <w:pStyle w:val="NoSpacing"/>
      </w:pPr>
    </w:p>
    <w:p w:rsidR="005E05CF" w:rsidRDefault="005E05CF" w:rsidP="00BF52C4">
      <w:pPr>
        <w:pStyle w:val="NoSpacing"/>
      </w:pPr>
    </w:p>
    <w:p w:rsidR="005E05CF" w:rsidRDefault="005E05CF" w:rsidP="00BF52C4">
      <w:pPr>
        <w:pStyle w:val="NoSpacing"/>
      </w:pPr>
    </w:p>
    <w:p w:rsidR="005E05CF" w:rsidRPr="00547A20" w:rsidRDefault="005E05CF" w:rsidP="00BF52C4">
      <w:pPr>
        <w:pStyle w:val="NoSpacing"/>
      </w:pPr>
    </w:p>
    <w:p w:rsidR="00BF52C4" w:rsidRDefault="00BF52C4" w:rsidP="00BF52C4">
      <w:pPr>
        <w:pStyle w:val="Heading2"/>
        <w:rPr>
          <w:rFonts w:ascii="Arial" w:hAnsi="Arial" w:cs="Arial"/>
          <w:noProof/>
          <w:color w:val="001BA0"/>
          <w:sz w:val="22"/>
          <w:lang w:eastAsia="en-GB"/>
        </w:rPr>
      </w:pPr>
      <w:r w:rsidRPr="002F784A">
        <w:t>Sharps injuries and bites</w:t>
      </w:r>
      <w:r w:rsidR="00E07998" w:rsidRPr="00E07998">
        <w:rPr>
          <w:rFonts w:ascii="Arial" w:hAnsi="Arial" w:cs="Arial"/>
          <w:noProof/>
          <w:color w:val="001BA0"/>
          <w:sz w:val="22"/>
          <w:lang w:eastAsia="en-GB"/>
        </w:rPr>
        <w:t xml:space="preserve"> </w:t>
      </w:r>
    </w:p>
    <w:p w:rsidR="005E05CF" w:rsidRPr="005E05CF" w:rsidRDefault="005E05CF" w:rsidP="005E05CF">
      <w:pPr>
        <w:rPr>
          <w:lang w:eastAsia="en-GB"/>
        </w:rPr>
      </w:pPr>
    </w:p>
    <w:p w:rsidR="00E07998" w:rsidRPr="00E07998" w:rsidRDefault="004A7522" w:rsidP="00E07998">
      <w:r w:rsidRPr="004A7522">
        <w:rPr>
          <w:noProof/>
          <w:lang w:val="en-US" w:eastAsia="zh-TW"/>
        </w:rPr>
        <w:pict>
          <v:shape id="_x0000_s1026" type="#_x0000_t202" style="position:absolute;left:0;text-align:left;margin-left:123.3pt;margin-top:.8pt;width:345.85pt;height:152.15pt;z-index:251660288;mso-width-relative:margin;mso-height-relative:margin" strokecolor="white [3212]">
            <v:textbox>
              <w:txbxContent>
                <w:p w:rsidR="00BF14E2" w:rsidRPr="0065166C" w:rsidRDefault="00BF14E2" w:rsidP="005E05CF">
                  <w:r w:rsidRPr="0065166C">
                    <w:t>If skin is broke</w:t>
                  </w:r>
                  <w:r>
                    <w:t>n, encourage the wound to bleed and</w:t>
                  </w:r>
                  <w:r w:rsidRPr="0065166C">
                    <w:t xml:space="preserve"> wash thoroughly using soap and water. Individuals who have been bitten should contact </w:t>
                  </w:r>
                  <w:r>
                    <w:t xml:space="preserve">a </w:t>
                  </w:r>
                  <w:r w:rsidRPr="0065166C">
                    <w:t xml:space="preserve">GP, occupational health or A&amp;E department immediately. A local policy should be in place for individuals to follow. </w:t>
                  </w:r>
                </w:p>
                <w:p w:rsidR="00BF14E2" w:rsidRPr="00A111B0" w:rsidRDefault="00BF14E2" w:rsidP="005E05CF">
                  <w:r w:rsidRPr="0065166C">
                    <w:t xml:space="preserve">Further information regarding Blood Borne Virus exposure </w:t>
                  </w:r>
                  <w:proofErr w:type="gramStart"/>
                  <w:r w:rsidRPr="0065166C">
                    <w:t>can be obtained</w:t>
                  </w:r>
                  <w:proofErr w:type="gramEnd"/>
                  <w:r w:rsidRPr="0065166C">
                    <w:t xml:space="preserve"> in Chapter 19 of the </w:t>
                  </w:r>
                  <w:r w:rsidRPr="001E5C5E">
                    <w:rPr>
                      <w:i/>
                    </w:rPr>
                    <w:t>All Wales Infection Prevention and Control Guidance for Educational Settings, 2017</w:t>
                  </w:r>
                  <w:r>
                    <w:rPr>
                      <w:color w:val="000000" w:themeColor="text1"/>
                    </w:rPr>
                    <w:t xml:space="preserve"> </w:t>
                  </w:r>
                  <w:r w:rsidRPr="00A111B0">
                    <w:t>or your local health protection team.</w:t>
                  </w:r>
                </w:p>
                <w:p w:rsidR="00BF14E2" w:rsidRDefault="00BF14E2"/>
              </w:txbxContent>
            </v:textbox>
          </v:shape>
        </w:pict>
      </w:r>
      <w:r w:rsidR="00E07998">
        <w:rPr>
          <w:rFonts w:ascii="Arial" w:hAnsi="Arial" w:cs="Arial"/>
          <w:noProof/>
          <w:sz w:val="22"/>
          <w:lang w:eastAsia="en-GB"/>
        </w:rPr>
        <w:drawing>
          <wp:inline distT="0" distB="0" distL="0" distR="0">
            <wp:extent cx="937880" cy="1214403"/>
            <wp:effectExtent l="19050" t="0" r="0" b="0"/>
            <wp:docPr id="17" name="Picture 11" descr="Image result for first ai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irst aid symbol"/>
                    <pic:cNvPicPr>
                      <a:picLocks noChangeAspect="1" noChangeArrowheads="1"/>
                    </pic:cNvPicPr>
                  </pic:nvPicPr>
                  <pic:blipFill>
                    <a:blip r:embed="rId20" cstate="print"/>
                    <a:srcRect/>
                    <a:stretch>
                      <a:fillRect/>
                    </a:stretch>
                  </pic:blipFill>
                  <pic:spPr bwMode="auto">
                    <a:xfrm>
                      <a:off x="0" y="0"/>
                      <a:ext cx="937831" cy="1214339"/>
                    </a:xfrm>
                    <a:prstGeom prst="rect">
                      <a:avLst/>
                    </a:prstGeom>
                    <a:noFill/>
                    <a:ln w="9525">
                      <a:noFill/>
                      <a:miter lim="800000"/>
                      <a:headEnd/>
                      <a:tailEnd/>
                    </a:ln>
                  </pic:spPr>
                </pic:pic>
              </a:graphicData>
            </a:graphic>
          </wp:inline>
        </w:drawing>
      </w:r>
    </w:p>
    <w:p w:rsidR="00BF52C4" w:rsidRPr="00C7030A" w:rsidRDefault="00BF52C4" w:rsidP="00BF52C4">
      <w:pPr>
        <w:pStyle w:val="NoSpacing"/>
        <w:rPr>
          <w:sz w:val="24"/>
          <w:szCs w:val="24"/>
        </w:rPr>
      </w:pPr>
    </w:p>
    <w:p w:rsidR="005E05CF" w:rsidRDefault="005E05CF" w:rsidP="00BF52C4">
      <w:pPr>
        <w:pStyle w:val="Heading2"/>
      </w:pPr>
    </w:p>
    <w:p w:rsidR="005E05CF" w:rsidRDefault="005E05CF" w:rsidP="00BF52C4">
      <w:pPr>
        <w:pStyle w:val="Heading2"/>
      </w:pPr>
    </w:p>
    <w:p w:rsidR="00BF52C4" w:rsidRDefault="004A7522" w:rsidP="00BF52C4">
      <w:pPr>
        <w:pStyle w:val="Heading2"/>
      </w:pPr>
      <w:r w:rsidRPr="004A7522">
        <w:rPr>
          <w:noProof/>
          <w:lang w:val="en-US" w:eastAsia="zh-TW"/>
        </w:rPr>
        <w:pict>
          <v:shape id="_x0000_s1027" type="#_x0000_t202" style="position:absolute;left:0;text-align:left;margin-left:123.3pt;margin-top:15.55pt;width:355pt;height:197.15pt;z-index:251662336;mso-width-relative:margin;mso-height-relative:margin" strokecolor="white [3212]">
            <v:textbox>
              <w:txbxContent>
                <w:p w:rsidR="00BF14E2" w:rsidRDefault="00BF14E2" w:rsidP="005E05CF">
                  <w:pPr>
                    <w:ind w:right="119"/>
                  </w:pPr>
                  <w:r>
                    <w:t xml:space="preserve">Transmission of germs from toilets is commonly associated with direct contact with the toilet but germs can also be transmitted by touching contaminated surfaces within the toilet environment. These surfaces include toilet handles, toilet seats, hand washing sinks etc. Adequate environmental cleaning and personal hygiene measures within the toilet areas are vital. To assist educational settings in maintaining adequate toilet standards a checklist can be found in appendix 4 of the </w:t>
                  </w:r>
                  <w:r w:rsidRPr="001E5C5E">
                    <w:rPr>
                      <w:i/>
                    </w:rPr>
                    <w:t>All Wales Infection Prevention and Control Guidance for Educational Settings, 2017</w:t>
                  </w:r>
                  <w:r>
                    <w:t xml:space="preserve">. Education settings should undertake this checklist each term to ensure standards </w:t>
                  </w:r>
                  <w:proofErr w:type="gramStart"/>
                  <w:r>
                    <w:t>are maintained</w:t>
                  </w:r>
                  <w:proofErr w:type="gramEnd"/>
                  <w:r>
                    <w:t>.</w:t>
                  </w:r>
                </w:p>
                <w:p w:rsidR="00BF14E2" w:rsidRDefault="00BF14E2" w:rsidP="005E05CF">
                  <w:pPr>
                    <w:ind w:right="119"/>
                  </w:pPr>
                </w:p>
              </w:txbxContent>
            </v:textbox>
          </v:shape>
        </w:pict>
      </w:r>
      <w:r w:rsidR="00BF52C4" w:rsidRPr="00EB2124">
        <w:t>Toilet Facilities</w:t>
      </w:r>
    </w:p>
    <w:p w:rsidR="00E07998" w:rsidRPr="00E07998" w:rsidRDefault="00E07998" w:rsidP="00E07998">
      <w:r>
        <w:rPr>
          <w:rFonts w:ascii="Arial" w:hAnsi="Arial" w:cs="Arial"/>
          <w:noProof/>
          <w:sz w:val="22"/>
          <w:lang w:eastAsia="en-GB"/>
        </w:rPr>
        <w:drawing>
          <wp:inline distT="0" distB="0" distL="0" distR="0">
            <wp:extent cx="1180213" cy="1180213"/>
            <wp:effectExtent l="19050" t="0" r="887" b="0"/>
            <wp:docPr id="18" name="Picture 14" descr="Image result for toile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oilet symbols"/>
                    <pic:cNvPicPr>
                      <a:picLocks noChangeAspect="1" noChangeArrowheads="1"/>
                    </pic:cNvPicPr>
                  </pic:nvPicPr>
                  <pic:blipFill>
                    <a:blip r:embed="rId21" cstate="print"/>
                    <a:srcRect/>
                    <a:stretch>
                      <a:fillRect/>
                    </a:stretch>
                  </pic:blipFill>
                  <pic:spPr bwMode="auto">
                    <a:xfrm>
                      <a:off x="0" y="0"/>
                      <a:ext cx="1181976" cy="1181976"/>
                    </a:xfrm>
                    <a:prstGeom prst="rect">
                      <a:avLst/>
                    </a:prstGeom>
                    <a:noFill/>
                    <a:ln w="9525">
                      <a:noFill/>
                      <a:miter lim="800000"/>
                      <a:headEnd/>
                      <a:tailEnd/>
                    </a:ln>
                  </pic:spPr>
                </pic:pic>
              </a:graphicData>
            </a:graphic>
          </wp:inline>
        </w:drawing>
      </w:r>
    </w:p>
    <w:p w:rsidR="00BF52C4" w:rsidRDefault="00BF52C4" w:rsidP="00BF52C4">
      <w:pPr>
        <w:rPr>
          <w:color w:val="FF0000"/>
        </w:rPr>
      </w:pPr>
    </w:p>
    <w:p w:rsidR="00BF52C4" w:rsidRDefault="00BF52C4">
      <w:pPr>
        <w:jc w:val="left"/>
      </w:pPr>
      <w:r>
        <w:br w:type="page"/>
      </w:r>
    </w:p>
    <w:p w:rsidR="00BF52C4" w:rsidRDefault="004A7522" w:rsidP="00BF52C4">
      <w:pPr>
        <w:pStyle w:val="Heading1"/>
        <w:numPr>
          <w:ilvl w:val="0"/>
          <w:numId w:val="2"/>
        </w:numPr>
      </w:pPr>
      <w:r w:rsidRPr="004A7522">
        <w:rPr>
          <w:noProof/>
          <w:lang w:val="en-US" w:eastAsia="zh-TW"/>
        </w:rPr>
        <w:lastRenderedPageBreak/>
        <w:pict>
          <v:shape id="_x0000_s1031" type="#_x0000_t202" style="position:absolute;left:0;text-align:left;margin-left:126.65pt;margin-top:.4pt;width:350.8pt;height:223pt;z-index:251669504;mso-width-relative:margin;mso-height-relative:margin" strokecolor="white [3212]">
            <v:textbox>
              <w:txbxContent>
                <w:p w:rsidR="00BF14E2" w:rsidRPr="00D3165A" w:rsidRDefault="00BF14E2" w:rsidP="00D3165A">
                  <w:pPr>
                    <w:pStyle w:val="NoSpacing"/>
                    <w:spacing w:line="276" w:lineRule="auto"/>
                    <w:rPr>
                      <w:sz w:val="24"/>
                      <w:szCs w:val="24"/>
                    </w:rPr>
                  </w:pPr>
                  <w:r w:rsidRPr="00D3165A">
                    <w:rPr>
                      <w:sz w:val="24"/>
                      <w:szCs w:val="24"/>
                    </w:rPr>
                    <w:t xml:space="preserve">Pets </w:t>
                  </w:r>
                  <w:r>
                    <w:rPr>
                      <w:sz w:val="24"/>
                      <w:szCs w:val="24"/>
                    </w:rPr>
                    <w:t>and other animals in education</w:t>
                  </w:r>
                  <w:r w:rsidRPr="00D3165A">
                    <w:rPr>
                      <w:sz w:val="24"/>
                      <w:szCs w:val="24"/>
                    </w:rPr>
                    <w:t xml:space="preserve"> settings can pose a risk of infection, including gastro-intestinal infections, fungal infections and parasites.  Before deciding to keep animals in the </w:t>
                  </w:r>
                  <w:r>
                    <w:rPr>
                      <w:sz w:val="24"/>
                      <w:szCs w:val="24"/>
                    </w:rPr>
                    <w:t xml:space="preserve">educational </w:t>
                  </w:r>
                  <w:r w:rsidRPr="00D3165A">
                    <w:rPr>
                      <w:sz w:val="24"/>
                      <w:szCs w:val="24"/>
                    </w:rPr>
                    <w:t>setting or allowing visitors to bring them in sensible protocols and infection prevention and control precautions must be in place.  There should be a written policy with re</w:t>
                  </w:r>
                  <w:r>
                    <w:rPr>
                      <w:sz w:val="24"/>
                      <w:szCs w:val="24"/>
                    </w:rPr>
                    <w:t>gard to animals in an education</w:t>
                  </w:r>
                  <w:r w:rsidRPr="00D3165A">
                    <w:rPr>
                      <w:sz w:val="24"/>
                      <w:szCs w:val="24"/>
                    </w:rPr>
                    <w:t xml:space="preserve"> setting.  </w:t>
                  </w:r>
                </w:p>
                <w:p w:rsidR="00BF14E2" w:rsidRPr="00D3165A" w:rsidRDefault="00BF14E2" w:rsidP="00D3165A">
                  <w:pPr>
                    <w:rPr>
                      <w:szCs w:val="24"/>
                    </w:rPr>
                  </w:pPr>
                  <w:r w:rsidRPr="00D3165A">
                    <w:rPr>
                      <w:szCs w:val="24"/>
                    </w:rPr>
                    <w:t>Further information and guidance can be found in Chapter 21</w:t>
                  </w:r>
                  <w:r w:rsidRPr="00D3165A">
                    <w:rPr>
                      <w:color w:val="365F91" w:themeColor="accent1" w:themeShade="BF"/>
                      <w:szCs w:val="24"/>
                    </w:rPr>
                    <w:t xml:space="preserve"> </w:t>
                  </w:r>
                  <w:r w:rsidRPr="00D3165A">
                    <w:rPr>
                      <w:szCs w:val="24"/>
                    </w:rPr>
                    <w:t xml:space="preserve">of the </w:t>
                  </w:r>
                  <w:r w:rsidRPr="001E5C5E">
                    <w:rPr>
                      <w:i/>
                      <w:szCs w:val="24"/>
                    </w:rPr>
                    <w:t>All Wales Infection Prevention and Control Guidance for Educational Settings, 2017</w:t>
                  </w:r>
                  <w:r w:rsidRPr="00D3165A">
                    <w:rPr>
                      <w:color w:val="FF0000"/>
                      <w:szCs w:val="24"/>
                    </w:rPr>
                    <w:t xml:space="preserve"> </w:t>
                  </w:r>
                  <w:r w:rsidRPr="00D3165A">
                    <w:rPr>
                      <w:szCs w:val="24"/>
                    </w:rPr>
                    <w:t>or your local health protection team.</w:t>
                  </w:r>
                </w:p>
                <w:p w:rsidR="00BF14E2" w:rsidRDefault="00BF14E2"/>
              </w:txbxContent>
            </v:textbox>
          </v:shape>
        </w:pict>
      </w:r>
      <w:r w:rsidR="00BF52C4">
        <w:t>Animals</w:t>
      </w:r>
      <w:r w:rsidR="00670556">
        <w:t xml:space="preserve"> </w:t>
      </w:r>
    </w:p>
    <w:p w:rsidR="00A832E3" w:rsidRDefault="00A832E3" w:rsidP="00A832E3">
      <w:r>
        <w:rPr>
          <w:rFonts w:ascii="Arial" w:hAnsi="Arial" w:cs="Arial"/>
          <w:noProof/>
          <w:color w:val="001BA0"/>
          <w:sz w:val="22"/>
          <w:lang w:eastAsia="en-GB"/>
        </w:rPr>
        <w:drawing>
          <wp:inline distT="0" distB="0" distL="0" distR="0">
            <wp:extent cx="1362075" cy="1352604"/>
            <wp:effectExtent l="19050" t="0" r="9525" b="0"/>
            <wp:docPr id="4" name="Picture 4" descr="Image result for rabbit hutches carto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abbit hutches cartoon">
                      <a:hlinkClick r:id="rId22"/>
                    </pic:cNvPr>
                    <pic:cNvPicPr>
                      <a:picLocks noChangeAspect="1" noChangeArrowheads="1"/>
                    </pic:cNvPicPr>
                  </pic:nvPicPr>
                  <pic:blipFill>
                    <a:blip r:embed="rId23" cstate="print"/>
                    <a:srcRect/>
                    <a:stretch>
                      <a:fillRect/>
                    </a:stretch>
                  </pic:blipFill>
                  <pic:spPr bwMode="auto">
                    <a:xfrm>
                      <a:off x="0" y="0"/>
                      <a:ext cx="1364200" cy="1354714"/>
                    </a:xfrm>
                    <a:prstGeom prst="rect">
                      <a:avLst/>
                    </a:prstGeom>
                    <a:noFill/>
                    <a:ln w="9525">
                      <a:noFill/>
                      <a:miter lim="800000"/>
                      <a:headEnd/>
                      <a:tailEnd/>
                    </a:ln>
                  </pic:spPr>
                </pic:pic>
              </a:graphicData>
            </a:graphic>
          </wp:inline>
        </w:drawing>
      </w:r>
    </w:p>
    <w:p w:rsidR="00A832E3" w:rsidRPr="00A832E3" w:rsidRDefault="00A832E3" w:rsidP="00A832E3"/>
    <w:p w:rsidR="001B759A" w:rsidRDefault="001B759A" w:rsidP="00BF52C4"/>
    <w:p w:rsidR="00D3165A" w:rsidRDefault="00D3165A" w:rsidP="00BF52C4"/>
    <w:p w:rsidR="00A832E3" w:rsidRDefault="004A7522" w:rsidP="00A832E3">
      <w:pPr>
        <w:pStyle w:val="ListParagraph"/>
        <w:numPr>
          <w:ilvl w:val="0"/>
          <w:numId w:val="2"/>
        </w:numPr>
        <w:rPr>
          <w:b/>
          <w:color w:val="365F91" w:themeColor="accent1" w:themeShade="BF"/>
          <w:sz w:val="32"/>
          <w:szCs w:val="32"/>
        </w:rPr>
      </w:pPr>
      <w:r w:rsidRPr="004A7522">
        <w:rPr>
          <w:b/>
          <w:noProof/>
          <w:color w:val="365F91" w:themeColor="accent1" w:themeShade="BF"/>
          <w:sz w:val="32"/>
          <w:szCs w:val="32"/>
          <w:lang w:val="en-US" w:eastAsia="zh-TW"/>
        </w:rPr>
        <w:pict>
          <v:shape id="_x0000_s1032" type="#_x0000_t202" style="position:absolute;left:0;text-align:left;margin-left:126.65pt;margin-top:23.2pt;width:339.95pt;height:210pt;z-index:251671552;mso-width-relative:margin;mso-height-relative:margin" stroked="f">
            <v:textbox>
              <w:txbxContent>
                <w:p w:rsidR="00BF14E2" w:rsidRPr="00D3165A" w:rsidRDefault="00BF14E2" w:rsidP="00D3165A">
                  <w:pPr>
                    <w:pStyle w:val="NoSpacing"/>
                    <w:spacing w:line="276" w:lineRule="auto"/>
                    <w:rPr>
                      <w:sz w:val="24"/>
                      <w:szCs w:val="24"/>
                    </w:rPr>
                  </w:pPr>
                  <w:r w:rsidRPr="00D3165A">
                    <w:rPr>
                      <w:sz w:val="24"/>
                      <w:szCs w:val="24"/>
                    </w:rPr>
                    <w:t xml:space="preserve">Whilst </w:t>
                  </w:r>
                  <w:r>
                    <w:rPr>
                      <w:sz w:val="24"/>
                      <w:szCs w:val="24"/>
                    </w:rPr>
                    <w:t>it is popular to visit farms and zoos</w:t>
                  </w:r>
                  <w:r w:rsidRPr="00D3165A">
                    <w:rPr>
                      <w:sz w:val="24"/>
                      <w:szCs w:val="24"/>
                    </w:rPr>
                    <w:t xml:space="preserve">, there are a number of infections that </w:t>
                  </w:r>
                  <w:proofErr w:type="gramStart"/>
                  <w:r w:rsidRPr="00D3165A">
                    <w:rPr>
                      <w:sz w:val="24"/>
                      <w:szCs w:val="24"/>
                    </w:rPr>
                    <w:t>can be passed on</w:t>
                  </w:r>
                  <w:proofErr w:type="gramEnd"/>
                  <w:r w:rsidRPr="00D3165A">
                    <w:rPr>
                      <w:sz w:val="24"/>
                      <w:szCs w:val="24"/>
                    </w:rPr>
                    <w:t xml:space="preserve"> to </w:t>
                  </w:r>
                  <w:r>
                    <w:rPr>
                      <w:sz w:val="24"/>
                      <w:szCs w:val="24"/>
                    </w:rPr>
                    <w:t>learners</w:t>
                  </w:r>
                  <w:r w:rsidRPr="00D3165A">
                    <w:rPr>
                      <w:sz w:val="24"/>
                      <w:szCs w:val="24"/>
                    </w:rPr>
                    <w:t xml:space="preserve"> and staff from infected animals. Serious outbreaks have been associated with visits t</w:t>
                  </w:r>
                  <w:r>
                    <w:rPr>
                      <w:sz w:val="24"/>
                      <w:szCs w:val="24"/>
                    </w:rPr>
                    <w:t xml:space="preserve">o farms and zoos (e.g. </w:t>
                  </w:r>
                  <w:r w:rsidRPr="00D3165A">
                    <w:rPr>
                      <w:sz w:val="24"/>
                      <w:szCs w:val="24"/>
                    </w:rPr>
                    <w:t xml:space="preserve">Escherichia </w:t>
                  </w:r>
                  <w:r w:rsidRPr="00D3165A">
                    <w:rPr>
                      <w:i/>
                      <w:sz w:val="24"/>
                      <w:szCs w:val="24"/>
                    </w:rPr>
                    <w:t xml:space="preserve">coli </w:t>
                  </w:r>
                  <w:r>
                    <w:rPr>
                      <w:sz w:val="24"/>
                      <w:szCs w:val="24"/>
                    </w:rPr>
                    <w:t>O</w:t>
                  </w:r>
                  <w:r w:rsidRPr="00D3165A">
                    <w:rPr>
                      <w:sz w:val="24"/>
                      <w:szCs w:val="24"/>
                    </w:rPr>
                    <w:t xml:space="preserve">157 (E. </w:t>
                  </w:r>
                  <w:r w:rsidRPr="00D3165A">
                    <w:rPr>
                      <w:i/>
                      <w:sz w:val="24"/>
                      <w:szCs w:val="24"/>
                    </w:rPr>
                    <w:t xml:space="preserve">coli </w:t>
                  </w:r>
                  <w:r>
                    <w:rPr>
                      <w:sz w:val="24"/>
                      <w:szCs w:val="24"/>
                    </w:rPr>
                    <w:t>O</w:t>
                  </w:r>
                  <w:r w:rsidRPr="00D3165A">
                    <w:rPr>
                      <w:sz w:val="24"/>
                      <w:szCs w:val="24"/>
                    </w:rPr>
                    <w:t>157</w:t>
                  </w:r>
                  <w:r>
                    <w:rPr>
                      <w:i/>
                      <w:sz w:val="24"/>
                      <w:szCs w:val="24"/>
                    </w:rPr>
                    <w:t>).</w:t>
                  </w:r>
                </w:p>
                <w:p w:rsidR="00BF14E2" w:rsidRPr="00D3165A" w:rsidRDefault="00BF14E2" w:rsidP="00D3165A">
                  <w:pPr>
                    <w:pStyle w:val="NoSpacing"/>
                    <w:spacing w:line="276" w:lineRule="auto"/>
                    <w:rPr>
                      <w:sz w:val="24"/>
                      <w:szCs w:val="24"/>
                    </w:rPr>
                  </w:pPr>
                  <w:r w:rsidRPr="00D3165A">
                    <w:rPr>
                      <w:sz w:val="24"/>
                      <w:szCs w:val="24"/>
                    </w:rPr>
                    <w:t xml:space="preserve">Even farm animals that look clean and healthy will carry a range of germs such as campylobacter, salmonella and cryptosporidium which can be passed on and cause infection in humans.  They can also carry the bacteria Escherichia </w:t>
                  </w:r>
                  <w:r w:rsidRPr="00D3165A">
                    <w:rPr>
                      <w:i/>
                      <w:sz w:val="24"/>
                      <w:szCs w:val="24"/>
                    </w:rPr>
                    <w:t xml:space="preserve">coli </w:t>
                  </w:r>
                  <w:r>
                    <w:rPr>
                      <w:sz w:val="24"/>
                      <w:szCs w:val="24"/>
                    </w:rPr>
                    <w:t>O</w:t>
                  </w:r>
                  <w:r w:rsidRPr="00D3165A">
                    <w:rPr>
                      <w:sz w:val="24"/>
                      <w:szCs w:val="24"/>
                    </w:rPr>
                    <w:t xml:space="preserve">157 (E. </w:t>
                  </w:r>
                  <w:r w:rsidRPr="00D3165A">
                    <w:rPr>
                      <w:i/>
                      <w:sz w:val="24"/>
                      <w:szCs w:val="24"/>
                    </w:rPr>
                    <w:t xml:space="preserve">coli </w:t>
                  </w:r>
                  <w:r>
                    <w:rPr>
                      <w:sz w:val="24"/>
                      <w:szCs w:val="24"/>
                    </w:rPr>
                    <w:t>O</w:t>
                  </w:r>
                  <w:r w:rsidRPr="00D3165A">
                    <w:rPr>
                      <w:sz w:val="24"/>
                      <w:szCs w:val="24"/>
                    </w:rPr>
                    <w:t>157</w:t>
                  </w:r>
                  <w:r w:rsidRPr="00D3165A">
                    <w:rPr>
                      <w:i/>
                      <w:sz w:val="24"/>
                      <w:szCs w:val="24"/>
                    </w:rPr>
                    <w:t>)</w:t>
                  </w:r>
                  <w:r w:rsidRPr="00D3165A">
                    <w:rPr>
                      <w:sz w:val="24"/>
                      <w:szCs w:val="24"/>
                    </w:rPr>
                    <w:t xml:space="preserve">, which is very infectious and can cause extremely severe or life-threatening illness. </w:t>
                  </w:r>
                </w:p>
                <w:p w:rsidR="00BF14E2" w:rsidRPr="00D3165A" w:rsidRDefault="00BF14E2" w:rsidP="00D3165A">
                  <w:pPr>
                    <w:rPr>
                      <w:szCs w:val="24"/>
                    </w:rPr>
                  </w:pPr>
                  <w:r>
                    <w:rPr>
                      <w:szCs w:val="24"/>
                    </w:rPr>
                    <w:t>It is vital that education</w:t>
                  </w:r>
                  <w:r w:rsidRPr="00D3165A">
                    <w:rPr>
                      <w:szCs w:val="24"/>
                    </w:rPr>
                    <w:t xml:space="preserve"> settings have a policy on such visits, which </w:t>
                  </w:r>
                  <w:proofErr w:type="gramStart"/>
                  <w:r w:rsidRPr="00D3165A">
                    <w:rPr>
                      <w:szCs w:val="24"/>
                    </w:rPr>
                    <w:t>is known and followed by all staff</w:t>
                  </w:r>
                  <w:proofErr w:type="gramEnd"/>
                  <w:r w:rsidRPr="00D3165A">
                    <w:rPr>
                      <w:szCs w:val="24"/>
                    </w:rPr>
                    <w:t>.</w:t>
                  </w:r>
                </w:p>
                <w:p w:rsidR="00BF14E2" w:rsidRDefault="00BF14E2"/>
              </w:txbxContent>
            </v:textbox>
          </v:shape>
        </w:pict>
      </w:r>
      <w:r w:rsidR="00A832E3" w:rsidRPr="00A832E3">
        <w:rPr>
          <w:b/>
          <w:color w:val="365F91" w:themeColor="accent1" w:themeShade="BF"/>
          <w:sz w:val="32"/>
          <w:szCs w:val="32"/>
        </w:rPr>
        <w:t>Farm Visits</w:t>
      </w:r>
      <w:r w:rsidR="00A832E3" w:rsidRPr="00A832E3">
        <w:rPr>
          <w:rFonts w:ascii="Arial" w:hAnsi="Arial" w:cs="Arial"/>
          <w:color w:val="001BA0"/>
          <w:sz w:val="22"/>
        </w:rPr>
        <w:t xml:space="preserve"> </w:t>
      </w:r>
    </w:p>
    <w:p w:rsidR="00A832E3" w:rsidRPr="00A832E3" w:rsidRDefault="00A832E3" w:rsidP="00A832E3">
      <w:pPr>
        <w:rPr>
          <w:b/>
          <w:color w:val="365F91" w:themeColor="accent1" w:themeShade="BF"/>
          <w:sz w:val="32"/>
          <w:szCs w:val="32"/>
        </w:rPr>
      </w:pPr>
      <w:r>
        <w:rPr>
          <w:rFonts w:ascii="Arial" w:hAnsi="Arial" w:cs="Arial"/>
          <w:noProof/>
          <w:color w:val="001BA0"/>
          <w:sz w:val="22"/>
          <w:lang w:eastAsia="en-GB"/>
        </w:rPr>
        <w:drawing>
          <wp:inline distT="0" distB="0" distL="0" distR="0">
            <wp:extent cx="1108001" cy="1114697"/>
            <wp:effectExtent l="19050" t="0" r="0" b="0"/>
            <wp:docPr id="3" name="Picture 7" descr="Image result for petting farms carto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tting farms cartoon">
                      <a:hlinkClick r:id="rId24"/>
                    </pic:cNvPr>
                    <pic:cNvPicPr>
                      <a:picLocks noChangeAspect="1" noChangeArrowheads="1"/>
                    </pic:cNvPicPr>
                  </pic:nvPicPr>
                  <pic:blipFill>
                    <a:blip r:embed="rId25" cstate="print"/>
                    <a:srcRect/>
                    <a:stretch>
                      <a:fillRect/>
                    </a:stretch>
                  </pic:blipFill>
                  <pic:spPr bwMode="auto">
                    <a:xfrm>
                      <a:off x="0" y="0"/>
                      <a:ext cx="1109377" cy="1116081"/>
                    </a:xfrm>
                    <a:prstGeom prst="rect">
                      <a:avLst/>
                    </a:prstGeom>
                    <a:noFill/>
                    <a:ln w="9525">
                      <a:noFill/>
                      <a:miter lim="800000"/>
                      <a:headEnd/>
                      <a:tailEnd/>
                    </a:ln>
                  </pic:spPr>
                </pic:pic>
              </a:graphicData>
            </a:graphic>
          </wp:inline>
        </w:drawing>
      </w:r>
    </w:p>
    <w:p w:rsidR="00D3165A" w:rsidRDefault="00D3165A" w:rsidP="00D3165A">
      <w:pPr>
        <w:pStyle w:val="Heading1"/>
      </w:pPr>
    </w:p>
    <w:p w:rsidR="00D3165A" w:rsidRDefault="00D3165A" w:rsidP="00D3165A"/>
    <w:p w:rsidR="00D3165A" w:rsidRDefault="00D3165A" w:rsidP="00D3165A"/>
    <w:p w:rsidR="001B5CC3" w:rsidRDefault="001B5CC3" w:rsidP="00D3165A"/>
    <w:p w:rsidR="001B5CC3" w:rsidRDefault="001B5CC3" w:rsidP="00D3165A"/>
    <w:p w:rsidR="001B5CC3" w:rsidRDefault="001B5CC3" w:rsidP="00D3165A"/>
    <w:p w:rsidR="001B5CC3" w:rsidRDefault="001B5CC3" w:rsidP="00D3165A"/>
    <w:p w:rsidR="001B5CC3" w:rsidRDefault="001B5CC3" w:rsidP="00D3165A"/>
    <w:p w:rsidR="004E1F93" w:rsidRDefault="004E1F93" w:rsidP="004E1F93">
      <w:pPr>
        <w:ind w:left="-567" w:firstLine="567"/>
      </w:pPr>
      <w:r>
        <w:t xml:space="preserve">Pregnant women should have received two doses of MMR </w:t>
      </w:r>
      <w:proofErr w:type="gramStart"/>
      <w:r>
        <w:t xml:space="preserve">vaccination  </w:t>
      </w:r>
      <w:proofErr w:type="spellStart"/>
      <w:r>
        <w:t>bbefore</w:t>
      </w:r>
      <w:proofErr w:type="spellEnd"/>
      <w:proofErr w:type="gramEnd"/>
      <w:r>
        <w:t xml:space="preserve"> becoming pregnant, if not received then MMR should be given after the delivery of the baby. </w:t>
      </w:r>
    </w:p>
    <w:p w:rsidR="001B5CC3" w:rsidRDefault="001B5CC3" w:rsidP="00D3165A"/>
    <w:p w:rsidR="001B5CC3" w:rsidRPr="00D3165A" w:rsidRDefault="001B5CC3" w:rsidP="00D3165A"/>
    <w:p w:rsidR="00BF52C4" w:rsidRDefault="0041162B" w:rsidP="001B5CC3">
      <w:pPr>
        <w:pStyle w:val="Heading1"/>
        <w:numPr>
          <w:ilvl w:val="0"/>
          <w:numId w:val="2"/>
        </w:numPr>
        <w:ind w:right="424"/>
      </w:pPr>
      <w:r>
        <w:lastRenderedPageBreak/>
        <w:t xml:space="preserve">Pregnant </w:t>
      </w:r>
      <w:r w:rsidR="002329D3">
        <w:t>Women</w:t>
      </w:r>
    </w:p>
    <w:p w:rsidR="00D3165A" w:rsidRDefault="004A7522" w:rsidP="00D3165A">
      <w:r w:rsidRPr="004A7522">
        <w:rPr>
          <w:noProof/>
          <w:lang w:val="en-US" w:eastAsia="zh-TW"/>
        </w:rPr>
        <w:pict>
          <v:shape id="_x0000_s1033" type="#_x0000_t202" style="position:absolute;left:0;text-align:left;margin-left:113.25pt;margin-top:3.8pt;width:379.25pt;height:364.1pt;z-index:251673600;mso-width-relative:margin;mso-height-relative:margin" strokecolor="white [3212]">
            <v:textbox style="mso-next-textbox:#_x0000_s1033">
              <w:txbxContent>
                <w:p w:rsidR="00BF14E2" w:rsidRDefault="00BF14E2" w:rsidP="005B710E">
                  <w:r>
                    <w:t>Pregnant women should have received 2 doses of MMR vaccination before becoming pregnant, if 2 MMR have not be received prior to pregnancy MMR vaccinations should be given after delivery of the baby.</w:t>
                  </w:r>
                </w:p>
                <w:p w:rsidR="00BF14E2" w:rsidRDefault="00BF14E2" w:rsidP="005B710E">
                  <w:r>
                    <w:t xml:space="preserve">If a pregnant woman develops a rash or is in direct contact with an individual with a potentially infectious rash, she </w:t>
                  </w:r>
                  <w:proofErr w:type="gramStart"/>
                  <w:r>
                    <w:t>should be advised</w:t>
                  </w:r>
                  <w:proofErr w:type="gramEnd"/>
                  <w:r>
                    <w:t xml:space="preserve"> to inform her doctor or midwife immediately for further investigation. Some specific risks include;</w:t>
                  </w:r>
                </w:p>
                <w:p w:rsidR="00BF14E2" w:rsidRDefault="00BF14E2" w:rsidP="005B710E">
                  <w:pPr>
                    <w:pStyle w:val="ListParagraph"/>
                    <w:numPr>
                      <w:ilvl w:val="0"/>
                      <w:numId w:val="11"/>
                    </w:numPr>
                  </w:pPr>
                  <w:r>
                    <w:t>Chicken pox</w:t>
                  </w:r>
                </w:p>
                <w:p w:rsidR="00BF14E2" w:rsidRDefault="00BF14E2" w:rsidP="005B710E">
                  <w:pPr>
                    <w:pStyle w:val="ListParagraph"/>
                    <w:numPr>
                      <w:ilvl w:val="0"/>
                      <w:numId w:val="11"/>
                    </w:numPr>
                  </w:pPr>
                  <w:r>
                    <w:t>Rubella (German Measles)</w:t>
                  </w:r>
                </w:p>
                <w:p w:rsidR="00BF14E2" w:rsidRDefault="00BF14E2" w:rsidP="005B710E">
                  <w:pPr>
                    <w:pStyle w:val="ListParagraph"/>
                    <w:numPr>
                      <w:ilvl w:val="0"/>
                      <w:numId w:val="11"/>
                    </w:numPr>
                  </w:pPr>
                  <w:r>
                    <w:t>Slapped cheek disease (Parvovirus B19)</w:t>
                  </w:r>
                </w:p>
                <w:p w:rsidR="00BF14E2" w:rsidRDefault="00BF14E2" w:rsidP="001B5CC3">
                  <w:pPr>
                    <w:pStyle w:val="ListParagraph"/>
                    <w:numPr>
                      <w:ilvl w:val="0"/>
                      <w:numId w:val="11"/>
                    </w:numPr>
                  </w:pPr>
                  <w:r>
                    <w:t>Measles.</w:t>
                  </w:r>
                </w:p>
                <w:p w:rsidR="00BF14E2" w:rsidRDefault="00BF14E2" w:rsidP="001B5CC3">
                  <w:pPr>
                    <w:ind w:left="360"/>
                  </w:pPr>
                  <w:r w:rsidRPr="0022245F">
                    <w:t xml:space="preserve">The greatest risk </w:t>
                  </w:r>
                  <w:r>
                    <w:t xml:space="preserve">of exposure to </w:t>
                  </w:r>
                  <w:r w:rsidRPr="0022245F">
                    <w:t xml:space="preserve">such infections </w:t>
                  </w:r>
                  <w:r>
                    <w:t xml:space="preserve">for </w:t>
                  </w:r>
                  <w:r w:rsidRPr="0022245F">
                    <w:t xml:space="preserve">pregnant women </w:t>
                  </w:r>
                  <w:r>
                    <w:t xml:space="preserve">usually </w:t>
                  </w:r>
                  <w:r w:rsidRPr="0022245F">
                    <w:t>comes from their own child/ children, rather than a work place or place of study.</w:t>
                  </w:r>
                  <w:r>
                    <w:t xml:space="preserve"> All pregnant women should receive vaccination against pertussis and influenza during each pregnancy.</w:t>
                  </w:r>
                  <w:r w:rsidRPr="0022245F">
                    <w:t xml:space="preserve"> </w:t>
                  </w:r>
                  <w:r>
                    <w:t xml:space="preserve">Further information and guidance is available within Chapter 18 </w:t>
                  </w:r>
                  <w:r w:rsidRPr="0065166C">
                    <w:t xml:space="preserve">of the </w:t>
                  </w:r>
                  <w:r w:rsidRPr="004E1F93">
                    <w:rPr>
                      <w:i/>
                    </w:rPr>
                    <w:t>All Wales Infection Prevention and Control Guidance for Educational Settings, 2017</w:t>
                  </w:r>
                  <w:r w:rsidRPr="001B5CC3">
                    <w:rPr>
                      <w:color w:val="FF0000"/>
                    </w:rPr>
                    <w:t xml:space="preserve"> </w:t>
                  </w:r>
                  <w:r>
                    <w:t>or your local H</w:t>
                  </w:r>
                  <w:r w:rsidRPr="00A111B0">
                    <w:t>ea</w:t>
                  </w:r>
                  <w:r>
                    <w:t>lth Protection T</w:t>
                  </w:r>
                  <w:r w:rsidRPr="00A111B0">
                    <w:t>eam</w:t>
                  </w:r>
                  <w:r>
                    <w:t>.</w:t>
                  </w:r>
                </w:p>
                <w:p w:rsidR="00BF14E2" w:rsidRDefault="00BF14E2"/>
              </w:txbxContent>
            </v:textbox>
          </v:shape>
        </w:pict>
      </w:r>
      <w:r w:rsidR="00D3165A">
        <w:rPr>
          <w:rFonts w:ascii="Arial" w:hAnsi="Arial" w:cs="Arial"/>
          <w:noProof/>
          <w:sz w:val="22"/>
          <w:lang w:eastAsia="en-GB"/>
        </w:rPr>
        <w:drawing>
          <wp:inline distT="0" distB="0" distL="0" distR="0">
            <wp:extent cx="767759" cy="1151767"/>
            <wp:effectExtent l="171450" t="133350" r="356191" b="296033"/>
            <wp:docPr id="5" name="Picture 13" descr="Image result for 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regnant lady"/>
                    <pic:cNvPicPr>
                      <a:picLocks noChangeAspect="1" noChangeArrowheads="1"/>
                    </pic:cNvPicPr>
                  </pic:nvPicPr>
                  <pic:blipFill>
                    <a:blip r:embed="rId26" cstate="print"/>
                    <a:srcRect/>
                    <a:stretch>
                      <a:fillRect/>
                    </a:stretch>
                  </pic:blipFill>
                  <pic:spPr bwMode="auto">
                    <a:xfrm>
                      <a:off x="0" y="0"/>
                      <a:ext cx="769651" cy="1154606"/>
                    </a:xfrm>
                    <a:prstGeom prst="rect">
                      <a:avLst/>
                    </a:prstGeom>
                    <a:ln>
                      <a:noFill/>
                    </a:ln>
                    <a:effectLst>
                      <a:outerShdw blurRad="292100" dist="139700" dir="2700000" algn="tl" rotWithShape="0">
                        <a:srgbClr val="333333">
                          <a:alpha val="65000"/>
                        </a:srgbClr>
                      </a:outerShdw>
                    </a:effectLst>
                  </pic:spPr>
                </pic:pic>
              </a:graphicData>
            </a:graphic>
          </wp:inline>
        </w:drawing>
      </w:r>
    </w:p>
    <w:p w:rsidR="00D3165A" w:rsidRDefault="00D3165A" w:rsidP="00D3165A"/>
    <w:p w:rsidR="005B710E" w:rsidRDefault="005B710E" w:rsidP="00D3165A"/>
    <w:p w:rsidR="005B710E" w:rsidRDefault="005B710E" w:rsidP="00D3165A"/>
    <w:p w:rsidR="00EE62A7" w:rsidRDefault="00EE62A7" w:rsidP="00D3165A"/>
    <w:p w:rsidR="001B5CC3" w:rsidRDefault="001B5CC3" w:rsidP="00D3165A"/>
    <w:p w:rsidR="001B5CC3" w:rsidRDefault="001B5CC3" w:rsidP="00D3165A"/>
    <w:p w:rsidR="001B5CC3" w:rsidRDefault="001B5CC3" w:rsidP="00D3165A"/>
    <w:p w:rsidR="001B5CC3" w:rsidRDefault="001B5CC3" w:rsidP="00D3165A"/>
    <w:p w:rsidR="00F81266" w:rsidRPr="00D3165A" w:rsidRDefault="00F81266" w:rsidP="00D3165A"/>
    <w:p w:rsidR="0041162B" w:rsidRDefault="005E05CF" w:rsidP="002C739C">
      <w:pPr>
        <w:pStyle w:val="Heading1"/>
        <w:numPr>
          <w:ilvl w:val="0"/>
          <w:numId w:val="2"/>
        </w:numPr>
      </w:pPr>
      <w:r>
        <w:t>Vulnerable Individuals</w:t>
      </w:r>
    </w:p>
    <w:p w:rsidR="00EE62A7" w:rsidRPr="00EE62A7" w:rsidRDefault="00EE62A7" w:rsidP="00EE62A7"/>
    <w:p w:rsidR="00EE62A7" w:rsidRDefault="004A7522" w:rsidP="00EE62A7">
      <w:r w:rsidRPr="004A7522">
        <w:rPr>
          <w:noProof/>
          <w:lang w:val="en-US" w:eastAsia="zh-TW"/>
        </w:rPr>
        <w:pict>
          <v:shape id="_x0000_s1034" type="#_x0000_t202" style="position:absolute;left:0;text-align:left;margin-left:134.55pt;margin-top:8.75pt;width:333.7pt;height:135.85pt;z-index:251675648;mso-height-percent:200;mso-height-percent:200;mso-width-relative:margin;mso-height-relative:margin" strokecolor="white [3212]">
            <v:textbox style="mso-fit-shape-to-text:t">
              <w:txbxContent>
                <w:p w:rsidR="00BF14E2" w:rsidRDefault="00BF14E2">
                  <w:r>
                    <w:t xml:space="preserve">Some medical conditions make individuals more vulnerable to infections that would rarely be serious in others; these include those receiving treatment for leukaemia or other cancers, those on high doses of steroids or other with conditions that seriously reduce immunity.  Education settings </w:t>
                  </w:r>
                  <w:proofErr w:type="gramStart"/>
                  <w:r>
                    <w:t>will normally have been made</w:t>
                  </w:r>
                  <w:proofErr w:type="gramEnd"/>
                  <w:r>
                    <w:t xml:space="preserve"> aware of such individuals. These individuals are particularly vulnerable to chickenpox, measles or parvovirus </w:t>
                  </w:r>
                  <w:proofErr w:type="gramStart"/>
                  <w:r>
                    <w:t>B19 and, if exposed to either of these, the learner/parent/carer should be informed promptly</w:t>
                  </w:r>
                  <w:proofErr w:type="gramEnd"/>
                  <w:r>
                    <w:t xml:space="preserve"> and further medical advice sought.</w:t>
                  </w:r>
                </w:p>
              </w:txbxContent>
            </v:textbox>
          </v:shape>
        </w:pict>
      </w:r>
      <w:r w:rsidR="00EE62A7">
        <w:rPr>
          <w:rFonts w:ascii="Arial" w:hAnsi="Arial" w:cs="Arial"/>
          <w:noProof/>
          <w:sz w:val="22"/>
          <w:lang w:eastAsia="en-GB"/>
        </w:rPr>
        <w:drawing>
          <wp:inline distT="0" distB="0" distL="0" distR="0">
            <wp:extent cx="1321028" cy="812948"/>
            <wp:effectExtent l="171450" t="133350" r="355372" b="311002"/>
            <wp:docPr id="16" name="Picture 16" descr="Image result for medi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edicine "/>
                    <pic:cNvPicPr>
                      <a:picLocks noChangeAspect="1" noChangeArrowheads="1"/>
                    </pic:cNvPicPr>
                  </pic:nvPicPr>
                  <pic:blipFill>
                    <a:blip r:embed="rId27" cstate="print"/>
                    <a:srcRect/>
                    <a:stretch>
                      <a:fillRect/>
                    </a:stretch>
                  </pic:blipFill>
                  <pic:spPr bwMode="auto">
                    <a:xfrm>
                      <a:off x="0" y="0"/>
                      <a:ext cx="1322282" cy="813719"/>
                    </a:xfrm>
                    <a:prstGeom prst="rect">
                      <a:avLst/>
                    </a:prstGeom>
                    <a:ln>
                      <a:noFill/>
                    </a:ln>
                    <a:effectLst>
                      <a:outerShdw blurRad="292100" dist="139700" dir="2700000" algn="tl" rotWithShape="0">
                        <a:srgbClr val="333333">
                          <a:alpha val="65000"/>
                        </a:srgbClr>
                      </a:outerShdw>
                    </a:effectLst>
                  </pic:spPr>
                </pic:pic>
              </a:graphicData>
            </a:graphic>
          </wp:inline>
        </w:drawing>
      </w:r>
    </w:p>
    <w:p w:rsidR="00EE62A7" w:rsidRDefault="00EE62A7" w:rsidP="00EE62A7"/>
    <w:p w:rsidR="003632A3" w:rsidRDefault="003632A3" w:rsidP="00EE62A7"/>
    <w:p w:rsidR="003632A3" w:rsidRDefault="003632A3" w:rsidP="00EE62A7"/>
    <w:p w:rsidR="00F81266" w:rsidRDefault="00F81266" w:rsidP="00EE62A7"/>
    <w:p w:rsidR="00F81266" w:rsidRDefault="00F81266" w:rsidP="00EE62A7"/>
    <w:p w:rsidR="003632A3" w:rsidRDefault="003632A3" w:rsidP="003632A3">
      <w:pPr>
        <w:pStyle w:val="ListParagraph"/>
        <w:numPr>
          <w:ilvl w:val="0"/>
          <w:numId w:val="2"/>
        </w:numPr>
        <w:rPr>
          <w:b/>
          <w:color w:val="365F91" w:themeColor="accent1" w:themeShade="BF"/>
          <w:sz w:val="32"/>
          <w:szCs w:val="32"/>
        </w:rPr>
      </w:pPr>
      <w:r w:rsidRPr="007D3E43">
        <w:rPr>
          <w:b/>
          <w:color w:val="365F91" w:themeColor="accent1" w:themeShade="BF"/>
          <w:sz w:val="32"/>
          <w:szCs w:val="32"/>
        </w:rPr>
        <w:lastRenderedPageBreak/>
        <w:t>Vaccinations</w:t>
      </w:r>
      <w:r w:rsidR="001E28E1" w:rsidRPr="007D3E43">
        <w:rPr>
          <w:b/>
          <w:color w:val="365F91" w:themeColor="accent1" w:themeShade="BF"/>
          <w:sz w:val="32"/>
          <w:szCs w:val="32"/>
        </w:rPr>
        <w:t xml:space="preserve"> </w:t>
      </w:r>
    </w:p>
    <w:p w:rsidR="00CC783F" w:rsidRDefault="004A7522" w:rsidP="00CC783F">
      <w:pPr>
        <w:rPr>
          <w:b/>
          <w:color w:val="365F91" w:themeColor="accent1" w:themeShade="BF"/>
          <w:sz w:val="32"/>
          <w:szCs w:val="32"/>
        </w:rPr>
      </w:pPr>
      <w:r w:rsidRPr="004A7522">
        <w:rPr>
          <w:b/>
          <w:noProof/>
          <w:color w:val="365F91" w:themeColor="accent1" w:themeShade="BF"/>
          <w:sz w:val="32"/>
          <w:szCs w:val="32"/>
          <w:lang w:val="en-US" w:eastAsia="zh-TW"/>
        </w:rPr>
        <w:pict>
          <v:shape id="_x0000_s1035" type="#_x0000_t202" style="position:absolute;left:0;text-align:left;margin-left:129.3pt;margin-top:.85pt;width:347.2pt;height:291.85pt;z-index:251677696;mso-width-relative:margin;mso-height-relative:margin" strokecolor="white [3212]">
            <v:textbox>
              <w:txbxContent>
                <w:p w:rsidR="00BF14E2" w:rsidRDefault="00BF14E2" w:rsidP="00CC783F">
                  <w:pPr>
                    <w:ind w:left="360"/>
                    <w:rPr>
                      <w:szCs w:val="24"/>
                    </w:rPr>
                  </w:pPr>
                  <w:r w:rsidRPr="001E28E1">
                    <w:rPr>
                      <w:szCs w:val="24"/>
                    </w:rPr>
                    <w:t xml:space="preserve">Immunisation status </w:t>
                  </w:r>
                  <w:proofErr w:type="gramStart"/>
                  <w:r w:rsidRPr="001E28E1">
                    <w:rPr>
                      <w:szCs w:val="24"/>
                    </w:rPr>
                    <w:t>should always be checked</w:t>
                  </w:r>
                  <w:proofErr w:type="gramEnd"/>
                  <w:r w:rsidRPr="001E28E1">
                    <w:rPr>
                      <w:szCs w:val="24"/>
                    </w:rPr>
                    <w:t xml:space="preserve"> at entry</w:t>
                  </w:r>
                  <w:r>
                    <w:rPr>
                      <w:szCs w:val="24"/>
                    </w:rPr>
                    <w:t xml:space="preserve"> to an education setting</w:t>
                  </w:r>
                  <w:r w:rsidRPr="001E28E1">
                    <w:rPr>
                      <w:szCs w:val="24"/>
                    </w:rPr>
                    <w:t xml:space="preserve"> and at </w:t>
                  </w:r>
                  <w:r>
                    <w:rPr>
                      <w:szCs w:val="24"/>
                    </w:rPr>
                    <w:t>any time when further vaccination is required in line with UK schedule</w:t>
                  </w:r>
                  <w:r w:rsidRPr="001E28E1">
                    <w:rPr>
                      <w:szCs w:val="24"/>
                    </w:rPr>
                    <w:t xml:space="preserve">. </w:t>
                  </w:r>
                  <w:r>
                    <w:rPr>
                      <w:szCs w:val="24"/>
                    </w:rPr>
                    <w:t>Learners sh</w:t>
                  </w:r>
                  <w:r w:rsidRPr="001E28E1">
                    <w:rPr>
                      <w:szCs w:val="24"/>
                    </w:rPr>
                    <w:t>ould b</w:t>
                  </w:r>
                  <w:r>
                    <w:rPr>
                      <w:szCs w:val="24"/>
                    </w:rPr>
                    <w:t xml:space="preserve">e encouraged to remain up to date with their vaccinations and to arrange </w:t>
                  </w:r>
                  <w:r w:rsidRPr="001E28E1">
                    <w:rPr>
                      <w:szCs w:val="24"/>
                    </w:rPr>
                    <w:t xml:space="preserve">catch-up doses </w:t>
                  </w:r>
                  <w:r>
                    <w:rPr>
                      <w:szCs w:val="24"/>
                    </w:rPr>
                    <w:t xml:space="preserve">of </w:t>
                  </w:r>
                  <w:r w:rsidRPr="001E28E1">
                    <w:rPr>
                      <w:szCs w:val="24"/>
                    </w:rPr>
                    <w:t xml:space="preserve">any missed immunisation </w:t>
                  </w:r>
                  <w:r>
                    <w:rPr>
                      <w:szCs w:val="24"/>
                    </w:rPr>
                    <w:t>through their G.P or school nursing service</w:t>
                  </w:r>
                  <w:r w:rsidRPr="001E28E1">
                    <w:rPr>
                      <w:szCs w:val="24"/>
                    </w:rPr>
                    <w:t xml:space="preserve">. For the most up-to-date immunisation advice see the </w:t>
                  </w:r>
                  <w:r>
                    <w:rPr>
                      <w:szCs w:val="24"/>
                    </w:rPr>
                    <w:t xml:space="preserve">NHS Direct Wales website </w:t>
                  </w:r>
                  <w:hyperlink r:id="rId28" w:history="1">
                    <w:r w:rsidRPr="008256B3">
                      <w:rPr>
                        <w:rStyle w:val="Hyperlink"/>
                      </w:rPr>
                      <w:t>www.nhsdirect.wales.nhs.uk</w:t>
                    </w:r>
                  </w:hyperlink>
                  <w:r>
                    <w:t xml:space="preserve"> </w:t>
                  </w:r>
                  <w:r w:rsidRPr="001E28E1">
                    <w:rPr>
                      <w:szCs w:val="24"/>
                    </w:rPr>
                    <w:t>or the school health service can advise on the latest</w:t>
                  </w:r>
                  <w:r>
                    <w:rPr>
                      <w:szCs w:val="24"/>
                    </w:rPr>
                    <w:t xml:space="preserve"> national immunisation schedule available on </w:t>
                  </w:r>
                  <w:r w:rsidRPr="00E021AA">
                    <w:rPr>
                      <w:szCs w:val="24"/>
                    </w:rPr>
                    <w:t>page 1</w:t>
                  </w:r>
                  <w:r>
                    <w:rPr>
                      <w:szCs w:val="24"/>
                    </w:rPr>
                    <w:t>5 of this document.</w:t>
                  </w:r>
                </w:p>
                <w:p w:rsidR="00BF14E2" w:rsidRPr="00792ED1" w:rsidRDefault="00BF14E2" w:rsidP="00792ED1">
                  <w:pPr>
                    <w:pStyle w:val="PlainText"/>
                    <w:ind w:left="426"/>
                    <w:rPr>
                      <w:rFonts w:asciiTheme="minorHAnsi" w:hAnsiTheme="minorHAnsi"/>
                      <w:sz w:val="24"/>
                      <w:szCs w:val="24"/>
                    </w:rPr>
                  </w:pPr>
                  <w:r w:rsidRPr="00792ED1">
                    <w:rPr>
                      <w:rFonts w:asciiTheme="minorHAnsi" w:hAnsiTheme="minorHAnsi"/>
                      <w:sz w:val="24"/>
                      <w:szCs w:val="24"/>
                    </w:rPr>
                    <w:t>In addition to the routine immunisation schedule, there is also a Meningococcal ACWY catch up programme</w:t>
                  </w:r>
                  <w:r>
                    <w:rPr>
                      <w:rFonts w:asciiTheme="minorHAnsi" w:hAnsiTheme="minorHAnsi"/>
                      <w:sz w:val="24"/>
                      <w:szCs w:val="24"/>
                    </w:rPr>
                    <w:t xml:space="preserve"> for all young people born after 1</w:t>
                  </w:r>
                  <w:r w:rsidRPr="008D1581">
                    <w:rPr>
                      <w:rFonts w:asciiTheme="minorHAnsi" w:hAnsiTheme="minorHAnsi"/>
                      <w:sz w:val="24"/>
                      <w:szCs w:val="24"/>
                      <w:vertAlign w:val="superscript"/>
                    </w:rPr>
                    <w:t>st</w:t>
                  </w:r>
                  <w:r>
                    <w:rPr>
                      <w:rFonts w:asciiTheme="minorHAnsi" w:hAnsiTheme="minorHAnsi"/>
                      <w:sz w:val="24"/>
                      <w:szCs w:val="24"/>
                    </w:rPr>
                    <w:t xml:space="preserve"> September 1996 and those </w:t>
                  </w:r>
                  <w:r w:rsidRPr="00792ED1">
                    <w:rPr>
                      <w:rFonts w:asciiTheme="minorHAnsi" w:hAnsiTheme="minorHAnsi" w:cs="Lucida Sans Unicode"/>
                      <w:color w:val="333333"/>
                      <w:sz w:val="24"/>
                      <w:szCs w:val="24"/>
                    </w:rPr>
                    <w:t>under 25 years of age starting university for the first time</w:t>
                  </w:r>
                  <w:r>
                    <w:rPr>
                      <w:rFonts w:asciiTheme="minorHAnsi" w:hAnsiTheme="minorHAnsi" w:cs="Lucida Sans Unicode"/>
                      <w:color w:val="333333"/>
                      <w:sz w:val="24"/>
                      <w:szCs w:val="24"/>
                    </w:rPr>
                    <w:t>.</w:t>
                  </w:r>
                  <w:r w:rsidRPr="00792ED1" w:rsidDel="00F13845">
                    <w:rPr>
                      <w:rFonts w:asciiTheme="minorHAnsi" w:hAnsiTheme="minorHAnsi" w:cs="Lucida Sans Unicode"/>
                      <w:color w:val="333333"/>
                      <w:sz w:val="24"/>
                      <w:szCs w:val="24"/>
                    </w:rPr>
                    <w:t xml:space="preserve"> </w:t>
                  </w:r>
                </w:p>
                <w:p w:rsidR="00BF14E2" w:rsidRPr="001E28E1" w:rsidRDefault="00BF14E2" w:rsidP="00F13845">
                  <w:pPr>
                    <w:pStyle w:val="PlainText"/>
                    <w:ind w:left="426"/>
                    <w:rPr>
                      <w:szCs w:val="24"/>
                    </w:rPr>
                  </w:pPr>
                </w:p>
                <w:p w:rsidR="00BF14E2" w:rsidRDefault="00BF14E2"/>
              </w:txbxContent>
            </v:textbox>
          </v:shape>
        </w:pict>
      </w:r>
      <w:r w:rsidR="00CC783F">
        <w:rPr>
          <w:b/>
          <w:noProof/>
          <w:color w:val="365F91" w:themeColor="accent1" w:themeShade="BF"/>
          <w:sz w:val="32"/>
          <w:szCs w:val="32"/>
          <w:lang w:eastAsia="en-GB"/>
        </w:rPr>
        <w:drawing>
          <wp:inline distT="0" distB="0" distL="0" distR="0">
            <wp:extent cx="1235592" cy="1356203"/>
            <wp:effectExtent l="152400" t="114300" r="364608" b="30114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1244412" cy="1365884"/>
                    </a:xfrm>
                    <a:prstGeom prst="rect">
                      <a:avLst/>
                    </a:prstGeom>
                    <a:ln>
                      <a:noFill/>
                    </a:ln>
                    <a:effectLst>
                      <a:outerShdw blurRad="292100" dist="139700" dir="2700000" algn="tl" rotWithShape="0">
                        <a:srgbClr val="333333">
                          <a:alpha val="65000"/>
                        </a:srgbClr>
                      </a:outerShdw>
                    </a:effectLst>
                  </pic:spPr>
                </pic:pic>
              </a:graphicData>
            </a:graphic>
          </wp:inline>
        </w:drawing>
      </w:r>
    </w:p>
    <w:p w:rsidR="00CC783F" w:rsidRPr="00CC783F" w:rsidRDefault="00CC783F" w:rsidP="00CC783F">
      <w:pPr>
        <w:rPr>
          <w:b/>
          <w:color w:val="365F91" w:themeColor="accent1" w:themeShade="BF"/>
          <w:sz w:val="32"/>
          <w:szCs w:val="32"/>
        </w:rPr>
      </w:pPr>
    </w:p>
    <w:p w:rsidR="007D3E43" w:rsidRDefault="007D3E43" w:rsidP="007D3E43">
      <w:pPr>
        <w:pStyle w:val="ListParagraph"/>
      </w:pPr>
    </w:p>
    <w:p w:rsidR="00EE62A7" w:rsidRPr="00EE62A7" w:rsidRDefault="00EE62A7" w:rsidP="00EE62A7"/>
    <w:p w:rsidR="003632A3" w:rsidRDefault="002C739C" w:rsidP="00E80346">
      <w:pPr>
        <w:pStyle w:val="ListParagraph"/>
        <w:jc w:val="left"/>
      </w:pPr>
      <w:r>
        <w:br w:type="page"/>
      </w:r>
    </w:p>
    <w:tbl>
      <w:tblPr>
        <w:tblpPr w:leftFromText="180" w:rightFromText="180" w:vertAnchor="text" w:horzAnchor="margin" w:tblpXSpec="center" w:tblpY="40"/>
        <w:tblOverlap w:val="never"/>
        <w:tblW w:w="10885" w:type="dxa"/>
        <w:tblLayout w:type="fixed"/>
        <w:tblCellMar>
          <w:left w:w="0" w:type="dxa"/>
          <w:right w:w="0" w:type="dxa"/>
        </w:tblCellMar>
        <w:tblLook w:val="0000"/>
      </w:tblPr>
      <w:tblGrid>
        <w:gridCol w:w="1701"/>
        <w:gridCol w:w="3288"/>
        <w:gridCol w:w="2268"/>
        <w:gridCol w:w="1984"/>
        <w:gridCol w:w="1644"/>
      </w:tblGrid>
      <w:tr w:rsidR="009C635D" w:rsidTr="009C635D">
        <w:trPr>
          <w:trHeight w:hRule="exact" w:val="572"/>
        </w:trPr>
        <w:tc>
          <w:tcPr>
            <w:tcW w:w="10885" w:type="dxa"/>
            <w:gridSpan w:val="5"/>
            <w:tcBorders>
              <w:top w:val="nil"/>
              <w:left w:val="nil"/>
              <w:bottom w:val="single" w:sz="4" w:space="0" w:color="BCBCBC"/>
              <w:right w:val="nil"/>
            </w:tcBorders>
            <w:shd w:val="clear" w:color="auto" w:fill="E42313"/>
          </w:tcPr>
          <w:p w:rsidR="009C635D" w:rsidRDefault="004A7522" w:rsidP="009C635D">
            <w:pPr>
              <w:pStyle w:val="TableParagraph"/>
              <w:tabs>
                <w:tab w:val="left" w:pos="8017"/>
              </w:tabs>
              <w:kinsoku w:val="0"/>
              <w:overflowPunct w:val="0"/>
              <w:spacing w:before="45"/>
              <w:ind w:left="165"/>
            </w:pPr>
            <w:r>
              <w:rPr>
                <w:noProof/>
              </w:rPr>
              <w:lastRenderedPageBreak/>
              <w:pict>
                <v:shape id="_x0000_s1038" type="#_x0000_t202" style="position:absolute;left:0;text-align:left;margin-left:578.3pt;margin-top:12.2pt;width:11pt;height:644.6pt;z-index:-251658240;mso-position-horizontal-relative:page" o:allowincell="f" filled="f" stroked="f">
                  <v:textbox style="layout-flow:vertical;mso-layout-flow-alt:bottom-to-top" inset="0,0,0,0">
                    <w:txbxContent>
                      <w:p w:rsidR="00BF14E2" w:rsidRDefault="00BF14E2" w:rsidP="009C635D">
                        <w:pPr>
                          <w:kinsoku w:val="0"/>
                          <w:overflowPunct w:val="0"/>
                          <w:spacing w:before="7"/>
                          <w:ind w:left="20"/>
                          <w:rPr>
                            <w:rFonts w:ascii="Arial" w:hAnsi="Arial" w:cs="Arial"/>
                            <w:sz w:val="10"/>
                            <w:szCs w:val="10"/>
                          </w:rPr>
                        </w:pPr>
                        <w:r>
                          <w:rPr>
                            <w:w w:val="108"/>
                            <w:sz w:val="10"/>
                            <w:szCs w:val="10"/>
                          </w:rPr>
                          <w:t>©</w:t>
                        </w:r>
                        <w:r>
                          <w:rPr>
                            <w:rFonts w:ascii="Arial" w:hAnsi="Arial" w:cs="Arial"/>
                            <w:sz w:val="10"/>
                            <w:szCs w:val="10"/>
                          </w:rPr>
                          <w:t xml:space="preserve"> </w:t>
                        </w:r>
                        <w:r>
                          <w:rPr>
                            <w:rFonts w:ascii="Arial" w:hAnsi="Arial" w:cs="Arial"/>
                            <w:w w:val="94"/>
                            <w:sz w:val="10"/>
                            <w:szCs w:val="10"/>
                          </w:rPr>
                          <w:t>C</w:t>
                        </w:r>
                        <w:r>
                          <w:rPr>
                            <w:rFonts w:ascii="Arial" w:hAnsi="Arial" w:cs="Arial"/>
                            <w:spacing w:val="-2"/>
                            <w:w w:val="94"/>
                            <w:sz w:val="10"/>
                            <w:szCs w:val="10"/>
                          </w:rPr>
                          <w:t>r</w:t>
                        </w:r>
                        <w:r>
                          <w:rPr>
                            <w:rFonts w:ascii="Arial" w:hAnsi="Arial" w:cs="Arial"/>
                            <w:w w:val="103"/>
                            <w:sz w:val="10"/>
                            <w:szCs w:val="10"/>
                          </w:rPr>
                          <w:t>own</w:t>
                        </w:r>
                        <w:r>
                          <w:rPr>
                            <w:rFonts w:ascii="Arial" w:hAnsi="Arial" w:cs="Arial"/>
                            <w:sz w:val="10"/>
                            <w:szCs w:val="10"/>
                          </w:rPr>
                          <w:t xml:space="preserve"> </w:t>
                        </w:r>
                        <w:r>
                          <w:rPr>
                            <w:rFonts w:ascii="Arial" w:hAnsi="Arial" w:cs="Arial"/>
                            <w:w w:val="98"/>
                            <w:sz w:val="10"/>
                            <w:szCs w:val="10"/>
                          </w:rPr>
                          <w:t>copyright</w:t>
                        </w:r>
                        <w:r>
                          <w:rPr>
                            <w:rFonts w:ascii="Arial" w:hAnsi="Arial" w:cs="Arial"/>
                            <w:sz w:val="10"/>
                            <w:szCs w:val="10"/>
                          </w:rPr>
                          <w:t xml:space="preserve"> 2016 </w:t>
                        </w:r>
                        <w:r>
                          <w:rPr>
                            <w:rFonts w:ascii="Arial" w:hAnsi="Arial" w:cs="Arial"/>
                            <w:spacing w:val="-2"/>
                            <w:sz w:val="10"/>
                            <w:szCs w:val="10"/>
                          </w:rPr>
                          <w:t>A</w:t>
                        </w:r>
                        <w:r>
                          <w:rPr>
                            <w:rFonts w:ascii="Arial" w:hAnsi="Arial" w:cs="Arial"/>
                            <w:w w:val="93"/>
                            <w:sz w:val="10"/>
                            <w:szCs w:val="10"/>
                          </w:rPr>
                          <w:t>vailable</w:t>
                        </w:r>
                        <w:r>
                          <w:rPr>
                            <w:rFonts w:ascii="Arial" w:hAnsi="Arial" w:cs="Arial"/>
                            <w:sz w:val="10"/>
                            <w:szCs w:val="10"/>
                          </w:rPr>
                          <w:t xml:space="preserve"> </w:t>
                        </w:r>
                        <w:r>
                          <w:rPr>
                            <w:rFonts w:ascii="Arial" w:hAnsi="Arial" w:cs="Arial"/>
                            <w:w w:val="84"/>
                            <w:sz w:val="10"/>
                            <w:szCs w:val="10"/>
                          </w:rPr>
                          <w:t>as</w:t>
                        </w:r>
                        <w:r>
                          <w:rPr>
                            <w:rFonts w:ascii="Arial" w:hAnsi="Arial" w:cs="Arial"/>
                            <w:sz w:val="10"/>
                            <w:szCs w:val="10"/>
                          </w:rPr>
                          <w:t xml:space="preserve"> </w:t>
                        </w:r>
                        <w:r>
                          <w:rPr>
                            <w:rFonts w:ascii="Arial" w:hAnsi="Arial" w:cs="Arial"/>
                            <w:w w:val="89"/>
                            <w:sz w:val="10"/>
                            <w:szCs w:val="10"/>
                          </w:rPr>
                          <w:t>a</w:t>
                        </w:r>
                        <w:r>
                          <w:rPr>
                            <w:rFonts w:ascii="Arial" w:hAnsi="Arial" w:cs="Arial"/>
                            <w:sz w:val="10"/>
                            <w:szCs w:val="10"/>
                          </w:rPr>
                          <w:t xml:space="preserve"> </w:t>
                        </w:r>
                        <w:r>
                          <w:rPr>
                            <w:rFonts w:ascii="Arial" w:hAnsi="Arial" w:cs="Arial"/>
                            <w:w w:val="103"/>
                            <w:sz w:val="10"/>
                            <w:szCs w:val="10"/>
                          </w:rPr>
                          <w:t>pdf</w:t>
                        </w:r>
                        <w:r>
                          <w:rPr>
                            <w:rFonts w:ascii="Arial" w:hAnsi="Arial" w:cs="Arial"/>
                            <w:sz w:val="10"/>
                            <w:szCs w:val="10"/>
                          </w:rPr>
                          <w:t xml:space="preserve"> </w:t>
                        </w:r>
                        <w:r>
                          <w:rPr>
                            <w:rFonts w:ascii="Arial" w:hAnsi="Arial" w:cs="Arial"/>
                            <w:w w:val="96"/>
                            <w:sz w:val="10"/>
                            <w:szCs w:val="10"/>
                          </w:rPr>
                          <w:t>onl</w:t>
                        </w:r>
                        <w:r>
                          <w:rPr>
                            <w:rFonts w:ascii="Arial" w:hAnsi="Arial" w:cs="Arial"/>
                            <w:spacing w:val="-10"/>
                            <w:w w:val="96"/>
                            <w:sz w:val="10"/>
                            <w:szCs w:val="10"/>
                          </w:rPr>
                          <w:t>y</w:t>
                        </w:r>
                        <w:r>
                          <w:rPr>
                            <w:rFonts w:ascii="Arial" w:hAnsi="Arial" w:cs="Arial"/>
                            <w:sz w:val="10"/>
                            <w:szCs w:val="10"/>
                          </w:rPr>
                          <w:t xml:space="preserve">. </w:t>
                        </w:r>
                        <w:r>
                          <w:rPr>
                            <w:rFonts w:ascii="Arial" w:hAnsi="Arial" w:cs="Arial"/>
                            <w:w w:val="92"/>
                            <w:sz w:val="10"/>
                            <w:szCs w:val="10"/>
                          </w:rPr>
                          <w:t>Published</w:t>
                        </w:r>
                        <w:r>
                          <w:rPr>
                            <w:rFonts w:ascii="Arial" w:hAnsi="Arial" w:cs="Arial"/>
                            <w:sz w:val="10"/>
                            <w:szCs w:val="10"/>
                          </w:rPr>
                          <w:t xml:space="preserve"> courtesy of  </w:t>
                        </w:r>
                        <w:r>
                          <w:rPr>
                            <w:rFonts w:ascii="Arial" w:hAnsi="Arial" w:cs="Arial"/>
                            <w:w w:val="91"/>
                            <w:sz w:val="10"/>
                            <w:szCs w:val="10"/>
                          </w:rPr>
                          <w:t>Public</w:t>
                        </w:r>
                        <w:r>
                          <w:rPr>
                            <w:rFonts w:ascii="Arial" w:hAnsi="Arial" w:cs="Arial"/>
                            <w:sz w:val="10"/>
                            <w:szCs w:val="10"/>
                          </w:rPr>
                          <w:t xml:space="preserve"> </w:t>
                        </w:r>
                        <w:r>
                          <w:rPr>
                            <w:rFonts w:ascii="Arial" w:hAnsi="Arial" w:cs="Arial"/>
                            <w:w w:val="96"/>
                            <w:sz w:val="10"/>
                            <w:szCs w:val="10"/>
                          </w:rPr>
                          <w:t>Health</w:t>
                        </w:r>
                        <w:r>
                          <w:rPr>
                            <w:rFonts w:ascii="Arial" w:hAnsi="Arial" w:cs="Arial"/>
                            <w:sz w:val="10"/>
                            <w:szCs w:val="10"/>
                          </w:rPr>
                          <w:t xml:space="preserve"> </w:t>
                        </w:r>
                        <w:r>
                          <w:rPr>
                            <w:rFonts w:ascii="Arial" w:hAnsi="Arial" w:cs="Arial"/>
                            <w:w w:val="93"/>
                            <w:sz w:val="10"/>
                            <w:szCs w:val="10"/>
                          </w:rPr>
                          <w:t>Englan</w:t>
                        </w:r>
                        <w:r>
                          <w:rPr>
                            <w:rFonts w:ascii="Arial" w:hAnsi="Arial" w:cs="Arial"/>
                            <w:sz w:val="10"/>
                            <w:szCs w:val="10"/>
                          </w:rPr>
                          <w:t>.d</w:t>
                        </w:r>
                      </w:p>
                    </w:txbxContent>
                  </v:textbox>
                  <w10:wrap anchorx="page"/>
                </v:shape>
              </w:pict>
            </w:r>
            <w:r w:rsidR="009C635D">
              <w:rPr>
                <w:rFonts w:ascii="Arial" w:hAnsi="Arial" w:cs="Arial"/>
                <w:b/>
                <w:bCs/>
                <w:color w:val="FFFFFF"/>
                <w:spacing w:val="-11"/>
                <w:position w:val="1"/>
                <w:sz w:val="40"/>
                <w:szCs w:val="40"/>
              </w:rPr>
              <w:t>Th</w:t>
            </w:r>
            <w:r w:rsidR="009C635D">
              <w:rPr>
                <w:rFonts w:ascii="Arial" w:hAnsi="Arial" w:cs="Arial"/>
                <w:b/>
                <w:bCs/>
                <w:color w:val="FFFFFF"/>
                <w:position w:val="1"/>
                <w:sz w:val="40"/>
                <w:szCs w:val="40"/>
              </w:rPr>
              <w:t>e</w:t>
            </w:r>
            <w:r w:rsidR="009C635D">
              <w:rPr>
                <w:rFonts w:ascii="Arial" w:hAnsi="Arial" w:cs="Arial"/>
                <w:b/>
                <w:bCs/>
                <w:color w:val="FFFFFF"/>
                <w:spacing w:val="-38"/>
                <w:position w:val="1"/>
                <w:sz w:val="40"/>
                <w:szCs w:val="40"/>
              </w:rPr>
              <w:t xml:space="preserve"> </w:t>
            </w:r>
            <w:r w:rsidR="009C635D">
              <w:rPr>
                <w:rFonts w:ascii="Arial" w:hAnsi="Arial" w:cs="Arial"/>
                <w:b/>
                <w:bCs/>
                <w:color w:val="FFFFFF"/>
                <w:spacing w:val="-18"/>
                <w:position w:val="1"/>
                <w:sz w:val="40"/>
                <w:szCs w:val="40"/>
              </w:rPr>
              <w:t>R</w:t>
            </w:r>
            <w:r w:rsidR="009C635D">
              <w:rPr>
                <w:rFonts w:ascii="Arial" w:hAnsi="Arial" w:cs="Arial"/>
                <w:b/>
                <w:bCs/>
                <w:color w:val="FFFFFF"/>
                <w:spacing w:val="-10"/>
                <w:position w:val="1"/>
                <w:sz w:val="40"/>
                <w:szCs w:val="40"/>
              </w:rPr>
              <w:t>outin</w:t>
            </w:r>
            <w:r w:rsidR="009C635D">
              <w:rPr>
                <w:rFonts w:ascii="Arial" w:hAnsi="Arial" w:cs="Arial"/>
                <w:b/>
                <w:bCs/>
                <w:color w:val="FFFFFF"/>
                <w:position w:val="1"/>
                <w:sz w:val="40"/>
                <w:szCs w:val="40"/>
              </w:rPr>
              <w:t>e</w:t>
            </w:r>
            <w:r w:rsidR="009C635D">
              <w:rPr>
                <w:rFonts w:ascii="Arial" w:hAnsi="Arial" w:cs="Arial"/>
                <w:b/>
                <w:bCs/>
                <w:color w:val="FFFFFF"/>
                <w:spacing w:val="-38"/>
                <w:position w:val="1"/>
                <w:sz w:val="40"/>
                <w:szCs w:val="40"/>
              </w:rPr>
              <w:t xml:space="preserve"> I</w:t>
            </w:r>
            <w:r w:rsidR="009C635D">
              <w:rPr>
                <w:rFonts w:ascii="Arial" w:hAnsi="Arial" w:cs="Arial"/>
                <w:b/>
                <w:bCs/>
                <w:color w:val="FFFFFF"/>
                <w:spacing w:val="-11"/>
                <w:position w:val="1"/>
                <w:sz w:val="40"/>
                <w:szCs w:val="40"/>
              </w:rPr>
              <w:t>mmunisatio</w:t>
            </w:r>
            <w:r w:rsidR="009C635D">
              <w:rPr>
                <w:rFonts w:ascii="Arial" w:hAnsi="Arial" w:cs="Arial"/>
                <w:b/>
                <w:bCs/>
                <w:color w:val="FFFFFF"/>
                <w:position w:val="1"/>
                <w:sz w:val="40"/>
                <w:szCs w:val="40"/>
              </w:rPr>
              <w:t>n</w:t>
            </w:r>
            <w:r w:rsidR="009C635D">
              <w:rPr>
                <w:rFonts w:ascii="Arial" w:hAnsi="Arial" w:cs="Arial"/>
                <w:b/>
                <w:bCs/>
                <w:color w:val="FFFFFF"/>
                <w:spacing w:val="-37"/>
                <w:position w:val="1"/>
                <w:sz w:val="40"/>
                <w:szCs w:val="40"/>
              </w:rPr>
              <w:t xml:space="preserve"> </w:t>
            </w:r>
            <w:r w:rsidR="009C635D">
              <w:rPr>
                <w:rFonts w:ascii="Arial" w:hAnsi="Arial" w:cs="Arial"/>
                <w:b/>
                <w:bCs/>
                <w:color w:val="FFFFFF"/>
                <w:spacing w:val="-11"/>
                <w:position w:val="1"/>
                <w:sz w:val="40"/>
                <w:szCs w:val="40"/>
              </w:rPr>
              <w:t>Schedul</w:t>
            </w:r>
            <w:r w:rsidR="009C635D">
              <w:rPr>
                <w:rFonts w:ascii="Arial" w:hAnsi="Arial" w:cs="Arial"/>
                <w:b/>
                <w:bCs/>
                <w:color w:val="FFFFFF"/>
                <w:position w:val="1"/>
                <w:sz w:val="40"/>
                <w:szCs w:val="40"/>
              </w:rPr>
              <w:t>e</w:t>
            </w:r>
            <w:r w:rsidR="009C635D">
              <w:rPr>
                <w:rFonts w:ascii="Arial" w:hAnsi="Arial" w:cs="Arial"/>
                <w:b/>
                <w:bCs/>
                <w:color w:val="FFFFFF"/>
                <w:spacing w:val="-38"/>
                <w:position w:val="1"/>
                <w:sz w:val="40"/>
                <w:szCs w:val="40"/>
              </w:rPr>
              <w:t xml:space="preserve">  </w:t>
            </w:r>
            <w:r w:rsidR="009C635D">
              <w:rPr>
                <w:rFonts w:ascii="Arial" w:hAnsi="Arial" w:cs="Arial"/>
                <w:b/>
                <w:bCs/>
                <w:color w:val="FFFFFF"/>
                <w:spacing w:val="-24"/>
                <w:position w:val="1"/>
                <w:sz w:val="40"/>
                <w:szCs w:val="40"/>
              </w:rPr>
              <w:t>W</w:t>
            </w:r>
            <w:r w:rsidR="009C635D">
              <w:rPr>
                <w:rFonts w:ascii="Arial" w:hAnsi="Arial" w:cs="Arial"/>
                <w:b/>
                <w:bCs/>
                <w:color w:val="FFFFFF"/>
                <w:spacing w:val="-11"/>
                <w:position w:val="1"/>
                <w:sz w:val="40"/>
                <w:szCs w:val="40"/>
              </w:rPr>
              <w:t>ale</w:t>
            </w:r>
            <w:r w:rsidR="009C635D">
              <w:rPr>
                <w:rFonts w:ascii="Arial" w:hAnsi="Arial" w:cs="Arial"/>
                <w:b/>
                <w:bCs/>
                <w:color w:val="FFFFFF"/>
                <w:position w:val="1"/>
                <w:sz w:val="40"/>
                <w:szCs w:val="40"/>
              </w:rPr>
              <w:t>s</w:t>
            </w:r>
            <w:r w:rsidR="009C635D">
              <w:rPr>
                <w:rFonts w:ascii="Arial" w:hAnsi="Arial" w:cs="Arial"/>
                <w:b/>
                <w:bCs/>
                <w:color w:val="FFFFFF"/>
                <w:position w:val="1"/>
                <w:sz w:val="40"/>
                <w:szCs w:val="40"/>
              </w:rPr>
              <w:tab/>
            </w:r>
            <w:r w:rsidR="009C635D">
              <w:rPr>
                <w:rFonts w:ascii="Arial" w:hAnsi="Arial" w:cs="Arial"/>
                <w:b/>
                <w:bCs/>
                <w:color w:val="FFFFFF"/>
                <w:spacing w:val="-8"/>
                <w:sz w:val="32"/>
                <w:szCs w:val="32"/>
              </w:rPr>
              <w:t>f</w:t>
            </w:r>
            <w:r w:rsidR="009C635D">
              <w:rPr>
                <w:rFonts w:ascii="Arial" w:hAnsi="Arial" w:cs="Arial"/>
                <w:b/>
                <w:bCs/>
                <w:color w:val="FFFFFF"/>
                <w:spacing w:val="-14"/>
                <w:sz w:val="32"/>
                <w:szCs w:val="32"/>
              </w:rPr>
              <w:t>r</w:t>
            </w:r>
            <w:r w:rsidR="009C635D">
              <w:rPr>
                <w:rFonts w:ascii="Arial" w:hAnsi="Arial" w:cs="Arial"/>
                <w:b/>
                <w:bCs/>
                <w:color w:val="FFFFFF"/>
                <w:spacing w:val="-8"/>
                <w:sz w:val="32"/>
                <w:szCs w:val="32"/>
              </w:rPr>
              <w:t>o</w:t>
            </w:r>
            <w:r w:rsidR="009C635D">
              <w:rPr>
                <w:rFonts w:ascii="Arial" w:hAnsi="Arial" w:cs="Arial"/>
                <w:b/>
                <w:bCs/>
                <w:color w:val="FFFFFF"/>
                <w:sz w:val="32"/>
                <w:szCs w:val="32"/>
              </w:rPr>
              <w:t>m</w:t>
            </w:r>
            <w:r w:rsidR="009C635D">
              <w:rPr>
                <w:rFonts w:ascii="Arial" w:hAnsi="Arial" w:cs="Arial"/>
                <w:b/>
                <w:bCs/>
                <w:color w:val="FFFFFF"/>
                <w:spacing w:val="-24"/>
                <w:sz w:val="32"/>
                <w:szCs w:val="32"/>
              </w:rPr>
              <w:t xml:space="preserve"> </w:t>
            </w:r>
            <w:r w:rsidR="009C635D">
              <w:rPr>
                <w:rFonts w:ascii="Arial" w:hAnsi="Arial" w:cs="Arial"/>
                <w:b/>
                <w:bCs/>
                <w:color w:val="FFFFFF"/>
                <w:spacing w:val="-9"/>
                <w:sz w:val="32"/>
                <w:szCs w:val="32"/>
              </w:rPr>
              <w:t xml:space="preserve">May </w:t>
            </w:r>
            <w:r w:rsidR="009C635D">
              <w:rPr>
                <w:rFonts w:ascii="Arial" w:hAnsi="Arial" w:cs="Arial"/>
                <w:b/>
                <w:bCs/>
                <w:color w:val="FFFFFF"/>
                <w:spacing w:val="-24"/>
                <w:sz w:val="32"/>
                <w:szCs w:val="32"/>
              </w:rPr>
              <w:t xml:space="preserve"> </w:t>
            </w:r>
            <w:r w:rsidR="009C635D">
              <w:rPr>
                <w:rFonts w:ascii="Arial" w:hAnsi="Arial" w:cs="Arial"/>
                <w:b/>
                <w:bCs/>
                <w:color w:val="FFFFFF"/>
                <w:spacing w:val="-8"/>
                <w:sz w:val="32"/>
                <w:szCs w:val="32"/>
              </w:rPr>
              <w:t>2016</w:t>
            </w:r>
          </w:p>
        </w:tc>
      </w:tr>
      <w:tr w:rsidR="009C635D" w:rsidTr="009C635D">
        <w:trPr>
          <w:trHeight w:hRule="exact" w:val="397"/>
        </w:trPr>
        <w:tc>
          <w:tcPr>
            <w:tcW w:w="1701" w:type="dxa"/>
            <w:tcBorders>
              <w:top w:val="single" w:sz="4" w:space="0" w:color="BCBCBC"/>
              <w:left w:val="single" w:sz="4" w:space="0" w:color="BCBCBC"/>
              <w:bottom w:val="single" w:sz="4" w:space="0" w:color="BCBCBC"/>
              <w:right w:val="single" w:sz="4" w:space="0" w:color="BCBCBC"/>
            </w:tcBorders>
            <w:shd w:val="clear" w:color="auto" w:fill="FFF2C4"/>
          </w:tcPr>
          <w:p w:rsidR="009C635D" w:rsidRDefault="009C635D" w:rsidP="009C635D">
            <w:pPr>
              <w:pStyle w:val="TableParagraph"/>
              <w:kinsoku w:val="0"/>
              <w:overflowPunct w:val="0"/>
              <w:spacing w:before="61"/>
              <w:ind w:left="390"/>
            </w:pPr>
            <w:r>
              <w:rPr>
                <w:rFonts w:ascii="Arial" w:hAnsi="Arial" w:cs="Arial"/>
                <w:b/>
                <w:bCs/>
                <w:spacing w:val="-6"/>
              </w:rPr>
              <w:t>Ag</w:t>
            </w:r>
            <w:r>
              <w:rPr>
                <w:rFonts w:ascii="Arial" w:hAnsi="Arial" w:cs="Arial"/>
                <w:b/>
                <w:bCs/>
              </w:rPr>
              <w:t>e</w:t>
            </w:r>
            <w:r>
              <w:rPr>
                <w:rFonts w:ascii="Arial" w:hAnsi="Arial" w:cs="Arial"/>
                <w:b/>
                <w:bCs/>
                <w:spacing w:val="-12"/>
              </w:rPr>
              <w:t xml:space="preserve"> </w:t>
            </w:r>
            <w:r>
              <w:rPr>
                <w:rFonts w:ascii="Arial" w:hAnsi="Arial" w:cs="Arial"/>
                <w:b/>
                <w:bCs/>
                <w:spacing w:val="-6"/>
              </w:rPr>
              <w:t>due</w:t>
            </w:r>
          </w:p>
        </w:tc>
        <w:tc>
          <w:tcPr>
            <w:tcW w:w="3288" w:type="dxa"/>
            <w:tcBorders>
              <w:top w:val="single" w:sz="4" w:space="0" w:color="BCBCBC"/>
              <w:left w:val="single" w:sz="4" w:space="0" w:color="BCBCBC"/>
              <w:bottom w:val="single" w:sz="4" w:space="0" w:color="BCBCBC"/>
              <w:right w:val="single" w:sz="4" w:space="0" w:color="BCBCBC"/>
            </w:tcBorders>
            <w:shd w:val="clear" w:color="auto" w:fill="FFF2C4"/>
          </w:tcPr>
          <w:p w:rsidR="009C635D" w:rsidRDefault="009C635D" w:rsidP="009C635D">
            <w:pPr>
              <w:pStyle w:val="TableParagraph"/>
              <w:kinsoku w:val="0"/>
              <w:overflowPunct w:val="0"/>
              <w:spacing w:before="61"/>
              <w:ind w:left="209"/>
            </w:pPr>
            <w:r>
              <w:rPr>
                <w:rFonts w:ascii="Arial" w:hAnsi="Arial" w:cs="Arial"/>
                <w:b/>
                <w:bCs/>
                <w:spacing w:val="-7"/>
                <w:w w:val="95"/>
              </w:rPr>
              <w:t>Disease</w:t>
            </w:r>
            <w:r>
              <w:rPr>
                <w:rFonts w:ascii="Arial" w:hAnsi="Arial" w:cs="Arial"/>
                <w:b/>
                <w:bCs/>
                <w:w w:val="95"/>
              </w:rPr>
              <w:t>s</w:t>
            </w:r>
            <w:r>
              <w:rPr>
                <w:rFonts w:ascii="Arial" w:hAnsi="Arial" w:cs="Arial"/>
                <w:b/>
                <w:bCs/>
                <w:spacing w:val="19"/>
                <w:w w:val="95"/>
              </w:rPr>
              <w:t xml:space="preserve"> </w:t>
            </w:r>
            <w:r>
              <w:rPr>
                <w:rFonts w:ascii="Arial" w:hAnsi="Arial" w:cs="Arial"/>
                <w:b/>
                <w:bCs/>
                <w:spacing w:val="-6"/>
                <w:w w:val="95"/>
              </w:rPr>
              <w:t>p</w:t>
            </w:r>
            <w:r>
              <w:rPr>
                <w:rFonts w:ascii="Arial" w:hAnsi="Arial" w:cs="Arial"/>
                <w:b/>
                <w:bCs/>
                <w:spacing w:val="-11"/>
                <w:w w:val="95"/>
              </w:rPr>
              <w:t>r</w:t>
            </w:r>
            <w:r>
              <w:rPr>
                <w:rFonts w:ascii="Arial" w:hAnsi="Arial" w:cs="Arial"/>
                <w:b/>
                <w:bCs/>
                <w:spacing w:val="-6"/>
                <w:w w:val="95"/>
              </w:rPr>
              <w:t>otecte</w:t>
            </w:r>
            <w:r>
              <w:rPr>
                <w:rFonts w:ascii="Arial" w:hAnsi="Arial" w:cs="Arial"/>
                <w:b/>
                <w:bCs/>
                <w:w w:val="95"/>
              </w:rPr>
              <w:t>d</w:t>
            </w:r>
            <w:r>
              <w:rPr>
                <w:rFonts w:ascii="Arial" w:hAnsi="Arial" w:cs="Arial"/>
                <w:b/>
                <w:bCs/>
                <w:spacing w:val="19"/>
                <w:w w:val="95"/>
              </w:rPr>
              <w:t xml:space="preserve"> </w:t>
            </w:r>
            <w:r>
              <w:rPr>
                <w:rFonts w:ascii="Arial" w:hAnsi="Arial" w:cs="Arial"/>
                <w:b/>
                <w:bCs/>
                <w:spacing w:val="-6"/>
                <w:w w:val="95"/>
              </w:rPr>
              <w:t>against</w:t>
            </w:r>
          </w:p>
        </w:tc>
        <w:tc>
          <w:tcPr>
            <w:tcW w:w="4252" w:type="dxa"/>
            <w:gridSpan w:val="2"/>
            <w:tcBorders>
              <w:top w:val="single" w:sz="4" w:space="0" w:color="BCBCBC"/>
              <w:left w:val="single" w:sz="4" w:space="0" w:color="BCBCBC"/>
              <w:bottom w:val="single" w:sz="4" w:space="0" w:color="BCBCBC"/>
              <w:right w:val="single" w:sz="4" w:space="0" w:color="BCBCBC"/>
            </w:tcBorders>
            <w:shd w:val="clear" w:color="auto" w:fill="FFF2C4"/>
          </w:tcPr>
          <w:p w:rsidR="009C635D" w:rsidRDefault="009C635D" w:rsidP="009C635D">
            <w:pPr>
              <w:pStyle w:val="TableParagraph"/>
              <w:kinsoku w:val="0"/>
              <w:overflowPunct w:val="0"/>
              <w:spacing w:before="61"/>
              <w:ind w:left="508"/>
            </w:pPr>
            <w:r>
              <w:rPr>
                <w:rFonts w:ascii="Arial" w:hAnsi="Arial" w:cs="Arial"/>
                <w:b/>
                <w:bCs/>
                <w:spacing w:val="-20"/>
              </w:rPr>
              <w:t>V</w:t>
            </w:r>
            <w:r>
              <w:rPr>
                <w:rFonts w:ascii="Arial" w:hAnsi="Arial" w:cs="Arial"/>
                <w:b/>
                <w:bCs/>
                <w:spacing w:val="-7"/>
              </w:rPr>
              <w:t>accin</w:t>
            </w:r>
            <w:r>
              <w:rPr>
                <w:rFonts w:ascii="Arial" w:hAnsi="Arial" w:cs="Arial"/>
                <w:b/>
                <w:bCs/>
              </w:rPr>
              <w:t>e</w:t>
            </w:r>
            <w:r>
              <w:rPr>
                <w:rFonts w:ascii="Arial" w:hAnsi="Arial" w:cs="Arial"/>
                <w:b/>
                <w:bCs/>
                <w:spacing w:val="-23"/>
              </w:rPr>
              <w:t xml:space="preserve"> </w:t>
            </w:r>
            <w:r>
              <w:rPr>
                <w:rFonts w:ascii="Arial" w:hAnsi="Arial" w:cs="Arial"/>
                <w:b/>
                <w:bCs/>
                <w:spacing w:val="-6"/>
              </w:rPr>
              <w:t>give</w:t>
            </w:r>
            <w:r>
              <w:rPr>
                <w:rFonts w:ascii="Arial" w:hAnsi="Arial" w:cs="Arial"/>
                <w:b/>
                <w:bCs/>
              </w:rPr>
              <w:t>n</w:t>
            </w:r>
            <w:r>
              <w:rPr>
                <w:rFonts w:ascii="Arial" w:hAnsi="Arial" w:cs="Arial"/>
                <w:b/>
                <w:bCs/>
                <w:spacing w:val="-23"/>
              </w:rPr>
              <w:t xml:space="preserve"> </w:t>
            </w:r>
            <w:r>
              <w:rPr>
                <w:rFonts w:ascii="Arial" w:hAnsi="Arial" w:cs="Arial"/>
                <w:b/>
                <w:bCs/>
                <w:spacing w:val="-6"/>
              </w:rPr>
              <w:t>an</w:t>
            </w:r>
            <w:r>
              <w:rPr>
                <w:rFonts w:ascii="Arial" w:hAnsi="Arial" w:cs="Arial"/>
                <w:b/>
                <w:bCs/>
              </w:rPr>
              <w:t>d</w:t>
            </w:r>
            <w:r>
              <w:rPr>
                <w:rFonts w:ascii="Arial" w:hAnsi="Arial" w:cs="Arial"/>
                <w:b/>
                <w:bCs/>
                <w:spacing w:val="-23"/>
              </w:rPr>
              <w:t xml:space="preserve"> </w:t>
            </w:r>
            <w:r>
              <w:rPr>
                <w:rFonts w:ascii="Arial" w:hAnsi="Arial" w:cs="Arial"/>
                <w:b/>
                <w:bCs/>
                <w:spacing w:val="-6"/>
              </w:rPr>
              <w:t>trad</w:t>
            </w:r>
            <w:r>
              <w:rPr>
                <w:rFonts w:ascii="Arial" w:hAnsi="Arial" w:cs="Arial"/>
                <w:b/>
                <w:bCs/>
              </w:rPr>
              <w:t>e</w:t>
            </w:r>
            <w:r>
              <w:rPr>
                <w:rFonts w:ascii="Arial" w:hAnsi="Arial" w:cs="Arial"/>
                <w:b/>
                <w:bCs/>
                <w:spacing w:val="-23"/>
              </w:rPr>
              <w:t xml:space="preserve"> </w:t>
            </w:r>
            <w:r>
              <w:rPr>
                <w:rFonts w:ascii="Arial" w:hAnsi="Arial" w:cs="Arial"/>
                <w:b/>
                <w:bCs/>
                <w:spacing w:val="-6"/>
              </w:rPr>
              <w:t>name</w:t>
            </w:r>
          </w:p>
        </w:tc>
        <w:tc>
          <w:tcPr>
            <w:tcW w:w="1644" w:type="dxa"/>
            <w:tcBorders>
              <w:top w:val="single" w:sz="4" w:space="0" w:color="BCBCBC"/>
              <w:left w:val="single" w:sz="4" w:space="0" w:color="BCBCBC"/>
              <w:bottom w:val="single" w:sz="4" w:space="0" w:color="BCBCBC"/>
              <w:right w:val="single" w:sz="4" w:space="0" w:color="BCBCBC"/>
            </w:tcBorders>
            <w:shd w:val="clear" w:color="auto" w:fill="FFF2C4"/>
          </w:tcPr>
          <w:p w:rsidR="009C635D" w:rsidRDefault="009C635D" w:rsidP="009C635D">
            <w:pPr>
              <w:pStyle w:val="TableParagraph"/>
              <w:kinsoku w:val="0"/>
              <w:overflowPunct w:val="0"/>
              <w:spacing w:before="62"/>
              <w:ind w:left="261"/>
            </w:pPr>
            <w:r>
              <w:rPr>
                <w:rFonts w:ascii="Arial" w:hAnsi="Arial" w:cs="Arial"/>
                <w:b/>
                <w:bCs/>
                <w:spacing w:val="-6"/>
                <w:w w:val="95"/>
              </w:rPr>
              <w:t>Usua</w:t>
            </w:r>
            <w:r>
              <w:rPr>
                <w:rFonts w:ascii="Arial" w:hAnsi="Arial" w:cs="Arial"/>
                <w:b/>
                <w:bCs/>
                <w:w w:val="95"/>
              </w:rPr>
              <w:t>l</w:t>
            </w:r>
            <w:r>
              <w:rPr>
                <w:rFonts w:ascii="Arial" w:hAnsi="Arial" w:cs="Arial"/>
                <w:b/>
                <w:bCs/>
                <w:spacing w:val="-1"/>
                <w:w w:val="95"/>
              </w:rPr>
              <w:t xml:space="preserve"> </w:t>
            </w:r>
            <w:r>
              <w:rPr>
                <w:rFonts w:ascii="Arial" w:hAnsi="Arial" w:cs="Arial"/>
                <w:b/>
                <w:bCs/>
                <w:spacing w:val="-6"/>
                <w:w w:val="95"/>
              </w:rPr>
              <w:t>site</w:t>
            </w:r>
            <w:r>
              <w:rPr>
                <w:rFonts w:ascii="Arial" w:hAnsi="Arial" w:cs="Arial"/>
                <w:w w:val="95"/>
                <w:position w:val="8"/>
                <w:sz w:val="14"/>
                <w:szCs w:val="14"/>
              </w:rPr>
              <w:t>1</w:t>
            </w:r>
          </w:p>
        </w:tc>
      </w:tr>
      <w:tr w:rsidR="009C635D" w:rsidTr="009C635D">
        <w:trPr>
          <w:trHeight w:hRule="exact" w:val="760"/>
        </w:trPr>
        <w:tc>
          <w:tcPr>
            <w:tcW w:w="1701" w:type="dxa"/>
            <w:vMerge w:val="restart"/>
            <w:tcBorders>
              <w:top w:val="single" w:sz="4" w:space="0" w:color="BCBCBC"/>
              <w:left w:val="single" w:sz="4" w:space="0" w:color="BCBCBC"/>
              <w:bottom w:val="single" w:sz="16" w:space="0" w:color="BCBCBC"/>
              <w:right w:val="single" w:sz="4" w:space="0" w:color="BCBCBC"/>
            </w:tcBorders>
            <w:shd w:val="clear" w:color="auto" w:fill="FFF3E5"/>
          </w:tcPr>
          <w:p w:rsidR="009C635D" w:rsidRDefault="009C635D" w:rsidP="009C635D">
            <w:pPr>
              <w:pStyle w:val="TableParagraph"/>
              <w:kinsoku w:val="0"/>
              <w:overflowPunct w:val="0"/>
              <w:spacing w:before="5" w:line="100" w:lineRule="exact"/>
              <w:rPr>
                <w:sz w:val="10"/>
                <w:szCs w:val="10"/>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21"/>
                <w:w w:val="110"/>
                <w:sz w:val="17"/>
                <w:szCs w:val="17"/>
              </w:rPr>
              <w:t xml:space="preserve">2 </w:t>
            </w:r>
            <w:r>
              <w:rPr>
                <w:rFonts w:ascii="Arial" w:hAnsi="Arial" w:cs="Arial"/>
                <w:color w:val="231F20"/>
                <w:spacing w:val="-27"/>
                <w:w w:val="110"/>
                <w:sz w:val="17"/>
                <w:szCs w:val="17"/>
              </w:rPr>
              <w:t xml:space="preserve"> </w:t>
            </w:r>
            <w:r>
              <w:rPr>
                <w:rFonts w:ascii="Arial" w:hAnsi="Arial" w:cs="Arial"/>
                <w:color w:val="231F20"/>
                <w:spacing w:val="-6"/>
                <w:w w:val="110"/>
                <w:sz w:val="17"/>
                <w:szCs w:val="17"/>
              </w:rPr>
              <w:t>month</w:t>
            </w:r>
            <w:r>
              <w:rPr>
                <w:rFonts w:ascii="Arial" w:hAnsi="Arial" w:cs="Arial"/>
                <w:color w:val="231F20"/>
                <w:w w:val="110"/>
                <w:sz w:val="17"/>
                <w:szCs w:val="17"/>
              </w:rPr>
              <w:t>s</w:t>
            </w:r>
            <w:r>
              <w:rPr>
                <w:rFonts w:ascii="Arial" w:hAnsi="Arial" w:cs="Arial"/>
                <w:color w:val="231F20"/>
                <w:spacing w:val="-26"/>
                <w:w w:val="110"/>
                <w:sz w:val="17"/>
                <w:szCs w:val="17"/>
              </w:rPr>
              <w:t xml:space="preserve"> </w:t>
            </w:r>
            <w:r>
              <w:rPr>
                <w:rFonts w:ascii="Arial" w:hAnsi="Arial" w:cs="Arial"/>
                <w:color w:val="231F20"/>
                <w:spacing w:val="-5"/>
                <w:w w:val="110"/>
                <w:sz w:val="17"/>
                <w:szCs w:val="17"/>
              </w:rPr>
              <w:t>old</w:t>
            </w:r>
          </w:p>
        </w:tc>
        <w:tc>
          <w:tcPr>
            <w:tcW w:w="328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99" w:line="190" w:lineRule="exact"/>
              <w:ind w:left="80" w:right="137"/>
            </w:pPr>
            <w:r>
              <w:rPr>
                <w:rFonts w:ascii="Arial" w:hAnsi="Arial" w:cs="Arial"/>
                <w:color w:val="231F20"/>
                <w:spacing w:val="-5"/>
                <w:w w:val="105"/>
                <w:sz w:val="17"/>
                <w:szCs w:val="17"/>
              </w:rPr>
              <w:t>Diphtheria</w:t>
            </w:r>
            <w:r>
              <w:rPr>
                <w:rFonts w:ascii="Arial" w:hAnsi="Arial" w:cs="Arial"/>
                <w:color w:val="231F20"/>
                <w:w w:val="105"/>
                <w:sz w:val="17"/>
                <w:szCs w:val="17"/>
              </w:rPr>
              <w:t>,</w:t>
            </w:r>
            <w:r>
              <w:rPr>
                <w:rFonts w:ascii="Arial" w:hAnsi="Arial" w:cs="Arial"/>
                <w:color w:val="231F20"/>
                <w:spacing w:val="6"/>
                <w:w w:val="105"/>
                <w:sz w:val="17"/>
                <w:szCs w:val="17"/>
              </w:rPr>
              <w:t xml:space="preserve"> </w:t>
            </w:r>
            <w:r>
              <w:rPr>
                <w:rFonts w:ascii="Arial" w:hAnsi="Arial" w:cs="Arial"/>
                <w:color w:val="231F20"/>
                <w:spacing w:val="-5"/>
                <w:w w:val="105"/>
                <w:sz w:val="17"/>
                <w:szCs w:val="17"/>
              </w:rPr>
              <w:t>tetanus</w:t>
            </w:r>
            <w:r>
              <w:rPr>
                <w:rFonts w:ascii="Arial" w:hAnsi="Arial" w:cs="Arial"/>
                <w:color w:val="231F20"/>
                <w:w w:val="105"/>
                <w:sz w:val="17"/>
                <w:szCs w:val="17"/>
              </w:rPr>
              <w:t>,</w:t>
            </w:r>
            <w:r>
              <w:rPr>
                <w:rFonts w:ascii="Arial" w:hAnsi="Arial" w:cs="Arial"/>
                <w:color w:val="231F20"/>
                <w:spacing w:val="6"/>
                <w:w w:val="105"/>
                <w:sz w:val="17"/>
                <w:szCs w:val="17"/>
              </w:rPr>
              <w:t xml:space="preserve"> </w:t>
            </w:r>
            <w:r>
              <w:rPr>
                <w:rFonts w:ascii="Arial" w:hAnsi="Arial" w:cs="Arial"/>
                <w:color w:val="231F20"/>
                <w:spacing w:val="-6"/>
                <w:w w:val="105"/>
                <w:sz w:val="17"/>
                <w:szCs w:val="17"/>
              </w:rPr>
              <w:t>pertussi</w:t>
            </w:r>
            <w:r>
              <w:rPr>
                <w:rFonts w:ascii="Arial" w:hAnsi="Arial" w:cs="Arial"/>
                <w:color w:val="231F20"/>
                <w:w w:val="105"/>
                <w:sz w:val="17"/>
                <w:szCs w:val="17"/>
              </w:rPr>
              <w:t>s</w:t>
            </w:r>
            <w:r>
              <w:rPr>
                <w:rFonts w:ascii="Arial" w:hAnsi="Arial" w:cs="Arial"/>
                <w:color w:val="231F20"/>
                <w:spacing w:val="6"/>
                <w:w w:val="105"/>
                <w:sz w:val="17"/>
                <w:szCs w:val="17"/>
              </w:rPr>
              <w:t xml:space="preserve"> </w:t>
            </w:r>
            <w:r>
              <w:rPr>
                <w:rFonts w:ascii="Arial" w:hAnsi="Arial" w:cs="Arial"/>
                <w:color w:val="231F20"/>
                <w:spacing w:val="-5"/>
                <w:w w:val="105"/>
                <w:sz w:val="17"/>
                <w:szCs w:val="17"/>
              </w:rPr>
              <w:t>(whooping</w:t>
            </w:r>
            <w:r>
              <w:rPr>
                <w:rFonts w:ascii="Arial" w:hAnsi="Arial" w:cs="Arial"/>
                <w:color w:val="231F20"/>
                <w:spacing w:val="-5"/>
                <w:w w:val="110"/>
                <w:sz w:val="17"/>
                <w:szCs w:val="17"/>
              </w:rPr>
              <w:t xml:space="preserve"> </w:t>
            </w:r>
            <w:r>
              <w:rPr>
                <w:rFonts w:ascii="Arial" w:hAnsi="Arial" w:cs="Arial"/>
                <w:color w:val="231F20"/>
                <w:spacing w:val="-6"/>
                <w:w w:val="105"/>
                <w:sz w:val="17"/>
                <w:szCs w:val="17"/>
              </w:rPr>
              <w:t>cough)</w:t>
            </w:r>
            <w:r>
              <w:rPr>
                <w:rFonts w:ascii="Arial" w:hAnsi="Arial" w:cs="Arial"/>
                <w:color w:val="231F20"/>
                <w:w w:val="105"/>
                <w:sz w:val="17"/>
                <w:szCs w:val="17"/>
              </w:rPr>
              <w:t>,</w:t>
            </w:r>
            <w:r>
              <w:rPr>
                <w:rFonts w:ascii="Arial" w:hAnsi="Arial" w:cs="Arial"/>
                <w:color w:val="231F20"/>
                <w:spacing w:val="-1"/>
                <w:w w:val="105"/>
                <w:sz w:val="17"/>
                <w:szCs w:val="17"/>
              </w:rPr>
              <w:t xml:space="preserve"> </w:t>
            </w:r>
            <w:r>
              <w:rPr>
                <w:rFonts w:ascii="Arial" w:hAnsi="Arial" w:cs="Arial"/>
                <w:color w:val="231F20"/>
                <w:spacing w:val="-5"/>
                <w:w w:val="105"/>
                <w:sz w:val="17"/>
                <w:szCs w:val="17"/>
              </w:rPr>
              <w:t>poli</w:t>
            </w:r>
            <w:r>
              <w:rPr>
                <w:rFonts w:ascii="Arial" w:hAnsi="Arial" w:cs="Arial"/>
                <w:color w:val="231F20"/>
                <w:w w:val="105"/>
                <w:sz w:val="17"/>
                <w:szCs w:val="17"/>
              </w:rPr>
              <w:t xml:space="preserve">o </w:t>
            </w:r>
            <w:r>
              <w:rPr>
                <w:rFonts w:ascii="Arial" w:hAnsi="Arial" w:cs="Arial"/>
                <w:color w:val="231F20"/>
                <w:spacing w:val="-5"/>
                <w:w w:val="105"/>
                <w:sz w:val="17"/>
                <w:szCs w:val="17"/>
              </w:rPr>
              <w:t>an</w:t>
            </w:r>
            <w:r>
              <w:rPr>
                <w:rFonts w:ascii="Arial" w:hAnsi="Arial" w:cs="Arial"/>
                <w:color w:val="231F20"/>
                <w:w w:val="105"/>
                <w:sz w:val="17"/>
                <w:szCs w:val="17"/>
              </w:rPr>
              <w:t>d</w:t>
            </w:r>
            <w:r>
              <w:rPr>
                <w:rFonts w:ascii="Arial" w:hAnsi="Arial" w:cs="Arial"/>
                <w:color w:val="231F20"/>
                <w:spacing w:val="-1"/>
                <w:w w:val="105"/>
                <w:sz w:val="17"/>
                <w:szCs w:val="17"/>
              </w:rPr>
              <w:t xml:space="preserve"> </w:t>
            </w:r>
            <w:r>
              <w:rPr>
                <w:rFonts w:ascii="Arial" w:hAnsi="Arial" w:cs="Arial"/>
                <w:i/>
                <w:iCs/>
                <w:color w:val="231F20"/>
                <w:spacing w:val="-6"/>
                <w:w w:val="105"/>
                <w:sz w:val="17"/>
                <w:szCs w:val="17"/>
              </w:rPr>
              <w:t>Haemophilus</w:t>
            </w:r>
            <w:r>
              <w:rPr>
                <w:rFonts w:ascii="Arial" w:hAnsi="Arial" w:cs="Arial"/>
                <w:i/>
                <w:iCs/>
                <w:color w:val="231F20"/>
                <w:spacing w:val="-5"/>
                <w:w w:val="104"/>
                <w:sz w:val="17"/>
                <w:szCs w:val="17"/>
              </w:rPr>
              <w:t xml:space="preserve"> </w:t>
            </w:r>
            <w:r>
              <w:rPr>
                <w:rFonts w:ascii="Arial" w:hAnsi="Arial" w:cs="Arial"/>
                <w:i/>
                <w:iCs/>
                <w:color w:val="231F20"/>
                <w:spacing w:val="-5"/>
                <w:w w:val="105"/>
                <w:sz w:val="17"/>
                <w:szCs w:val="17"/>
              </w:rPr>
              <w:t>influenza</w:t>
            </w:r>
            <w:r>
              <w:rPr>
                <w:rFonts w:ascii="Arial" w:hAnsi="Arial" w:cs="Arial"/>
                <w:i/>
                <w:iCs/>
                <w:color w:val="231F20"/>
                <w:w w:val="105"/>
                <w:sz w:val="17"/>
                <w:szCs w:val="17"/>
              </w:rPr>
              <w:t xml:space="preserve">e </w:t>
            </w:r>
            <w:r>
              <w:rPr>
                <w:rFonts w:ascii="Arial" w:hAnsi="Arial" w:cs="Arial"/>
                <w:color w:val="231F20"/>
                <w:spacing w:val="-5"/>
                <w:w w:val="105"/>
                <w:sz w:val="17"/>
                <w:szCs w:val="17"/>
              </w:rPr>
              <w:t>typ</w:t>
            </w:r>
            <w:r>
              <w:rPr>
                <w:rFonts w:ascii="Arial" w:hAnsi="Arial" w:cs="Arial"/>
                <w:color w:val="231F20"/>
                <w:w w:val="105"/>
                <w:sz w:val="17"/>
                <w:szCs w:val="17"/>
              </w:rPr>
              <w:t>e</w:t>
            </w:r>
            <w:r>
              <w:rPr>
                <w:rFonts w:ascii="Arial" w:hAnsi="Arial" w:cs="Arial"/>
                <w:color w:val="231F20"/>
                <w:spacing w:val="1"/>
                <w:w w:val="105"/>
                <w:sz w:val="17"/>
                <w:szCs w:val="17"/>
              </w:rPr>
              <w:t xml:space="preserve"> </w:t>
            </w:r>
            <w:r>
              <w:rPr>
                <w:rFonts w:ascii="Arial" w:hAnsi="Arial" w:cs="Arial"/>
                <w:color w:val="231F20"/>
                <w:w w:val="105"/>
                <w:sz w:val="17"/>
                <w:szCs w:val="17"/>
              </w:rPr>
              <w:t>b</w:t>
            </w:r>
            <w:r>
              <w:rPr>
                <w:rFonts w:ascii="Arial" w:hAnsi="Arial" w:cs="Arial"/>
                <w:color w:val="231F20"/>
                <w:spacing w:val="1"/>
                <w:w w:val="105"/>
                <w:sz w:val="17"/>
                <w:szCs w:val="17"/>
              </w:rPr>
              <w:t xml:space="preserve"> </w:t>
            </w:r>
            <w:r>
              <w:rPr>
                <w:rFonts w:ascii="Arial" w:hAnsi="Arial" w:cs="Arial"/>
                <w:color w:val="231F20"/>
                <w:spacing w:val="-5"/>
                <w:w w:val="105"/>
                <w:sz w:val="17"/>
                <w:szCs w:val="17"/>
              </w:rPr>
              <w:t>(Hib)</w:t>
            </w:r>
          </w:p>
        </w:tc>
        <w:tc>
          <w:tcPr>
            <w:tcW w:w="226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2" w:line="280" w:lineRule="exact"/>
              <w:rPr>
                <w:sz w:val="28"/>
                <w:szCs w:val="28"/>
              </w:rPr>
            </w:pPr>
          </w:p>
          <w:p w:rsidR="009C635D" w:rsidRDefault="009C635D" w:rsidP="009C635D">
            <w:pPr>
              <w:pStyle w:val="TableParagraph"/>
              <w:kinsoku w:val="0"/>
              <w:overflowPunct w:val="0"/>
              <w:ind w:left="80"/>
            </w:pPr>
            <w:r>
              <w:rPr>
                <w:rFonts w:ascii="Arial" w:hAnsi="Arial" w:cs="Arial"/>
                <w:color w:val="231F20"/>
                <w:spacing w:val="-5"/>
                <w:w w:val="95"/>
                <w:sz w:val="17"/>
                <w:szCs w:val="17"/>
              </w:rPr>
              <w:t>D</w:t>
            </w:r>
            <w:r>
              <w:rPr>
                <w:rFonts w:ascii="Arial" w:hAnsi="Arial" w:cs="Arial"/>
                <w:color w:val="231F20"/>
                <w:spacing w:val="-17"/>
                <w:w w:val="95"/>
                <w:sz w:val="17"/>
                <w:szCs w:val="17"/>
              </w:rPr>
              <w:t>T</w:t>
            </w:r>
            <w:r>
              <w:rPr>
                <w:rFonts w:ascii="Arial" w:hAnsi="Arial" w:cs="Arial"/>
                <w:color w:val="231F20"/>
                <w:spacing w:val="-5"/>
                <w:w w:val="95"/>
                <w:sz w:val="17"/>
                <w:szCs w:val="17"/>
              </w:rPr>
              <w:t>aP/IPV/Hib</w:t>
            </w:r>
          </w:p>
        </w:tc>
        <w:tc>
          <w:tcPr>
            <w:tcW w:w="1984" w:type="dxa"/>
            <w:tcBorders>
              <w:top w:val="single" w:sz="4"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4" w:line="190" w:lineRule="exact"/>
              <w:rPr>
                <w:sz w:val="19"/>
                <w:szCs w:val="19"/>
              </w:rPr>
            </w:pPr>
          </w:p>
          <w:p w:rsidR="009C635D" w:rsidRDefault="009C635D" w:rsidP="009C635D">
            <w:pPr>
              <w:pStyle w:val="TableParagraph"/>
              <w:kinsoku w:val="0"/>
              <w:overflowPunct w:val="0"/>
              <w:spacing w:line="190" w:lineRule="exact"/>
              <w:ind w:left="80" w:right="551"/>
            </w:pPr>
            <w:r>
              <w:rPr>
                <w:rFonts w:ascii="Arial" w:hAnsi="Arial" w:cs="Arial"/>
                <w:color w:val="231F20"/>
                <w:spacing w:val="-6"/>
                <w:w w:val="105"/>
                <w:sz w:val="17"/>
                <w:szCs w:val="17"/>
              </w:rPr>
              <w:t>Pediace</w:t>
            </w:r>
            <w:r>
              <w:rPr>
                <w:rFonts w:ascii="Arial" w:hAnsi="Arial" w:cs="Arial"/>
                <w:color w:val="231F20"/>
                <w:w w:val="105"/>
                <w:sz w:val="17"/>
                <w:szCs w:val="17"/>
              </w:rPr>
              <w:t>l</w:t>
            </w:r>
            <w:r>
              <w:rPr>
                <w:rFonts w:ascii="Arial" w:hAnsi="Arial" w:cs="Arial"/>
                <w:color w:val="231F20"/>
                <w:spacing w:val="-27"/>
                <w:w w:val="105"/>
                <w:sz w:val="17"/>
                <w:szCs w:val="17"/>
              </w:rPr>
              <w:t xml:space="preserve"> </w:t>
            </w:r>
            <w:r>
              <w:rPr>
                <w:rFonts w:ascii="Arial" w:hAnsi="Arial" w:cs="Arial"/>
                <w:color w:val="231F20"/>
                <w:spacing w:val="-5"/>
                <w:w w:val="105"/>
                <w:sz w:val="17"/>
                <w:szCs w:val="17"/>
              </w:rPr>
              <w:t>or</w:t>
            </w:r>
            <w:r>
              <w:rPr>
                <w:rFonts w:ascii="Arial" w:hAnsi="Arial" w:cs="Arial"/>
                <w:color w:val="231F20"/>
                <w:spacing w:val="-5"/>
                <w:w w:val="112"/>
                <w:sz w:val="17"/>
                <w:szCs w:val="17"/>
              </w:rPr>
              <w:t xml:space="preserve"> </w:t>
            </w:r>
            <w:r>
              <w:rPr>
                <w:rFonts w:ascii="Arial" w:hAnsi="Arial" w:cs="Arial"/>
                <w:color w:val="231F20"/>
                <w:spacing w:val="-5"/>
                <w:w w:val="105"/>
                <w:sz w:val="17"/>
                <w:szCs w:val="17"/>
              </w:rPr>
              <w:t>Infanri</w:t>
            </w:r>
            <w:r>
              <w:rPr>
                <w:rFonts w:ascii="Arial" w:hAnsi="Arial" w:cs="Arial"/>
                <w:color w:val="231F20"/>
                <w:w w:val="105"/>
                <w:sz w:val="17"/>
                <w:szCs w:val="17"/>
              </w:rPr>
              <w:t>x</w:t>
            </w:r>
            <w:r>
              <w:rPr>
                <w:rFonts w:ascii="Arial" w:hAnsi="Arial" w:cs="Arial"/>
                <w:color w:val="231F20"/>
                <w:spacing w:val="-11"/>
                <w:w w:val="105"/>
                <w:sz w:val="17"/>
                <w:szCs w:val="17"/>
              </w:rPr>
              <w:t xml:space="preserve"> </w:t>
            </w:r>
            <w:r>
              <w:rPr>
                <w:rFonts w:ascii="Arial" w:hAnsi="Arial" w:cs="Arial"/>
                <w:color w:val="231F20"/>
                <w:spacing w:val="-6"/>
                <w:w w:val="105"/>
                <w:sz w:val="17"/>
                <w:szCs w:val="17"/>
              </w:rPr>
              <w:t>IP</w:t>
            </w:r>
            <w:r>
              <w:rPr>
                <w:rFonts w:ascii="Arial" w:hAnsi="Arial" w:cs="Arial"/>
                <w:color w:val="231F20"/>
                <w:w w:val="105"/>
                <w:sz w:val="17"/>
                <w:szCs w:val="17"/>
              </w:rPr>
              <w:t>V</w:t>
            </w:r>
            <w:r>
              <w:rPr>
                <w:rFonts w:ascii="Arial" w:hAnsi="Arial" w:cs="Arial"/>
                <w:color w:val="231F20"/>
                <w:spacing w:val="-10"/>
                <w:w w:val="105"/>
                <w:sz w:val="17"/>
                <w:szCs w:val="17"/>
              </w:rPr>
              <w:t xml:space="preserve"> </w:t>
            </w:r>
            <w:r>
              <w:rPr>
                <w:rFonts w:ascii="Arial" w:hAnsi="Arial" w:cs="Arial"/>
                <w:color w:val="231F20"/>
                <w:spacing w:val="-5"/>
                <w:w w:val="105"/>
                <w:sz w:val="17"/>
                <w:szCs w:val="17"/>
              </w:rPr>
              <w:t>Hib</w:t>
            </w:r>
          </w:p>
        </w:tc>
        <w:tc>
          <w:tcPr>
            <w:tcW w:w="1644"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2" w:line="280" w:lineRule="exact"/>
              <w:rPr>
                <w:sz w:val="28"/>
                <w:szCs w:val="28"/>
              </w:rPr>
            </w:pPr>
          </w:p>
          <w:p w:rsidR="009C635D" w:rsidRDefault="009C635D" w:rsidP="009C635D">
            <w:pPr>
              <w:pStyle w:val="TableParagraph"/>
              <w:kinsoku w:val="0"/>
              <w:overflowPunct w:val="0"/>
              <w:ind w:left="80"/>
            </w:pPr>
            <w:r>
              <w:rPr>
                <w:rFonts w:ascii="Arial" w:hAnsi="Arial" w:cs="Arial"/>
                <w:color w:val="231F20"/>
                <w:spacing w:val="-5"/>
                <w:w w:val="105"/>
                <w:sz w:val="17"/>
                <w:szCs w:val="17"/>
              </w:rPr>
              <w:t>Thigh</w:t>
            </w:r>
          </w:p>
        </w:tc>
      </w:tr>
      <w:tr w:rsidR="009C635D" w:rsidTr="009C635D">
        <w:trPr>
          <w:trHeight w:hRule="exact" w:val="436"/>
        </w:trPr>
        <w:tc>
          <w:tcPr>
            <w:tcW w:w="1701" w:type="dxa"/>
            <w:vMerge/>
            <w:tcBorders>
              <w:top w:val="single" w:sz="4" w:space="0" w:color="BCBCBC"/>
              <w:left w:val="single" w:sz="4" w:space="0" w:color="BCBCBC"/>
              <w:bottom w:val="single" w:sz="16" w:space="0" w:color="BCBCBC"/>
              <w:right w:val="single" w:sz="4" w:space="0" w:color="BCBCBC"/>
            </w:tcBorders>
            <w:shd w:val="clear" w:color="auto" w:fill="FFF3E5"/>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10" w:lineRule="exact"/>
              <w:rPr>
                <w:sz w:val="11"/>
                <w:szCs w:val="11"/>
              </w:rPr>
            </w:pPr>
          </w:p>
          <w:p w:rsidR="009C635D" w:rsidRDefault="009C635D" w:rsidP="009C635D">
            <w:pPr>
              <w:pStyle w:val="TableParagraph"/>
              <w:kinsoku w:val="0"/>
              <w:overflowPunct w:val="0"/>
              <w:ind w:left="80"/>
            </w:pPr>
            <w:r>
              <w:rPr>
                <w:rFonts w:ascii="Arial" w:hAnsi="Arial" w:cs="Arial"/>
                <w:color w:val="231F20"/>
                <w:spacing w:val="-5"/>
                <w:sz w:val="17"/>
                <w:szCs w:val="17"/>
              </w:rPr>
              <w:t>Pneumococca</w:t>
            </w:r>
            <w:r>
              <w:rPr>
                <w:rFonts w:ascii="Arial" w:hAnsi="Arial" w:cs="Arial"/>
                <w:color w:val="231F20"/>
                <w:sz w:val="17"/>
                <w:szCs w:val="17"/>
              </w:rPr>
              <w:t>l</w:t>
            </w:r>
            <w:r>
              <w:rPr>
                <w:rFonts w:ascii="Arial" w:hAnsi="Arial" w:cs="Arial"/>
                <w:color w:val="231F20"/>
                <w:spacing w:val="-6"/>
                <w:sz w:val="17"/>
                <w:szCs w:val="17"/>
              </w:rPr>
              <w:t xml:space="preserve"> </w:t>
            </w:r>
            <w:r>
              <w:rPr>
                <w:rFonts w:ascii="Arial" w:hAnsi="Arial" w:cs="Arial"/>
                <w:color w:val="231F20"/>
                <w:spacing w:val="-5"/>
                <w:sz w:val="17"/>
                <w:szCs w:val="17"/>
              </w:rPr>
              <w:t>(1</w:t>
            </w:r>
            <w:r>
              <w:rPr>
                <w:rFonts w:ascii="Arial" w:hAnsi="Arial" w:cs="Arial"/>
                <w:color w:val="231F20"/>
                <w:sz w:val="17"/>
                <w:szCs w:val="17"/>
              </w:rPr>
              <w:t>3</w:t>
            </w:r>
            <w:r>
              <w:rPr>
                <w:rFonts w:ascii="Arial" w:hAnsi="Arial" w:cs="Arial"/>
                <w:color w:val="231F20"/>
                <w:spacing w:val="-5"/>
                <w:sz w:val="17"/>
                <w:szCs w:val="17"/>
              </w:rPr>
              <w:t xml:space="preserve"> serotypes)</w:t>
            </w:r>
          </w:p>
        </w:tc>
        <w:tc>
          <w:tcPr>
            <w:tcW w:w="226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32" w:line="190" w:lineRule="exact"/>
              <w:ind w:left="80" w:right="306"/>
            </w:pPr>
            <w:r>
              <w:rPr>
                <w:rFonts w:ascii="Arial" w:hAnsi="Arial" w:cs="Arial"/>
                <w:color w:val="231F20"/>
                <w:spacing w:val="-5"/>
                <w:sz w:val="17"/>
                <w:szCs w:val="17"/>
              </w:rPr>
              <w:t>Pneumococca</w:t>
            </w:r>
            <w:r>
              <w:rPr>
                <w:rFonts w:ascii="Arial" w:hAnsi="Arial" w:cs="Arial"/>
                <w:color w:val="231F20"/>
                <w:sz w:val="17"/>
                <w:szCs w:val="17"/>
              </w:rPr>
              <w:t>l</w:t>
            </w:r>
            <w:r>
              <w:rPr>
                <w:rFonts w:ascii="Arial" w:hAnsi="Arial" w:cs="Arial"/>
                <w:color w:val="231F20"/>
                <w:spacing w:val="42"/>
                <w:sz w:val="17"/>
                <w:szCs w:val="17"/>
              </w:rPr>
              <w:t xml:space="preserve"> </w:t>
            </w:r>
            <w:r>
              <w:rPr>
                <w:rFonts w:ascii="Arial" w:hAnsi="Arial" w:cs="Arial"/>
                <w:color w:val="231F20"/>
                <w:spacing w:val="-5"/>
                <w:sz w:val="17"/>
                <w:szCs w:val="17"/>
              </w:rPr>
              <w:t>conjugate</w:t>
            </w:r>
            <w:r>
              <w:rPr>
                <w:rFonts w:ascii="Arial" w:hAnsi="Arial" w:cs="Arial"/>
                <w:color w:val="231F20"/>
                <w:spacing w:val="-5"/>
                <w:w w:val="107"/>
                <w:sz w:val="17"/>
                <w:szCs w:val="17"/>
              </w:rPr>
              <w:t xml:space="preserve"> </w:t>
            </w:r>
            <w:r>
              <w:rPr>
                <w:rFonts w:ascii="Arial" w:hAnsi="Arial" w:cs="Arial"/>
                <w:color w:val="231F20"/>
                <w:spacing w:val="-5"/>
                <w:w w:val="95"/>
                <w:sz w:val="17"/>
                <w:szCs w:val="17"/>
              </w:rPr>
              <w:t>vaccin</w:t>
            </w:r>
            <w:r>
              <w:rPr>
                <w:rFonts w:ascii="Arial" w:hAnsi="Arial" w:cs="Arial"/>
                <w:color w:val="231F20"/>
                <w:w w:val="95"/>
                <w:sz w:val="17"/>
                <w:szCs w:val="17"/>
              </w:rPr>
              <w:t>e</w:t>
            </w:r>
            <w:r>
              <w:rPr>
                <w:rFonts w:ascii="Arial" w:hAnsi="Arial" w:cs="Arial"/>
                <w:color w:val="231F20"/>
                <w:spacing w:val="2"/>
                <w:w w:val="95"/>
                <w:sz w:val="17"/>
                <w:szCs w:val="17"/>
              </w:rPr>
              <w:t xml:space="preserve"> </w:t>
            </w:r>
            <w:r>
              <w:rPr>
                <w:rFonts w:ascii="Arial" w:hAnsi="Arial" w:cs="Arial"/>
                <w:color w:val="231F20"/>
                <w:spacing w:val="-6"/>
                <w:w w:val="95"/>
                <w:sz w:val="17"/>
                <w:szCs w:val="17"/>
              </w:rPr>
              <w:t>(PCV)</w:t>
            </w:r>
          </w:p>
        </w:tc>
        <w:tc>
          <w:tcPr>
            <w:tcW w:w="1984" w:type="dxa"/>
            <w:tcBorders>
              <w:top w:val="single" w:sz="4"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10" w:line="110" w:lineRule="exact"/>
              <w:rPr>
                <w:sz w:val="11"/>
                <w:szCs w:val="11"/>
              </w:rPr>
            </w:pPr>
          </w:p>
          <w:p w:rsidR="009C635D" w:rsidRDefault="009C635D" w:rsidP="009C635D">
            <w:pPr>
              <w:pStyle w:val="TableParagraph"/>
              <w:kinsoku w:val="0"/>
              <w:overflowPunct w:val="0"/>
              <w:ind w:left="80"/>
            </w:pPr>
            <w:r>
              <w:rPr>
                <w:rFonts w:ascii="Arial" w:hAnsi="Arial" w:cs="Arial"/>
                <w:color w:val="231F20"/>
                <w:spacing w:val="-5"/>
                <w:sz w:val="17"/>
                <w:szCs w:val="17"/>
              </w:rPr>
              <w:t>Prevena</w:t>
            </w:r>
            <w:r>
              <w:rPr>
                <w:rFonts w:ascii="Arial" w:hAnsi="Arial" w:cs="Arial"/>
                <w:color w:val="231F20"/>
                <w:sz w:val="17"/>
                <w:szCs w:val="17"/>
              </w:rPr>
              <w:t>r</w:t>
            </w:r>
            <w:r>
              <w:rPr>
                <w:rFonts w:ascii="Arial" w:hAnsi="Arial" w:cs="Arial"/>
                <w:color w:val="231F20"/>
                <w:spacing w:val="-3"/>
                <w:sz w:val="17"/>
                <w:szCs w:val="17"/>
              </w:rPr>
              <w:t xml:space="preserve"> </w:t>
            </w:r>
            <w:r>
              <w:rPr>
                <w:rFonts w:ascii="Arial" w:hAnsi="Arial" w:cs="Arial"/>
                <w:color w:val="231F20"/>
                <w:spacing w:val="-5"/>
                <w:sz w:val="17"/>
                <w:szCs w:val="17"/>
              </w:rPr>
              <w:t>13</w:t>
            </w:r>
          </w:p>
        </w:tc>
        <w:tc>
          <w:tcPr>
            <w:tcW w:w="1644"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10" w:lineRule="exact"/>
              <w:rPr>
                <w:sz w:val="11"/>
                <w:szCs w:val="11"/>
              </w:rPr>
            </w:pPr>
          </w:p>
          <w:p w:rsidR="009C635D" w:rsidRDefault="009C635D" w:rsidP="009C635D">
            <w:pPr>
              <w:pStyle w:val="TableParagraph"/>
              <w:kinsoku w:val="0"/>
              <w:overflowPunct w:val="0"/>
              <w:ind w:left="80"/>
            </w:pPr>
            <w:r>
              <w:rPr>
                <w:rFonts w:ascii="Arial" w:hAnsi="Arial" w:cs="Arial"/>
                <w:color w:val="231F20"/>
                <w:spacing w:val="-5"/>
                <w:w w:val="105"/>
                <w:sz w:val="17"/>
                <w:szCs w:val="17"/>
              </w:rPr>
              <w:t>Thigh</w:t>
            </w:r>
          </w:p>
        </w:tc>
      </w:tr>
      <w:tr w:rsidR="009C635D" w:rsidTr="009C635D">
        <w:trPr>
          <w:trHeight w:hRule="exact" w:val="416"/>
        </w:trPr>
        <w:tc>
          <w:tcPr>
            <w:tcW w:w="1701" w:type="dxa"/>
            <w:vMerge/>
            <w:tcBorders>
              <w:top w:val="single" w:sz="4" w:space="0" w:color="BCBCBC"/>
              <w:left w:val="single" w:sz="4" w:space="0" w:color="BCBCBC"/>
              <w:bottom w:val="single" w:sz="16" w:space="0" w:color="BCBCBC"/>
              <w:right w:val="single" w:sz="4" w:space="0" w:color="BCBCBC"/>
            </w:tcBorders>
            <w:shd w:val="clear" w:color="auto" w:fill="FFF3E5"/>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00" w:lineRule="exact"/>
              <w:rPr>
                <w:sz w:val="10"/>
                <w:szCs w:val="10"/>
              </w:rPr>
            </w:pPr>
          </w:p>
          <w:p w:rsidR="009C635D" w:rsidRDefault="009C635D" w:rsidP="009C635D">
            <w:pPr>
              <w:pStyle w:val="TableParagraph"/>
              <w:kinsoku w:val="0"/>
              <w:overflowPunct w:val="0"/>
              <w:ind w:left="80"/>
            </w:pPr>
            <w:r>
              <w:rPr>
                <w:rFonts w:ascii="Arial" w:hAnsi="Arial" w:cs="Arial"/>
                <w:color w:val="231F20"/>
                <w:spacing w:val="-6"/>
                <w:w w:val="105"/>
                <w:sz w:val="17"/>
                <w:szCs w:val="17"/>
              </w:rPr>
              <w:t>Meningococca</w:t>
            </w:r>
            <w:r>
              <w:rPr>
                <w:rFonts w:ascii="Arial" w:hAnsi="Arial" w:cs="Arial"/>
                <w:color w:val="231F20"/>
                <w:w w:val="105"/>
                <w:sz w:val="17"/>
                <w:szCs w:val="17"/>
              </w:rPr>
              <w:t>l</w:t>
            </w:r>
            <w:r>
              <w:rPr>
                <w:rFonts w:ascii="Arial" w:hAnsi="Arial" w:cs="Arial"/>
                <w:color w:val="231F20"/>
                <w:spacing w:val="-12"/>
                <w:w w:val="105"/>
                <w:sz w:val="17"/>
                <w:szCs w:val="17"/>
              </w:rPr>
              <w:t xml:space="preserve"> </w:t>
            </w:r>
            <w:r>
              <w:rPr>
                <w:rFonts w:ascii="Arial" w:hAnsi="Arial" w:cs="Arial"/>
                <w:color w:val="231F20"/>
                <w:spacing w:val="-5"/>
                <w:w w:val="105"/>
                <w:sz w:val="17"/>
                <w:szCs w:val="17"/>
              </w:rPr>
              <w:t>grou</w:t>
            </w:r>
            <w:r>
              <w:rPr>
                <w:rFonts w:ascii="Arial" w:hAnsi="Arial" w:cs="Arial"/>
                <w:color w:val="231F20"/>
                <w:w w:val="105"/>
                <w:sz w:val="17"/>
                <w:szCs w:val="17"/>
              </w:rPr>
              <w:t>p</w:t>
            </w:r>
            <w:r>
              <w:rPr>
                <w:rFonts w:ascii="Arial" w:hAnsi="Arial" w:cs="Arial"/>
                <w:color w:val="231F20"/>
                <w:spacing w:val="-13"/>
                <w:w w:val="105"/>
                <w:sz w:val="17"/>
                <w:szCs w:val="17"/>
              </w:rPr>
              <w:t xml:space="preserve"> </w:t>
            </w:r>
            <w:r>
              <w:rPr>
                <w:rFonts w:ascii="Arial" w:hAnsi="Arial" w:cs="Arial"/>
                <w:color w:val="231F20"/>
                <w:w w:val="105"/>
                <w:sz w:val="17"/>
                <w:szCs w:val="17"/>
              </w:rPr>
              <w:t>B</w:t>
            </w:r>
            <w:r>
              <w:rPr>
                <w:rFonts w:ascii="Arial" w:hAnsi="Arial" w:cs="Arial"/>
                <w:color w:val="231F20"/>
                <w:spacing w:val="-12"/>
                <w:w w:val="105"/>
                <w:sz w:val="17"/>
                <w:szCs w:val="17"/>
              </w:rPr>
              <w:t xml:space="preserve"> </w:t>
            </w:r>
            <w:r>
              <w:rPr>
                <w:rFonts w:ascii="Arial" w:hAnsi="Arial" w:cs="Arial"/>
                <w:color w:val="231F20"/>
                <w:spacing w:val="-6"/>
                <w:w w:val="105"/>
                <w:sz w:val="17"/>
                <w:szCs w:val="17"/>
              </w:rPr>
              <w:t>(MenB)</w:t>
            </w:r>
            <w:r>
              <w:rPr>
                <w:rFonts w:ascii="Arial" w:hAnsi="Arial" w:cs="Arial"/>
                <w:color w:val="231F20"/>
                <w:w w:val="105"/>
                <w:position w:val="6"/>
                <w:sz w:val="10"/>
                <w:szCs w:val="10"/>
              </w:rPr>
              <w:t>2</w:t>
            </w:r>
          </w:p>
        </w:tc>
        <w:tc>
          <w:tcPr>
            <w:tcW w:w="226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00" w:lineRule="exact"/>
              <w:rPr>
                <w:sz w:val="10"/>
                <w:szCs w:val="10"/>
              </w:rPr>
            </w:pPr>
          </w:p>
          <w:p w:rsidR="009C635D" w:rsidRDefault="009C635D" w:rsidP="009C635D">
            <w:pPr>
              <w:pStyle w:val="TableParagraph"/>
              <w:kinsoku w:val="0"/>
              <w:overflowPunct w:val="0"/>
              <w:ind w:left="80"/>
            </w:pPr>
            <w:r>
              <w:rPr>
                <w:rFonts w:ascii="Arial" w:hAnsi="Arial" w:cs="Arial"/>
                <w:color w:val="231F20"/>
                <w:spacing w:val="-6"/>
                <w:w w:val="105"/>
                <w:sz w:val="17"/>
                <w:szCs w:val="17"/>
              </w:rPr>
              <w:t>MenB</w:t>
            </w:r>
            <w:r>
              <w:rPr>
                <w:rFonts w:ascii="Arial" w:hAnsi="Arial" w:cs="Arial"/>
                <w:color w:val="231F20"/>
                <w:w w:val="105"/>
                <w:position w:val="6"/>
                <w:sz w:val="10"/>
                <w:szCs w:val="10"/>
              </w:rPr>
              <w:t>2</w:t>
            </w:r>
          </w:p>
        </w:tc>
        <w:tc>
          <w:tcPr>
            <w:tcW w:w="1984" w:type="dxa"/>
            <w:tcBorders>
              <w:top w:val="single" w:sz="4"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10" w:line="100" w:lineRule="exact"/>
              <w:rPr>
                <w:sz w:val="10"/>
                <w:szCs w:val="10"/>
              </w:rPr>
            </w:pPr>
          </w:p>
          <w:p w:rsidR="009C635D" w:rsidRDefault="009C635D" w:rsidP="009C635D">
            <w:pPr>
              <w:pStyle w:val="TableParagraph"/>
              <w:kinsoku w:val="0"/>
              <w:overflowPunct w:val="0"/>
              <w:ind w:left="80"/>
            </w:pPr>
            <w:r>
              <w:rPr>
                <w:rFonts w:ascii="Arial" w:hAnsi="Arial" w:cs="Arial"/>
                <w:color w:val="231F20"/>
                <w:spacing w:val="-6"/>
                <w:sz w:val="17"/>
                <w:szCs w:val="17"/>
              </w:rPr>
              <w:t>Bexsero</w:t>
            </w:r>
          </w:p>
        </w:tc>
        <w:tc>
          <w:tcPr>
            <w:tcW w:w="1644"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00" w:lineRule="exact"/>
              <w:rPr>
                <w:sz w:val="10"/>
                <w:szCs w:val="10"/>
              </w:rPr>
            </w:pPr>
          </w:p>
          <w:p w:rsidR="009C635D" w:rsidRDefault="009C635D" w:rsidP="009C635D">
            <w:pPr>
              <w:pStyle w:val="TableParagraph"/>
              <w:kinsoku w:val="0"/>
              <w:overflowPunct w:val="0"/>
              <w:ind w:left="80"/>
            </w:pPr>
            <w:r>
              <w:rPr>
                <w:rFonts w:ascii="Arial" w:hAnsi="Arial" w:cs="Arial"/>
                <w:color w:val="231F20"/>
                <w:spacing w:val="-6"/>
                <w:w w:val="110"/>
                <w:sz w:val="17"/>
                <w:szCs w:val="17"/>
              </w:rPr>
              <w:t>Lef</w:t>
            </w:r>
            <w:r>
              <w:rPr>
                <w:rFonts w:ascii="Arial" w:hAnsi="Arial" w:cs="Arial"/>
                <w:color w:val="231F20"/>
                <w:w w:val="110"/>
                <w:sz w:val="17"/>
                <w:szCs w:val="17"/>
              </w:rPr>
              <w:t>t</w:t>
            </w:r>
            <w:r>
              <w:rPr>
                <w:rFonts w:ascii="Arial" w:hAnsi="Arial" w:cs="Arial"/>
                <w:color w:val="231F20"/>
                <w:spacing w:val="4"/>
                <w:w w:val="110"/>
                <w:sz w:val="17"/>
                <w:szCs w:val="17"/>
              </w:rPr>
              <w:t xml:space="preserve"> </w:t>
            </w:r>
            <w:r>
              <w:rPr>
                <w:rFonts w:ascii="Arial" w:hAnsi="Arial" w:cs="Arial"/>
                <w:color w:val="231F20"/>
                <w:spacing w:val="-5"/>
                <w:w w:val="110"/>
                <w:sz w:val="17"/>
                <w:szCs w:val="17"/>
              </w:rPr>
              <w:t>thigh</w:t>
            </w:r>
          </w:p>
        </w:tc>
      </w:tr>
      <w:tr w:rsidR="009C635D" w:rsidTr="009C635D">
        <w:trPr>
          <w:trHeight w:hRule="exact" w:val="395"/>
        </w:trPr>
        <w:tc>
          <w:tcPr>
            <w:tcW w:w="1701" w:type="dxa"/>
            <w:vMerge/>
            <w:tcBorders>
              <w:top w:val="single" w:sz="4" w:space="0" w:color="BCBCBC"/>
              <w:left w:val="single" w:sz="4" w:space="0" w:color="BCBCBC"/>
              <w:bottom w:val="single" w:sz="16" w:space="0" w:color="BCBCBC"/>
              <w:right w:val="single" w:sz="4" w:space="0" w:color="BCBCBC"/>
            </w:tcBorders>
            <w:shd w:val="clear" w:color="auto" w:fill="FFF3E5"/>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99"/>
              <w:ind w:left="80"/>
            </w:pPr>
            <w:r>
              <w:rPr>
                <w:rFonts w:ascii="Arial" w:hAnsi="Arial" w:cs="Arial"/>
                <w:color w:val="231F20"/>
                <w:spacing w:val="-6"/>
                <w:w w:val="105"/>
                <w:sz w:val="17"/>
                <w:szCs w:val="17"/>
              </w:rPr>
              <w:t>Rotaviru</w:t>
            </w:r>
            <w:r>
              <w:rPr>
                <w:rFonts w:ascii="Arial" w:hAnsi="Arial" w:cs="Arial"/>
                <w:color w:val="231F20"/>
                <w:w w:val="105"/>
                <w:sz w:val="17"/>
                <w:szCs w:val="17"/>
              </w:rPr>
              <w:t>s</w:t>
            </w:r>
            <w:r>
              <w:rPr>
                <w:rFonts w:ascii="Arial" w:hAnsi="Arial" w:cs="Arial"/>
                <w:color w:val="231F20"/>
                <w:spacing w:val="-4"/>
                <w:w w:val="105"/>
                <w:sz w:val="17"/>
                <w:szCs w:val="17"/>
              </w:rPr>
              <w:t xml:space="preserve"> </w:t>
            </w:r>
            <w:r>
              <w:rPr>
                <w:rFonts w:ascii="Arial" w:hAnsi="Arial" w:cs="Arial"/>
                <w:color w:val="231F20"/>
                <w:spacing w:val="-5"/>
                <w:w w:val="105"/>
                <w:sz w:val="17"/>
                <w:szCs w:val="17"/>
              </w:rPr>
              <w:t>gastroenteritis</w:t>
            </w:r>
          </w:p>
        </w:tc>
        <w:tc>
          <w:tcPr>
            <w:tcW w:w="226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99"/>
              <w:ind w:left="80"/>
            </w:pPr>
            <w:r>
              <w:rPr>
                <w:rFonts w:ascii="Arial" w:hAnsi="Arial" w:cs="Arial"/>
                <w:color w:val="231F20"/>
                <w:spacing w:val="-5"/>
                <w:sz w:val="17"/>
                <w:szCs w:val="17"/>
              </w:rPr>
              <w:t>Rotavirus</w:t>
            </w:r>
          </w:p>
        </w:tc>
        <w:tc>
          <w:tcPr>
            <w:tcW w:w="1984" w:type="dxa"/>
            <w:tcBorders>
              <w:top w:val="single" w:sz="4"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before="99"/>
              <w:ind w:left="80"/>
            </w:pPr>
            <w:r>
              <w:rPr>
                <w:rFonts w:ascii="Arial" w:hAnsi="Arial" w:cs="Arial"/>
                <w:color w:val="231F20"/>
                <w:spacing w:val="-5"/>
                <w:w w:val="105"/>
                <w:sz w:val="17"/>
                <w:szCs w:val="17"/>
              </w:rPr>
              <w:t>Rotarix</w:t>
            </w:r>
          </w:p>
        </w:tc>
        <w:tc>
          <w:tcPr>
            <w:tcW w:w="1644"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99"/>
              <w:ind w:left="80"/>
            </w:pPr>
            <w:r>
              <w:rPr>
                <w:rFonts w:ascii="Arial" w:hAnsi="Arial" w:cs="Arial"/>
                <w:color w:val="231F20"/>
                <w:spacing w:val="-6"/>
                <w:w w:val="105"/>
                <w:sz w:val="17"/>
                <w:szCs w:val="17"/>
              </w:rPr>
              <w:t>B</w:t>
            </w:r>
            <w:r>
              <w:rPr>
                <w:rFonts w:ascii="Arial" w:hAnsi="Arial" w:cs="Arial"/>
                <w:color w:val="231F20"/>
                <w:w w:val="105"/>
                <w:sz w:val="17"/>
                <w:szCs w:val="17"/>
              </w:rPr>
              <w:t>y</w:t>
            </w:r>
            <w:r>
              <w:rPr>
                <w:rFonts w:ascii="Arial" w:hAnsi="Arial" w:cs="Arial"/>
                <w:color w:val="231F20"/>
                <w:spacing w:val="-2"/>
                <w:w w:val="105"/>
                <w:sz w:val="17"/>
                <w:szCs w:val="17"/>
              </w:rPr>
              <w:t xml:space="preserve"> </w:t>
            </w:r>
            <w:r>
              <w:rPr>
                <w:rFonts w:ascii="Arial" w:hAnsi="Arial" w:cs="Arial"/>
                <w:color w:val="231F20"/>
                <w:spacing w:val="-5"/>
                <w:w w:val="105"/>
                <w:sz w:val="17"/>
                <w:szCs w:val="17"/>
              </w:rPr>
              <w:t>mouth</w:t>
            </w:r>
          </w:p>
        </w:tc>
      </w:tr>
      <w:tr w:rsidR="009C635D" w:rsidTr="009C635D">
        <w:trPr>
          <w:trHeight w:hRule="exact" w:val="567"/>
        </w:trPr>
        <w:tc>
          <w:tcPr>
            <w:tcW w:w="1701" w:type="dxa"/>
            <w:vMerge w:val="restart"/>
            <w:tcBorders>
              <w:top w:val="single" w:sz="16" w:space="0" w:color="BCBCBC"/>
              <w:left w:val="single" w:sz="4" w:space="0" w:color="BCBCBC"/>
              <w:bottom w:val="single" w:sz="16" w:space="0" w:color="BCBCBC"/>
              <w:right w:val="single" w:sz="4" w:space="0" w:color="BCBCBC"/>
            </w:tcBorders>
            <w:shd w:val="clear" w:color="auto" w:fill="FFF3E5"/>
          </w:tcPr>
          <w:p w:rsidR="009C635D" w:rsidRDefault="009C635D" w:rsidP="009C635D">
            <w:pPr>
              <w:pStyle w:val="TableParagraph"/>
              <w:kinsoku w:val="0"/>
              <w:overflowPunct w:val="0"/>
              <w:spacing w:before="5" w:line="190" w:lineRule="exact"/>
              <w:rPr>
                <w:sz w:val="19"/>
                <w:szCs w:val="19"/>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6"/>
                <w:w w:val="105"/>
                <w:sz w:val="17"/>
                <w:szCs w:val="17"/>
              </w:rPr>
              <w:t xml:space="preserve">3  </w:t>
            </w:r>
            <w:r>
              <w:rPr>
                <w:rFonts w:ascii="Arial" w:hAnsi="Arial" w:cs="Arial"/>
                <w:color w:val="231F20"/>
                <w:spacing w:val="-5"/>
                <w:w w:val="105"/>
                <w:sz w:val="17"/>
                <w:szCs w:val="17"/>
              </w:rPr>
              <w:t>month</w:t>
            </w:r>
            <w:r>
              <w:rPr>
                <w:rFonts w:ascii="Arial" w:hAnsi="Arial" w:cs="Arial"/>
                <w:color w:val="231F20"/>
                <w:w w:val="105"/>
                <w:sz w:val="17"/>
                <w:szCs w:val="17"/>
              </w:rPr>
              <w:t>s</w:t>
            </w:r>
            <w:r>
              <w:rPr>
                <w:rFonts w:ascii="Arial" w:hAnsi="Arial" w:cs="Arial"/>
                <w:color w:val="231F20"/>
                <w:spacing w:val="-5"/>
                <w:w w:val="105"/>
                <w:sz w:val="17"/>
                <w:szCs w:val="17"/>
              </w:rPr>
              <w:t xml:space="preserve"> old</w:t>
            </w:r>
          </w:p>
        </w:tc>
        <w:tc>
          <w:tcPr>
            <w:tcW w:w="328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82" w:line="190" w:lineRule="exact"/>
              <w:ind w:left="80"/>
            </w:pPr>
            <w:r>
              <w:rPr>
                <w:rFonts w:ascii="Arial" w:hAnsi="Arial" w:cs="Arial"/>
                <w:color w:val="231F20"/>
                <w:spacing w:val="-6"/>
                <w:w w:val="110"/>
                <w:sz w:val="17"/>
                <w:szCs w:val="17"/>
              </w:rPr>
              <w:t>Diphtheria</w:t>
            </w:r>
            <w:r>
              <w:rPr>
                <w:rFonts w:ascii="Arial" w:hAnsi="Arial" w:cs="Arial"/>
                <w:color w:val="231F20"/>
                <w:w w:val="110"/>
                <w:sz w:val="17"/>
                <w:szCs w:val="17"/>
              </w:rPr>
              <w:t>,</w:t>
            </w:r>
            <w:r>
              <w:rPr>
                <w:rFonts w:ascii="Arial" w:hAnsi="Arial" w:cs="Arial"/>
                <w:color w:val="231F20"/>
                <w:spacing w:val="-33"/>
                <w:w w:val="110"/>
                <w:sz w:val="17"/>
                <w:szCs w:val="17"/>
              </w:rPr>
              <w:t xml:space="preserve"> </w:t>
            </w:r>
            <w:r>
              <w:rPr>
                <w:rFonts w:ascii="Arial" w:hAnsi="Arial" w:cs="Arial"/>
                <w:color w:val="231F20"/>
                <w:spacing w:val="-6"/>
                <w:w w:val="110"/>
                <w:sz w:val="17"/>
                <w:szCs w:val="17"/>
              </w:rPr>
              <w:t>tetanus</w:t>
            </w:r>
            <w:r>
              <w:rPr>
                <w:rFonts w:ascii="Arial" w:hAnsi="Arial" w:cs="Arial"/>
                <w:color w:val="231F20"/>
                <w:w w:val="110"/>
                <w:sz w:val="17"/>
                <w:szCs w:val="17"/>
              </w:rPr>
              <w:t>,</w:t>
            </w:r>
            <w:r>
              <w:rPr>
                <w:rFonts w:ascii="Arial" w:hAnsi="Arial" w:cs="Arial"/>
                <w:color w:val="231F20"/>
                <w:spacing w:val="-33"/>
                <w:w w:val="110"/>
                <w:sz w:val="17"/>
                <w:szCs w:val="17"/>
              </w:rPr>
              <w:t xml:space="preserve"> </w:t>
            </w:r>
            <w:r>
              <w:rPr>
                <w:rFonts w:ascii="Arial" w:hAnsi="Arial" w:cs="Arial"/>
                <w:color w:val="231F20"/>
                <w:spacing w:val="-6"/>
                <w:w w:val="110"/>
                <w:sz w:val="17"/>
                <w:szCs w:val="17"/>
              </w:rPr>
              <w:t>pertussis</w:t>
            </w:r>
            <w:r>
              <w:rPr>
                <w:rFonts w:ascii="Arial" w:hAnsi="Arial" w:cs="Arial"/>
                <w:color w:val="231F20"/>
                <w:w w:val="110"/>
                <w:sz w:val="17"/>
                <w:szCs w:val="17"/>
              </w:rPr>
              <w:t>,</w:t>
            </w:r>
            <w:r>
              <w:rPr>
                <w:rFonts w:ascii="Arial" w:hAnsi="Arial" w:cs="Arial"/>
                <w:color w:val="231F20"/>
                <w:spacing w:val="-33"/>
                <w:w w:val="110"/>
                <w:sz w:val="17"/>
                <w:szCs w:val="17"/>
              </w:rPr>
              <w:t xml:space="preserve"> </w:t>
            </w:r>
            <w:r>
              <w:rPr>
                <w:rFonts w:ascii="Arial" w:hAnsi="Arial" w:cs="Arial"/>
                <w:color w:val="231F20"/>
                <w:spacing w:val="-5"/>
                <w:w w:val="110"/>
                <w:sz w:val="17"/>
                <w:szCs w:val="17"/>
              </w:rPr>
              <w:t>poli</w:t>
            </w:r>
            <w:r>
              <w:rPr>
                <w:rFonts w:ascii="Arial" w:hAnsi="Arial" w:cs="Arial"/>
                <w:color w:val="231F20"/>
                <w:w w:val="110"/>
                <w:sz w:val="17"/>
                <w:szCs w:val="17"/>
              </w:rPr>
              <w:t>o</w:t>
            </w:r>
            <w:r>
              <w:rPr>
                <w:rFonts w:ascii="Arial" w:hAnsi="Arial" w:cs="Arial"/>
                <w:color w:val="231F20"/>
                <w:spacing w:val="-33"/>
                <w:w w:val="110"/>
                <w:sz w:val="17"/>
                <w:szCs w:val="17"/>
              </w:rPr>
              <w:t xml:space="preserve"> </w:t>
            </w:r>
            <w:r>
              <w:rPr>
                <w:rFonts w:ascii="Arial" w:hAnsi="Arial" w:cs="Arial"/>
                <w:color w:val="231F20"/>
                <w:spacing w:val="-6"/>
                <w:w w:val="110"/>
                <w:sz w:val="17"/>
                <w:szCs w:val="17"/>
              </w:rPr>
              <w:t>and</w:t>
            </w:r>
            <w:r>
              <w:rPr>
                <w:rFonts w:ascii="Arial" w:hAnsi="Arial" w:cs="Arial"/>
                <w:color w:val="231F20"/>
                <w:spacing w:val="-5"/>
                <w:w w:val="106"/>
                <w:sz w:val="17"/>
                <w:szCs w:val="17"/>
              </w:rPr>
              <w:t xml:space="preserve"> </w:t>
            </w:r>
            <w:r>
              <w:rPr>
                <w:rFonts w:ascii="Arial" w:hAnsi="Arial" w:cs="Arial"/>
                <w:color w:val="231F20"/>
                <w:spacing w:val="-6"/>
                <w:w w:val="110"/>
                <w:sz w:val="17"/>
                <w:szCs w:val="17"/>
              </w:rPr>
              <w:t>Hib</w:t>
            </w:r>
          </w:p>
        </w:tc>
        <w:tc>
          <w:tcPr>
            <w:tcW w:w="226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line="170" w:lineRule="exact"/>
              <w:rPr>
                <w:sz w:val="17"/>
                <w:szCs w:val="17"/>
              </w:rPr>
            </w:pPr>
          </w:p>
          <w:p w:rsidR="009C635D" w:rsidRDefault="009C635D" w:rsidP="009C635D">
            <w:pPr>
              <w:pStyle w:val="TableParagraph"/>
              <w:kinsoku w:val="0"/>
              <w:overflowPunct w:val="0"/>
              <w:ind w:left="80"/>
            </w:pPr>
            <w:r>
              <w:rPr>
                <w:rFonts w:ascii="Arial" w:hAnsi="Arial" w:cs="Arial"/>
                <w:color w:val="231F20"/>
                <w:spacing w:val="-5"/>
                <w:w w:val="95"/>
                <w:sz w:val="17"/>
                <w:szCs w:val="17"/>
              </w:rPr>
              <w:t>D</w:t>
            </w:r>
            <w:r>
              <w:rPr>
                <w:rFonts w:ascii="Arial" w:hAnsi="Arial" w:cs="Arial"/>
                <w:color w:val="231F20"/>
                <w:spacing w:val="-17"/>
                <w:w w:val="95"/>
                <w:sz w:val="17"/>
                <w:szCs w:val="17"/>
              </w:rPr>
              <w:t>T</w:t>
            </w:r>
            <w:r>
              <w:rPr>
                <w:rFonts w:ascii="Arial" w:hAnsi="Arial" w:cs="Arial"/>
                <w:color w:val="231F20"/>
                <w:spacing w:val="-5"/>
                <w:w w:val="95"/>
                <w:sz w:val="17"/>
                <w:szCs w:val="17"/>
              </w:rPr>
              <w:t>aP/IPV/Hib</w:t>
            </w:r>
          </w:p>
        </w:tc>
        <w:tc>
          <w:tcPr>
            <w:tcW w:w="1984" w:type="dxa"/>
            <w:tcBorders>
              <w:top w:val="single" w:sz="16"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82" w:line="190" w:lineRule="exact"/>
              <w:ind w:left="80" w:right="551"/>
            </w:pPr>
            <w:r>
              <w:rPr>
                <w:rFonts w:ascii="Arial" w:hAnsi="Arial" w:cs="Arial"/>
                <w:color w:val="231F20"/>
                <w:spacing w:val="-6"/>
                <w:w w:val="105"/>
                <w:sz w:val="17"/>
                <w:szCs w:val="17"/>
              </w:rPr>
              <w:t>Pediace</w:t>
            </w:r>
            <w:r>
              <w:rPr>
                <w:rFonts w:ascii="Arial" w:hAnsi="Arial" w:cs="Arial"/>
                <w:color w:val="231F20"/>
                <w:w w:val="105"/>
                <w:sz w:val="17"/>
                <w:szCs w:val="17"/>
              </w:rPr>
              <w:t>l</w:t>
            </w:r>
            <w:r>
              <w:rPr>
                <w:rFonts w:ascii="Arial" w:hAnsi="Arial" w:cs="Arial"/>
                <w:color w:val="231F20"/>
                <w:spacing w:val="-27"/>
                <w:w w:val="105"/>
                <w:sz w:val="17"/>
                <w:szCs w:val="17"/>
              </w:rPr>
              <w:t xml:space="preserve"> </w:t>
            </w:r>
            <w:r>
              <w:rPr>
                <w:rFonts w:ascii="Arial" w:hAnsi="Arial" w:cs="Arial"/>
                <w:color w:val="231F20"/>
                <w:spacing w:val="-5"/>
                <w:w w:val="105"/>
                <w:sz w:val="17"/>
                <w:szCs w:val="17"/>
              </w:rPr>
              <w:t>or</w:t>
            </w:r>
            <w:r>
              <w:rPr>
                <w:rFonts w:ascii="Arial" w:hAnsi="Arial" w:cs="Arial"/>
                <w:color w:val="231F20"/>
                <w:spacing w:val="-5"/>
                <w:w w:val="112"/>
                <w:sz w:val="17"/>
                <w:szCs w:val="17"/>
              </w:rPr>
              <w:t xml:space="preserve"> </w:t>
            </w:r>
            <w:r>
              <w:rPr>
                <w:rFonts w:ascii="Arial" w:hAnsi="Arial" w:cs="Arial"/>
                <w:color w:val="231F20"/>
                <w:spacing w:val="-5"/>
                <w:w w:val="105"/>
                <w:sz w:val="17"/>
                <w:szCs w:val="17"/>
              </w:rPr>
              <w:t>Infanri</w:t>
            </w:r>
            <w:r>
              <w:rPr>
                <w:rFonts w:ascii="Arial" w:hAnsi="Arial" w:cs="Arial"/>
                <w:color w:val="231F20"/>
                <w:w w:val="105"/>
                <w:sz w:val="17"/>
                <w:szCs w:val="17"/>
              </w:rPr>
              <w:t>x</w:t>
            </w:r>
            <w:r>
              <w:rPr>
                <w:rFonts w:ascii="Arial" w:hAnsi="Arial" w:cs="Arial"/>
                <w:color w:val="231F20"/>
                <w:spacing w:val="-11"/>
                <w:w w:val="105"/>
                <w:sz w:val="17"/>
                <w:szCs w:val="17"/>
              </w:rPr>
              <w:t xml:space="preserve"> </w:t>
            </w:r>
            <w:r>
              <w:rPr>
                <w:rFonts w:ascii="Arial" w:hAnsi="Arial" w:cs="Arial"/>
                <w:color w:val="231F20"/>
                <w:spacing w:val="-6"/>
                <w:w w:val="105"/>
                <w:sz w:val="17"/>
                <w:szCs w:val="17"/>
              </w:rPr>
              <w:t>IP</w:t>
            </w:r>
            <w:r>
              <w:rPr>
                <w:rFonts w:ascii="Arial" w:hAnsi="Arial" w:cs="Arial"/>
                <w:color w:val="231F20"/>
                <w:w w:val="105"/>
                <w:sz w:val="17"/>
                <w:szCs w:val="17"/>
              </w:rPr>
              <w:t>V</w:t>
            </w:r>
            <w:r>
              <w:rPr>
                <w:rFonts w:ascii="Arial" w:hAnsi="Arial" w:cs="Arial"/>
                <w:color w:val="231F20"/>
                <w:spacing w:val="-10"/>
                <w:w w:val="105"/>
                <w:sz w:val="17"/>
                <w:szCs w:val="17"/>
              </w:rPr>
              <w:t xml:space="preserve"> </w:t>
            </w:r>
            <w:r>
              <w:rPr>
                <w:rFonts w:ascii="Arial" w:hAnsi="Arial" w:cs="Arial"/>
                <w:color w:val="231F20"/>
                <w:spacing w:val="-5"/>
                <w:w w:val="105"/>
                <w:sz w:val="17"/>
                <w:szCs w:val="17"/>
              </w:rPr>
              <w:t>Hib</w:t>
            </w:r>
          </w:p>
        </w:tc>
        <w:tc>
          <w:tcPr>
            <w:tcW w:w="1644"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line="170" w:lineRule="exact"/>
              <w:rPr>
                <w:sz w:val="17"/>
                <w:szCs w:val="17"/>
              </w:rPr>
            </w:pPr>
          </w:p>
          <w:p w:rsidR="009C635D" w:rsidRDefault="009C635D" w:rsidP="009C635D">
            <w:pPr>
              <w:pStyle w:val="TableParagraph"/>
              <w:kinsoku w:val="0"/>
              <w:overflowPunct w:val="0"/>
              <w:ind w:left="80"/>
            </w:pPr>
            <w:r>
              <w:rPr>
                <w:rFonts w:ascii="Arial" w:hAnsi="Arial" w:cs="Arial"/>
                <w:color w:val="231F20"/>
                <w:spacing w:val="-5"/>
                <w:w w:val="105"/>
                <w:sz w:val="17"/>
                <w:szCs w:val="17"/>
              </w:rPr>
              <w:t>Thigh</w:t>
            </w:r>
          </w:p>
        </w:tc>
      </w:tr>
      <w:tr w:rsidR="009C635D" w:rsidTr="009C635D">
        <w:trPr>
          <w:trHeight w:hRule="exact" w:val="397"/>
        </w:trPr>
        <w:tc>
          <w:tcPr>
            <w:tcW w:w="1701" w:type="dxa"/>
            <w:vMerge/>
            <w:tcBorders>
              <w:top w:val="single" w:sz="16" w:space="0" w:color="BCBCBC"/>
              <w:left w:val="single" w:sz="4" w:space="0" w:color="BCBCBC"/>
              <w:bottom w:val="single" w:sz="16" w:space="0" w:color="BCBCBC"/>
              <w:right w:val="single" w:sz="4" w:space="0" w:color="BCBCBC"/>
            </w:tcBorders>
            <w:shd w:val="clear" w:color="auto" w:fill="FFF3E5"/>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line="100" w:lineRule="exact"/>
              <w:rPr>
                <w:sz w:val="10"/>
                <w:szCs w:val="10"/>
              </w:rPr>
            </w:pPr>
          </w:p>
          <w:p w:rsidR="009C635D" w:rsidRDefault="009C635D" w:rsidP="009C635D">
            <w:pPr>
              <w:pStyle w:val="TableParagraph"/>
              <w:kinsoku w:val="0"/>
              <w:overflowPunct w:val="0"/>
              <w:ind w:left="80"/>
            </w:pPr>
            <w:r>
              <w:rPr>
                <w:rFonts w:ascii="Arial" w:hAnsi="Arial" w:cs="Arial"/>
                <w:color w:val="231F20"/>
                <w:spacing w:val="-5"/>
                <w:sz w:val="17"/>
                <w:szCs w:val="17"/>
              </w:rPr>
              <w:t>Rotavirus</w:t>
            </w:r>
          </w:p>
        </w:tc>
        <w:tc>
          <w:tcPr>
            <w:tcW w:w="226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line="100" w:lineRule="exact"/>
              <w:rPr>
                <w:sz w:val="10"/>
                <w:szCs w:val="10"/>
              </w:rPr>
            </w:pPr>
          </w:p>
          <w:p w:rsidR="009C635D" w:rsidRDefault="009C635D" w:rsidP="009C635D">
            <w:pPr>
              <w:pStyle w:val="TableParagraph"/>
              <w:kinsoku w:val="0"/>
              <w:overflowPunct w:val="0"/>
              <w:ind w:left="80"/>
            </w:pPr>
            <w:r>
              <w:rPr>
                <w:rFonts w:ascii="Arial" w:hAnsi="Arial" w:cs="Arial"/>
                <w:color w:val="231F20"/>
                <w:spacing w:val="-5"/>
                <w:sz w:val="17"/>
                <w:szCs w:val="17"/>
              </w:rPr>
              <w:t>Rotavirus</w:t>
            </w:r>
          </w:p>
        </w:tc>
        <w:tc>
          <w:tcPr>
            <w:tcW w:w="1984" w:type="dxa"/>
            <w:tcBorders>
              <w:top w:val="single" w:sz="4"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line="100" w:lineRule="exact"/>
              <w:rPr>
                <w:sz w:val="10"/>
                <w:szCs w:val="10"/>
              </w:rPr>
            </w:pPr>
          </w:p>
          <w:p w:rsidR="009C635D" w:rsidRDefault="009C635D" w:rsidP="009C635D">
            <w:pPr>
              <w:pStyle w:val="TableParagraph"/>
              <w:kinsoku w:val="0"/>
              <w:overflowPunct w:val="0"/>
              <w:ind w:left="80"/>
            </w:pPr>
            <w:r>
              <w:rPr>
                <w:rFonts w:ascii="Arial" w:hAnsi="Arial" w:cs="Arial"/>
                <w:color w:val="231F20"/>
                <w:spacing w:val="-5"/>
                <w:w w:val="105"/>
                <w:sz w:val="17"/>
                <w:szCs w:val="17"/>
              </w:rPr>
              <w:t>Rotarix</w:t>
            </w:r>
          </w:p>
        </w:tc>
        <w:tc>
          <w:tcPr>
            <w:tcW w:w="1644"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line="100" w:lineRule="exact"/>
              <w:rPr>
                <w:sz w:val="10"/>
                <w:szCs w:val="10"/>
              </w:rPr>
            </w:pPr>
          </w:p>
          <w:p w:rsidR="009C635D" w:rsidRDefault="009C635D" w:rsidP="009C635D">
            <w:pPr>
              <w:pStyle w:val="TableParagraph"/>
              <w:kinsoku w:val="0"/>
              <w:overflowPunct w:val="0"/>
              <w:ind w:left="80"/>
            </w:pPr>
            <w:r>
              <w:rPr>
                <w:rFonts w:ascii="Arial" w:hAnsi="Arial" w:cs="Arial"/>
                <w:color w:val="231F20"/>
                <w:spacing w:val="-6"/>
                <w:w w:val="105"/>
                <w:sz w:val="17"/>
                <w:szCs w:val="17"/>
              </w:rPr>
              <w:t>B</w:t>
            </w:r>
            <w:r>
              <w:rPr>
                <w:rFonts w:ascii="Arial" w:hAnsi="Arial" w:cs="Arial"/>
                <w:color w:val="231F20"/>
                <w:w w:val="105"/>
                <w:sz w:val="17"/>
                <w:szCs w:val="17"/>
              </w:rPr>
              <w:t>y</w:t>
            </w:r>
            <w:r>
              <w:rPr>
                <w:rFonts w:ascii="Arial" w:hAnsi="Arial" w:cs="Arial"/>
                <w:color w:val="231F20"/>
                <w:spacing w:val="-2"/>
                <w:w w:val="105"/>
                <w:sz w:val="17"/>
                <w:szCs w:val="17"/>
              </w:rPr>
              <w:t xml:space="preserve"> </w:t>
            </w:r>
            <w:r>
              <w:rPr>
                <w:rFonts w:ascii="Arial" w:hAnsi="Arial" w:cs="Arial"/>
                <w:color w:val="231F20"/>
                <w:spacing w:val="-5"/>
                <w:w w:val="105"/>
                <w:sz w:val="17"/>
                <w:szCs w:val="17"/>
              </w:rPr>
              <w:t>mouth</w:t>
            </w:r>
          </w:p>
        </w:tc>
      </w:tr>
      <w:tr w:rsidR="009C635D" w:rsidTr="009C635D">
        <w:trPr>
          <w:trHeight w:hRule="exact" w:val="626"/>
        </w:trPr>
        <w:tc>
          <w:tcPr>
            <w:tcW w:w="1701" w:type="dxa"/>
            <w:vMerge w:val="restart"/>
            <w:tcBorders>
              <w:top w:val="single" w:sz="16" w:space="0" w:color="BCBCBC"/>
              <w:left w:val="single" w:sz="4" w:space="0" w:color="BCBCBC"/>
              <w:bottom w:val="single" w:sz="16" w:space="0" w:color="BCBCBC"/>
              <w:right w:val="single" w:sz="4" w:space="0" w:color="BCBCBC"/>
            </w:tcBorders>
            <w:shd w:val="clear" w:color="auto" w:fill="FFF3E5"/>
          </w:tcPr>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before="1" w:line="220" w:lineRule="exact"/>
              <w:rPr>
                <w:szCs w:val="22"/>
              </w:rPr>
            </w:pPr>
          </w:p>
          <w:p w:rsidR="009C635D" w:rsidRDefault="009C635D" w:rsidP="009C635D">
            <w:pPr>
              <w:pStyle w:val="TableParagraph"/>
              <w:kinsoku w:val="0"/>
              <w:overflowPunct w:val="0"/>
              <w:ind w:left="80"/>
            </w:pPr>
            <w:r>
              <w:rPr>
                <w:rFonts w:ascii="Arial" w:hAnsi="Arial" w:cs="Arial"/>
                <w:color w:val="231F20"/>
                <w:spacing w:val="-6"/>
                <w:w w:val="105"/>
                <w:sz w:val="17"/>
                <w:szCs w:val="17"/>
              </w:rPr>
              <w:t>4</w:t>
            </w:r>
            <w:r>
              <w:rPr>
                <w:rFonts w:ascii="Arial" w:hAnsi="Arial" w:cs="Arial"/>
                <w:color w:val="231F20"/>
                <w:spacing w:val="-5"/>
                <w:w w:val="105"/>
                <w:sz w:val="17"/>
                <w:szCs w:val="17"/>
              </w:rPr>
              <w:t xml:space="preserve"> month</w:t>
            </w:r>
            <w:r>
              <w:rPr>
                <w:rFonts w:ascii="Arial" w:hAnsi="Arial" w:cs="Arial"/>
                <w:color w:val="231F20"/>
                <w:w w:val="105"/>
                <w:sz w:val="17"/>
                <w:szCs w:val="17"/>
              </w:rPr>
              <w:t>s</w:t>
            </w:r>
            <w:r>
              <w:rPr>
                <w:rFonts w:ascii="Arial" w:hAnsi="Arial" w:cs="Arial"/>
                <w:color w:val="231F20"/>
                <w:spacing w:val="-4"/>
                <w:w w:val="105"/>
                <w:sz w:val="17"/>
                <w:szCs w:val="17"/>
              </w:rPr>
              <w:t xml:space="preserve"> </w:t>
            </w:r>
            <w:r>
              <w:rPr>
                <w:rFonts w:ascii="Arial" w:hAnsi="Arial" w:cs="Arial"/>
                <w:color w:val="231F20"/>
                <w:spacing w:val="-5"/>
                <w:w w:val="105"/>
                <w:sz w:val="17"/>
                <w:szCs w:val="17"/>
              </w:rPr>
              <w:t>old</w:t>
            </w:r>
          </w:p>
        </w:tc>
        <w:tc>
          <w:tcPr>
            <w:tcW w:w="328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2" w:line="110" w:lineRule="exact"/>
              <w:rPr>
                <w:sz w:val="11"/>
                <w:szCs w:val="11"/>
              </w:rPr>
            </w:pPr>
          </w:p>
          <w:p w:rsidR="009C635D" w:rsidRDefault="009C635D" w:rsidP="009C635D">
            <w:pPr>
              <w:pStyle w:val="TableParagraph"/>
              <w:kinsoku w:val="0"/>
              <w:overflowPunct w:val="0"/>
              <w:spacing w:line="190" w:lineRule="exact"/>
              <w:ind w:left="80"/>
            </w:pPr>
            <w:r>
              <w:rPr>
                <w:rFonts w:ascii="Arial" w:hAnsi="Arial" w:cs="Arial"/>
                <w:color w:val="231F20"/>
                <w:spacing w:val="-6"/>
                <w:w w:val="110"/>
                <w:sz w:val="17"/>
                <w:szCs w:val="17"/>
              </w:rPr>
              <w:t>Diphtheria</w:t>
            </w:r>
            <w:r>
              <w:rPr>
                <w:rFonts w:ascii="Arial" w:hAnsi="Arial" w:cs="Arial"/>
                <w:color w:val="231F20"/>
                <w:w w:val="110"/>
                <w:sz w:val="17"/>
                <w:szCs w:val="17"/>
              </w:rPr>
              <w:t>,</w:t>
            </w:r>
            <w:r>
              <w:rPr>
                <w:rFonts w:ascii="Arial" w:hAnsi="Arial" w:cs="Arial"/>
                <w:color w:val="231F20"/>
                <w:spacing w:val="-33"/>
                <w:w w:val="110"/>
                <w:sz w:val="17"/>
                <w:szCs w:val="17"/>
              </w:rPr>
              <w:t xml:space="preserve"> </w:t>
            </w:r>
            <w:r>
              <w:rPr>
                <w:rFonts w:ascii="Arial" w:hAnsi="Arial" w:cs="Arial"/>
                <w:color w:val="231F20"/>
                <w:spacing w:val="-6"/>
                <w:w w:val="110"/>
                <w:sz w:val="17"/>
                <w:szCs w:val="17"/>
              </w:rPr>
              <w:t>tetanus</w:t>
            </w:r>
            <w:r>
              <w:rPr>
                <w:rFonts w:ascii="Arial" w:hAnsi="Arial" w:cs="Arial"/>
                <w:color w:val="231F20"/>
                <w:w w:val="110"/>
                <w:sz w:val="17"/>
                <w:szCs w:val="17"/>
              </w:rPr>
              <w:t>,</w:t>
            </w:r>
            <w:r>
              <w:rPr>
                <w:rFonts w:ascii="Arial" w:hAnsi="Arial" w:cs="Arial"/>
                <w:color w:val="231F20"/>
                <w:spacing w:val="-33"/>
                <w:w w:val="110"/>
                <w:sz w:val="17"/>
                <w:szCs w:val="17"/>
              </w:rPr>
              <w:t xml:space="preserve"> </w:t>
            </w:r>
            <w:r>
              <w:rPr>
                <w:rFonts w:ascii="Arial" w:hAnsi="Arial" w:cs="Arial"/>
                <w:color w:val="231F20"/>
                <w:spacing w:val="-6"/>
                <w:w w:val="110"/>
                <w:sz w:val="17"/>
                <w:szCs w:val="17"/>
              </w:rPr>
              <w:t>pertussis</w:t>
            </w:r>
            <w:r>
              <w:rPr>
                <w:rFonts w:ascii="Arial" w:hAnsi="Arial" w:cs="Arial"/>
                <w:color w:val="231F20"/>
                <w:w w:val="110"/>
                <w:sz w:val="17"/>
                <w:szCs w:val="17"/>
              </w:rPr>
              <w:t>,</w:t>
            </w:r>
            <w:r>
              <w:rPr>
                <w:rFonts w:ascii="Arial" w:hAnsi="Arial" w:cs="Arial"/>
                <w:color w:val="231F20"/>
                <w:spacing w:val="-33"/>
                <w:w w:val="110"/>
                <w:sz w:val="17"/>
                <w:szCs w:val="17"/>
              </w:rPr>
              <w:t xml:space="preserve"> </w:t>
            </w:r>
            <w:r>
              <w:rPr>
                <w:rFonts w:ascii="Arial" w:hAnsi="Arial" w:cs="Arial"/>
                <w:color w:val="231F20"/>
                <w:spacing w:val="-5"/>
                <w:w w:val="110"/>
                <w:sz w:val="17"/>
                <w:szCs w:val="17"/>
              </w:rPr>
              <w:t>poli</w:t>
            </w:r>
            <w:r>
              <w:rPr>
                <w:rFonts w:ascii="Arial" w:hAnsi="Arial" w:cs="Arial"/>
                <w:color w:val="231F20"/>
                <w:w w:val="110"/>
                <w:sz w:val="17"/>
                <w:szCs w:val="17"/>
              </w:rPr>
              <w:t>o</w:t>
            </w:r>
            <w:r>
              <w:rPr>
                <w:rFonts w:ascii="Arial" w:hAnsi="Arial" w:cs="Arial"/>
                <w:color w:val="231F20"/>
                <w:spacing w:val="-33"/>
                <w:w w:val="110"/>
                <w:sz w:val="17"/>
                <w:szCs w:val="17"/>
              </w:rPr>
              <w:t xml:space="preserve"> </w:t>
            </w:r>
            <w:r>
              <w:rPr>
                <w:rFonts w:ascii="Arial" w:hAnsi="Arial" w:cs="Arial"/>
                <w:color w:val="231F20"/>
                <w:spacing w:val="-6"/>
                <w:w w:val="110"/>
                <w:sz w:val="17"/>
                <w:szCs w:val="17"/>
              </w:rPr>
              <w:t>and</w:t>
            </w:r>
            <w:r>
              <w:rPr>
                <w:rFonts w:ascii="Arial" w:hAnsi="Arial" w:cs="Arial"/>
                <w:color w:val="231F20"/>
                <w:spacing w:val="-5"/>
                <w:w w:val="106"/>
                <w:sz w:val="17"/>
                <w:szCs w:val="17"/>
              </w:rPr>
              <w:t xml:space="preserve"> </w:t>
            </w:r>
            <w:r>
              <w:rPr>
                <w:rFonts w:ascii="Arial" w:hAnsi="Arial" w:cs="Arial"/>
                <w:color w:val="231F20"/>
                <w:spacing w:val="-6"/>
                <w:w w:val="110"/>
                <w:sz w:val="17"/>
                <w:szCs w:val="17"/>
              </w:rPr>
              <w:t>Hib</w:t>
            </w:r>
          </w:p>
        </w:tc>
        <w:tc>
          <w:tcPr>
            <w:tcW w:w="226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90" w:lineRule="exact"/>
              <w:rPr>
                <w:sz w:val="19"/>
                <w:szCs w:val="19"/>
              </w:rPr>
            </w:pPr>
          </w:p>
          <w:p w:rsidR="009C635D" w:rsidRDefault="009C635D" w:rsidP="009C635D">
            <w:pPr>
              <w:pStyle w:val="TableParagraph"/>
              <w:kinsoku w:val="0"/>
              <w:overflowPunct w:val="0"/>
              <w:ind w:left="80"/>
            </w:pPr>
            <w:r>
              <w:rPr>
                <w:rFonts w:ascii="Arial" w:hAnsi="Arial" w:cs="Arial"/>
                <w:color w:val="231F20"/>
                <w:spacing w:val="-5"/>
                <w:w w:val="95"/>
                <w:sz w:val="17"/>
                <w:szCs w:val="17"/>
              </w:rPr>
              <w:t>D</w:t>
            </w:r>
            <w:r>
              <w:rPr>
                <w:rFonts w:ascii="Arial" w:hAnsi="Arial" w:cs="Arial"/>
                <w:color w:val="231F20"/>
                <w:spacing w:val="-17"/>
                <w:w w:val="95"/>
                <w:sz w:val="17"/>
                <w:szCs w:val="17"/>
              </w:rPr>
              <w:t>T</w:t>
            </w:r>
            <w:r>
              <w:rPr>
                <w:rFonts w:ascii="Arial" w:hAnsi="Arial" w:cs="Arial"/>
                <w:color w:val="231F20"/>
                <w:spacing w:val="-5"/>
                <w:w w:val="95"/>
                <w:sz w:val="17"/>
                <w:szCs w:val="17"/>
              </w:rPr>
              <w:t>aP/IPV/Hib</w:t>
            </w:r>
          </w:p>
        </w:tc>
        <w:tc>
          <w:tcPr>
            <w:tcW w:w="1984" w:type="dxa"/>
            <w:tcBorders>
              <w:top w:val="single" w:sz="16"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2" w:line="110" w:lineRule="exact"/>
              <w:rPr>
                <w:sz w:val="11"/>
                <w:szCs w:val="11"/>
              </w:rPr>
            </w:pPr>
          </w:p>
          <w:p w:rsidR="009C635D" w:rsidRDefault="009C635D" w:rsidP="009C635D">
            <w:pPr>
              <w:pStyle w:val="TableParagraph"/>
              <w:kinsoku w:val="0"/>
              <w:overflowPunct w:val="0"/>
              <w:spacing w:line="190" w:lineRule="exact"/>
              <w:ind w:left="80" w:right="551"/>
            </w:pPr>
            <w:r>
              <w:rPr>
                <w:rFonts w:ascii="Arial" w:hAnsi="Arial" w:cs="Arial"/>
                <w:color w:val="231F20"/>
                <w:spacing w:val="-6"/>
                <w:w w:val="105"/>
                <w:sz w:val="17"/>
                <w:szCs w:val="17"/>
              </w:rPr>
              <w:t>Pediace</w:t>
            </w:r>
            <w:r>
              <w:rPr>
                <w:rFonts w:ascii="Arial" w:hAnsi="Arial" w:cs="Arial"/>
                <w:color w:val="231F20"/>
                <w:w w:val="105"/>
                <w:sz w:val="17"/>
                <w:szCs w:val="17"/>
              </w:rPr>
              <w:t>l</w:t>
            </w:r>
            <w:r>
              <w:rPr>
                <w:rFonts w:ascii="Arial" w:hAnsi="Arial" w:cs="Arial"/>
                <w:color w:val="231F20"/>
                <w:spacing w:val="-27"/>
                <w:w w:val="105"/>
                <w:sz w:val="17"/>
                <w:szCs w:val="17"/>
              </w:rPr>
              <w:t xml:space="preserve"> </w:t>
            </w:r>
            <w:r>
              <w:rPr>
                <w:rFonts w:ascii="Arial" w:hAnsi="Arial" w:cs="Arial"/>
                <w:color w:val="231F20"/>
                <w:spacing w:val="-5"/>
                <w:w w:val="105"/>
                <w:sz w:val="17"/>
                <w:szCs w:val="17"/>
              </w:rPr>
              <w:t>or</w:t>
            </w:r>
            <w:r>
              <w:rPr>
                <w:rFonts w:ascii="Arial" w:hAnsi="Arial" w:cs="Arial"/>
                <w:color w:val="231F20"/>
                <w:spacing w:val="-5"/>
                <w:w w:val="112"/>
                <w:sz w:val="17"/>
                <w:szCs w:val="17"/>
              </w:rPr>
              <w:t xml:space="preserve"> </w:t>
            </w:r>
            <w:r>
              <w:rPr>
                <w:rFonts w:ascii="Arial" w:hAnsi="Arial" w:cs="Arial"/>
                <w:color w:val="231F20"/>
                <w:spacing w:val="-5"/>
                <w:w w:val="105"/>
                <w:sz w:val="17"/>
                <w:szCs w:val="17"/>
              </w:rPr>
              <w:t>Infanri</w:t>
            </w:r>
            <w:r>
              <w:rPr>
                <w:rFonts w:ascii="Arial" w:hAnsi="Arial" w:cs="Arial"/>
                <w:color w:val="231F20"/>
                <w:w w:val="105"/>
                <w:sz w:val="17"/>
                <w:szCs w:val="17"/>
              </w:rPr>
              <w:t>x</w:t>
            </w:r>
            <w:r>
              <w:rPr>
                <w:rFonts w:ascii="Arial" w:hAnsi="Arial" w:cs="Arial"/>
                <w:color w:val="231F20"/>
                <w:spacing w:val="-11"/>
                <w:w w:val="105"/>
                <w:sz w:val="17"/>
                <w:szCs w:val="17"/>
              </w:rPr>
              <w:t xml:space="preserve"> </w:t>
            </w:r>
            <w:r>
              <w:rPr>
                <w:rFonts w:ascii="Arial" w:hAnsi="Arial" w:cs="Arial"/>
                <w:color w:val="231F20"/>
                <w:spacing w:val="-6"/>
                <w:w w:val="105"/>
                <w:sz w:val="17"/>
                <w:szCs w:val="17"/>
              </w:rPr>
              <w:t>IP</w:t>
            </w:r>
            <w:r>
              <w:rPr>
                <w:rFonts w:ascii="Arial" w:hAnsi="Arial" w:cs="Arial"/>
                <w:color w:val="231F20"/>
                <w:w w:val="105"/>
                <w:sz w:val="17"/>
                <w:szCs w:val="17"/>
              </w:rPr>
              <w:t>V</w:t>
            </w:r>
            <w:r>
              <w:rPr>
                <w:rFonts w:ascii="Arial" w:hAnsi="Arial" w:cs="Arial"/>
                <w:color w:val="231F20"/>
                <w:spacing w:val="-10"/>
                <w:w w:val="105"/>
                <w:sz w:val="17"/>
                <w:szCs w:val="17"/>
              </w:rPr>
              <w:t xml:space="preserve"> </w:t>
            </w:r>
            <w:r>
              <w:rPr>
                <w:rFonts w:ascii="Arial" w:hAnsi="Arial" w:cs="Arial"/>
                <w:color w:val="231F20"/>
                <w:spacing w:val="-5"/>
                <w:w w:val="105"/>
                <w:sz w:val="17"/>
                <w:szCs w:val="17"/>
              </w:rPr>
              <w:t>Hib</w:t>
            </w:r>
          </w:p>
        </w:tc>
        <w:tc>
          <w:tcPr>
            <w:tcW w:w="1644"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90" w:lineRule="exact"/>
              <w:rPr>
                <w:sz w:val="19"/>
                <w:szCs w:val="19"/>
              </w:rPr>
            </w:pPr>
          </w:p>
          <w:p w:rsidR="009C635D" w:rsidRDefault="009C635D" w:rsidP="009C635D">
            <w:pPr>
              <w:pStyle w:val="TableParagraph"/>
              <w:kinsoku w:val="0"/>
              <w:overflowPunct w:val="0"/>
              <w:ind w:left="80"/>
            </w:pPr>
            <w:r>
              <w:rPr>
                <w:rFonts w:ascii="Arial" w:hAnsi="Arial" w:cs="Arial"/>
                <w:color w:val="231F20"/>
                <w:spacing w:val="-5"/>
                <w:w w:val="105"/>
                <w:sz w:val="17"/>
                <w:szCs w:val="17"/>
              </w:rPr>
              <w:t>Thigh</w:t>
            </w:r>
          </w:p>
        </w:tc>
      </w:tr>
      <w:tr w:rsidR="009C635D" w:rsidTr="009C635D">
        <w:trPr>
          <w:trHeight w:hRule="exact" w:val="395"/>
        </w:trPr>
        <w:tc>
          <w:tcPr>
            <w:tcW w:w="1701" w:type="dxa"/>
            <w:vMerge/>
            <w:tcBorders>
              <w:top w:val="single" w:sz="16" w:space="0" w:color="BCBCBC"/>
              <w:left w:val="single" w:sz="4" w:space="0" w:color="BCBCBC"/>
              <w:bottom w:val="single" w:sz="16" w:space="0" w:color="BCBCBC"/>
              <w:right w:val="single" w:sz="4" w:space="0" w:color="BCBCBC"/>
            </w:tcBorders>
            <w:shd w:val="clear" w:color="auto" w:fill="FFF3E5"/>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99"/>
              <w:ind w:left="80"/>
            </w:pPr>
            <w:r>
              <w:rPr>
                <w:rFonts w:ascii="Arial" w:hAnsi="Arial" w:cs="Arial"/>
                <w:color w:val="231F20"/>
                <w:spacing w:val="-6"/>
                <w:w w:val="105"/>
                <w:sz w:val="17"/>
                <w:szCs w:val="17"/>
              </w:rPr>
              <w:t>MenB</w:t>
            </w:r>
            <w:r>
              <w:rPr>
                <w:rFonts w:ascii="Arial" w:hAnsi="Arial" w:cs="Arial"/>
                <w:color w:val="231F20"/>
                <w:w w:val="105"/>
                <w:position w:val="6"/>
                <w:sz w:val="10"/>
                <w:szCs w:val="10"/>
              </w:rPr>
              <w:t>2</w:t>
            </w:r>
          </w:p>
        </w:tc>
        <w:tc>
          <w:tcPr>
            <w:tcW w:w="226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99"/>
              <w:ind w:left="80"/>
            </w:pPr>
            <w:r>
              <w:rPr>
                <w:rFonts w:ascii="Arial" w:hAnsi="Arial" w:cs="Arial"/>
                <w:color w:val="231F20"/>
                <w:spacing w:val="-6"/>
                <w:w w:val="105"/>
                <w:sz w:val="17"/>
                <w:szCs w:val="17"/>
              </w:rPr>
              <w:t>MenB</w:t>
            </w:r>
            <w:r>
              <w:rPr>
                <w:rFonts w:ascii="Arial" w:hAnsi="Arial" w:cs="Arial"/>
                <w:color w:val="231F20"/>
                <w:w w:val="105"/>
                <w:position w:val="6"/>
                <w:sz w:val="10"/>
                <w:szCs w:val="10"/>
              </w:rPr>
              <w:t>2</w:t>
            </w:r>
          </w:p>
        </w:tc>
        <w:tc>
          <w:tcPr>
            <w:tcW w:w="1984" w:type="dxa"/>
            <w:tcBorders>
              <w:top w:val="single" w:sz="4"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99"/>
              <w:ind w:left="80"/>
            </w:pPr>
            <w:r>
              <w:rPr>
                <w:rFonts w:ascii="Arial" w:hAnsi="Arial" w:cs="Arial"/>
                <w:color w:val="231F20"/>
                <w:spacing w:val="-6"/>
                <w:sz w:val="17"/>
                <w:szCs w:val="17"/>
              </w:rPr>
              <w:t>Bexsero</w:t>
            </w:r>
          </w:p>
        </w:tc>
        <w:tc>
          <w:tcPr>
            <w:tcW w:w="1644"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99"/>
              <w:ind w:left="80"/>
            </w:pPr>
            <w:r>
              <w:rPr>
                <w:rFonts w:ascii="Arial" w:hAnsi="Arial" w:cs="Arial"/>
                <w:color w:val="231F20"/>
                <w:spacing w:val="-6"/>
                <w:w w:val="110"/>
                <w:sz w:val="17"/>
                <w:szCs w:val="17"/>
              </w:rPr>
              <w:t>Lef</w:t>
            </w:r>
            <w:r>
              <w:rPr>
                <w:rFonts w:ascii="Arial" w:hAnsi="Arial" w:cs="Arial"/>
                <w:color w:val="231F20"/>
                <w:w w:val="110"/>
                <w:sz w:val="17"/>
                <w:szCs w:val="17"/>
              </w:rPr>
              <w:t>t</w:t>
            </w:r>
            <w:r>
              <w:rPr>
                <w:rFonts w:ascii="Arial" w:hAnsi="Arial" w:cs="Arial"/>
                <w:color w:val="231F20"/>
                <w:spacing w:val="4"/>
                <w:w w:val="110"/>
                <w:sz w:val="17"/>
                <w:szCs w:val="17"/>
              </w:rPr>
              <w:t xml:space="preserve"> </w:t>
            </w:r>
            <w:r>
              <w:rPr>
                <w:rFonts w:ascii="Arial" w:hAnsi="Arial" w:cs="Arial"/>
                <w:color w:val="231F20"/>
                <w:spacing w:val="-5"/>
                <w:w w:val="110"/>
                <w:sz w:val="17"/>
                <w:szCs w:val="17"/>
              </w:rPr>
              <w:t>thigh</w:t>
            </w:r>
          </w:p>
        </w:tc>
      </w:tr>
      <w:tr w:rsidR="009C635D" w:rsidTr="009C635D">
        <w:trPr>
          <w:trHeight w:hRule="exact" w:val="449"/>
        </w:trPr>
        <w:tc>
          <w:tcPr>
            <w:tcW w:w="1701" w:type="dxa"/>
            <w:vMerge/>
            <w:tcBorders>
              <w:top w:val="single" w:sz="16" w:space="0" w:color="BCBCBC"/>
              <w:left w:val="single" w:sz="4" w:space="0" w:color="BCBCBC"/>
              <w:bottom w:val="single" w:sz="16" w:space="0" w:color="BCBCBC"/>
              <w:right w:val="single" w:sz="4" w:space="0" w:color="BCBCBC"/>
            </w:tcBorders>
            <w:shd w:val="clear" w:color="auto" w:fill="FFF3E5"/>
          </w:tcPr>
          <w:p w:rsidR="009C635D" w:rsidRDefault="009C635D" w:rsidP="009C635D">
            <w:pPr>
              <w:pStyle w:val="TableParagraph"/>
              <w:kinsoku w:val="0"/>
              <w:overflowPunct w:val="0"/>
              <w:spacing w:before="99"/>
              <w:ind w:left="80"/>
            </w:pPr>
          </w:p>
        </w:tc>
        <w:tc>
          <w:tcPr>
            <w:tcW w:w="328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6"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5"/>
                <w:sz w:val="17"/>
                <w:szCs w:val="17"/>
              </w:rPr>
              <w:t>Pneumococca</w:t>
            </w:r>
            <w:r>
              <w:rPr>
                <w:rFonts w:ascii="Arial" w:hAnsi="Arial" w:cs="Arial"/>
                <w:color w:val="231F20"/>
                <w:sz w:val="17"/>
                <w:szCs w:val="17"/>
              </w:rPr>
              <w:t>l</w:t>
            </w:r>
            <w:r>
              <w:rPr>
                <w:rFonts w:ascii="Arial" w:hAnsi="Arial" w:cs="Arial"/>
                <w:color w:val="231F20"/>
                <w:spacing w:val="-6"/>
                <w:sz w:val="17"/>
                <w:szCs w:val="17"/>
              </w:rPr>
              <w:t xml:space="preserve"> </w:t>
            </w:r>
            <w:r>
              <w:rPr>
                <w:rFonts w:ascii="Arial" w:hAnsi="Arial" w:cs="Arial"/>
                <w:color w:val="231F20"/>
                <w:spacing w:val="-5"/>
                <w:sz w:val="17"/>
                <w:szCs w:val="17"/>
              </w:rPr>
              <w:t>(1</w:t>
            </w:r>
            <w:r>
              <w:rPr>
                <w:rFonts w:ascii="Arial" w:hAnsi="Arial" w:cs="Arial"/>
                <w:color w:val="231F20"/>
                <w:sz w:val="17"/>
                <w:szCs w:val="17"/>
              </w:rPr>
              <w:t>3</w:t>
            </w:r>
            <w:r>
              <w:rPr>
                <w:rFonts w:ascii="Arial" w:hAnsi="Arial" w:cs="Arial"/>
                <w:color w:val="231F20"/>
                <w:spacing w:val="-5"/>
                <w:sz w:val="17"/>
                <w:szCs w:val="17"/>
              </w:rPr>
              <w:t xml:space="preserve"> serotypes)</w:t>
            </w:r>
          </w:p>
        </w:tc>
        <w:tc>
          <w:tcPr>
            <w:tcW w:w="226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6"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6"/>
                <w:w w:val="90"/>
                <w:sz w:val="17"/>
                <w:szCs w:val="17"/>
              </w:rPr>
              <w:t>PCV</w:t>
            </w:r>
          </w:p>
        </w:tc>
        <w:tc>
          <w:tcPr>
            <w:tcW w:w="1984" w:type="dxa"/>
            <w:tcBorders>
              <w:top w:val="single" w:sz="4"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before="6"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5"/>
                <w:sz w:val="17"/>
                <w:szCs w:val="17"/>
              </w:rPr>
              <w:t>Prevena</w:t>
            </w:r>
            <w:r>
              <w:rPr>
                <w:rFonts w:ascii="Arial" w:hAnsi="Arial" w:cs="Arial"/>
                <w:color w:val="231F20"/>
                <w:sz w:val="17"/>
                <w:szCs w:val="17"/>
              </w:rPr>
              <w:t>r</w:t>
            </w:r>
            <w:r>
              <w:rPr>
                <w:rFonts w:ascii="Arial" w:hAnsi="Arial" w:cs="Arial"/>
                <w:color w:val="231F20"/>
                <w:spacing w:val="-3"/>
                <w:sz w:val="17"/>
                <w:szCs w:val="17"/>
              </w:rPr>
              <w:t xml:space="preserve"> </w:t>
            </w:r>
            <w:r>
              <w:rPr>
                <w:rFonts w:ascii="Arial" w:hAnsi="Arial" w:cs="Arial"/>
                <w:color w:val="231F20"/>
                <w:spacing w:val="-5"/>
                <w:sz w:val="17"/>
                <w:szCs w:val="17"/>
              </w:rPr>
              <w:t>13</w:t>
            </w:r>
          </w:p>
        </w:tc>
        <w:tc>
          <w:tcPr>
            <w:tcW w:w="1644"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6"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5"/>
                <w:w w:val="105"/>
                <w:sz w:val="17"/>
                <w:szCs w:val="17"/>
              </w:rPr>
              <w:t>Thigh</w:t>
            </w:r>
          </w:p>
        </w:tc>
      </w:tr>
      <w:tr w:rsidR="009C635D" w:rsidTr="009C635D">
        <w:trPr>
          <w:trHeight w:hRule="exact" w:val="481"/>
        </w:trPr>
        <w:tc>
          <w:tcPr>
            <w:tcW w:w="1701" w:type="dxa"/>
            <w:vMerge w:val="restart"/>
            <w:tcBorders>
              <w:top w:val="single" w:sz="16" w:space="0" w:color="BCBCBC"/>
              <w:left w:val="single" w:sz="4" w:space="0" w:color="BCBCBC"/>
              <w:bottom w:val="single" w:sz="16" w:space="0" w:color="BCBCBC"/>
              <w:right w:val="single" w:sz="4" w:space="0" w:color="BCBCBC"/>
            </w:tcBorders>
            <w:shd w:val="clear" w:color="auto" w:fill="FEE6C8"/>
          </w:tcPr>
          <w:p w:rsidR="009C635D" w:rsidRDefault="009C635D" w:rsidP="009C635D">
            <w:pPr>
              <w:pStyle w:val="TableParagraph"/>
              <w:kinsoku w:val="0"/>
              <w:overflowPunct w:val="0"/>
              <w:spacing w:before="8" w:line="110" w:lineRule="exact"/>
              <w:rPr>
                <w:sz w:val="11"/>
                <w:szCs w:val="11"/>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20"/>
                <w:w w:val="105"/>
                <w:sz w:val="17"/>
                <w:szCs w:val="17"/>
              </w:rPr>
              <w:t>12</w:t>
            </w:r>
            <w:r>
              <w:rPr>
                <w:rFonts w:ascii="Arial" w:hAnsi="Arial" w:cs="Arial"/>
                <w:color w:val="231F20"/>
                <w:spacing w:val="-5"/>
                <w:w w:val="105"/>
                <w:sz w:val="17"/>
                <w:szCs w:val="17"/>
              </w:rPr>
              <w:t xml:space="preserve"> month</w:t>
            </w:r>
            <w:r>
              <w:rPr>
                <w:rFonts w:ascii="Arial" w:hAnsi="Arial" w:cs="Arial"/>
                <w:color w:val="231F20"/>
                <w:w w:val="105"/>
                <w:sz w:val="17"/>
                <w:szCs w:val="17"/>
              </w:rPr>
              <w:t>s</w:t>
            </w:r>
            <w:r>
              <w:rPr>
                <w:rFonts w:ascii="Arial" w:hAnsi="Arial" w:cs="Arial"/>
                <w:color w:val="231F20"/>
                <w:spacing w:val="-5"/>
                <w:w w:val="105"/>
                <w:sz w:val="17"/>
                <w:szCs w:val="17"/>
              </w:rPr>
              <w:t xml:space="preserve"> old</w:t>
            </w:r>
          </w:p>
        </w:tc>
        <w:tc>
          <w:tcPr>
            <w:tcW w:w="328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7"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5"/>
                <w:w w:val="105"/>
                <w:sz w:val="17"/>
                <w:szCs w:val="17"/>
              </w:rPr>
              <w:t>Hi</w:t>
            </w:r>
            <w:r>
              <w:rPr>
                <w:rFonts w:ascii="Arial" w:hAnsi="Arial" w:cs="Arial"/>
                <w:color w:val="231F20"/>
                <w:w w:val="105"/>
                <w:sz w:val="17"/>
                <w:szCs w:val="17"/>
              </w:rPr>
              <w:t>b</w:t>
            </w:r>
            <w:r>
              <w:rPr>
                <w:rFonts w:ascii="Arial" w:hAnsi="Arial" w:cs="Arial"/>
                <w:color w:val="231F20"/>
                <w:spacing w:val="-13"/>
                <w:w w:val="105"/>
                <w:sz w:val="17"/>
                <w:szCs w:val="17"/>
              </w:rPr>
              <w:t xml:space="preserve"> </w:t>
            </w:r>
            <w:r>
              <w:rPr>
                <w:rFonts w:ascii="Arial" w:hAnsi="Arial" w:cs="Arial"/>
                <w:color w:val="231F20"/>
                <w:spacing w:val="-5"/>
                <w:w w:val="105"/>
                <w:sz w:val="17"/>
                <w:szCs w:val="17"/>
              </w:rPr>
              <w:t>an</w:t>
            </w:r>
            <w:r>
              <w:rPr>
                <w:rFonts w:ascii="Arial" w:hAnsi="Arial" w:cs="Arial"/>
                <w:color w:val="231F20"/>
                <w:w w:val="105"/>
                <w:sz w:val="17"/>
                <w:szCs w:val="17"/>
              </w:rPr>
              <w:t>d</w:t>
            </w:r>
            <w:r>
              <w:rPr>
                <w:rFonts w:ascii="Arial" w:hAnsi="Arial" w:cs="Arial"/>
                <w:color w:val="231F20"/>
                <w:spacing w:val="-12"/>
                <w:w w:val="105"/>
                <w:sz w:val="17"/>
                <w:szCs w:val="17"/>
              </w:rPr>
              <w:t xml:space="preserve"> </w:t>
            </w:r>
            <w:r>
              <w:rPr>
                <w:rFonts w:ascii="Arial" w:hAnsi="Arial" w:cs="Arial"/>
                <w:color w:val="231F20"/>
                <w:spacing w:val="-6"/>
                <w:w w:val="105"/>
                <w:sz w:val="17"/>
                <w:szCs w:val="17"/>
              </w:rPr>
              <w:t>MenC</w:t>
            </w:r>
          </w:p>
        </w:tc>
        <w:tc>
          <w:tcPr>
            <w:tcW w:w="226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7"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6"/>
                <w:w w:val="105"/>
                <w:sz w:val="17"/>
                <w:szCs w:val="17"/>
              </w:rPr>
              <w:t>Hib/Men</w:t>
            </w:r>
            <w:r>
              <w:rPr>
                <w:rFonts w:ascii="Arial" w:hAnsi="Arial" w:cs="Arial"/>
                <w:color w:val="231F20"/>
                <w:w w:val="105"/>
                <w:sz w:val="17"/>
                <w:szCs w:val="17"/>
              </w:rPr>
              <w:t>C</w:t>
            </w:r>
            <w:r>
              <w:rPr>
                <w:rFonts w:ascii="Arial" w:hAnsi="Arial" w:cs="Arial"/>
                <w:color w:val="231F20"/>
                <w:spacing w:val="-14"/>
                <w:w w:val="105"/>
                <w:sz w:val="17"/>
                <w:szCs w:val="17"/>
              </w:rPr>
              <w:t xml:space="preserve"> </w:t>
            </w:r>
            <w:r>
              <w:rPr>
                <w:rFonts w:ascii="Arial" w:hAnsi="Arial" w:cs="Arial"/>
                <w:color w:val="231F20"/>
                <w:spacing w:val="-5"/>
                <w:w w:val="105"/>
                <w:sz w:val="17"/>
                <w:szCs w:val="17"/>
              </w:rPr>
              <w:t>booster</w:t>
            </w:r>
          </w:p>
        </w:tc>
        <w:tc>
          <w:tcPr>
            <w:tcW w:w="1984" w:type="dxa"/>
            <w:tcBorders>
              <w:top w:val="single" w:sz="16"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7"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5"/>
                <w:w w:val="110"/>
                <w:sz w:val="17"/>
                <w:szCs w:val="17"/>
              </w:rPr>
              <w:t>Menitorix</w:t>
            </w:r>
          </w:p>
        </w:tc>
        <w:tc>
          <w:tcPr>
            <w:tcW w:w="1644"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7"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6"/>
                <w:w w:val="110"/>
                <w:sz w:val="17"/>
                <w:szCs w:val="17"/>
              </w:rPr>
              <w:t>Uppe</w:t>
            </w:r>
            <w:r>
              <w:rPr>
                <w:rFonts w:ascii="Arial" w:hAnsi="Arial" w:cs="Arial"/>
                <w:color w:val="231F20"/>
                <w:w w:val="110"/>
                <w:sz w:val="17"/>
                <w:szCs w:val="17"/>
              </w:rPr>
              <w:t>r</w:t>
            </w:r>
            <w:r>
              <w:rPr>
                <w:rFonts w:ascii="Arial" w:hAnsi="Arial" w:cs="Arial"/>
                <w:color w:val="231F20"/>
                <w:spacing w:val="-29"/>
                <w:w w:val="110"/>
                <w:sz w:val="17"/>
                <w:szCs w:val="17"/>
              </w:rPr>
              <w:t xml:space="preserve"> </w:t>
            </w:r>
            <w:r>
              <w:rPr>
                <w:rFonts w:ascii="Arial" w:hAnsi="Arial" w:cs="Arial"/>
                <w:color w:val="231F20"/>
                <w:spacing w:val="-5"/>
                <w:w w:val="110"/>
                <w:sz w:val="17"/>
                <w:szCs w:val="17"/>
              </w:rPr>
              <w:t>arm/thigh</w:t>
            </w:r>
          </w:p>
        </w:tc>
      </w:tr>
      <w:tr w:rsidR="009C635D" w:rsidTr="009C635D">
        <w:trPr>
          <w:trHeight w:hRule="exact" w:val="507"/>
        </w:trPr>
        <w:tc>
          <w:tcPr>
            <w:tcW w:w="1701" w:type="dxa"/>
            <w:vMerge/>
            <w:tcBorders>
              <w:top w:val="single" w:sz="16" w:space="0" w:color="BCBCBC"/>
              <w:left w:val="single" w:sz="4" w:space="0" w:color="BCBCBC"/>
              <w:bottom w:val="single" w:sz="16" w:space="0" w:color="BCBCBC"/>
              <w:right w:val="single" w:sz="4" w:space="0" w:color="BCBCBC"/>
            </w:tcBorders>
            <w:shd w:val="clear" w:color="auto" w:fill="FEE6C8"/>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5" w:line="150" w:lineRule="exact"/>
              <w:rPr>
                <w:sz w:val="15"/>
                <w:szCs w:val="15"/>
              </w:rPr>
            </w:pPr>
          </w:p>
          <w:p w:rsidR="009C635D" w:rsidRDefault="009C635D" w:rsidP="009C635D">
            <w:pPr>
              <w:pStyle w:val="TableParagraph"/>
              <w:kinsoku w:val="0"/>
              <w:overflowPunct w:val="0"/>
              <w:ind w:left="80"/>
            </w:pPr>
            <w:r>
              <w:rPr>
                <w:rFonts w:ascii="Arial" w:hAnsi="Arial" w:cs="Arial"/>
                <w:color w:val="231F20"/>
                <w:spacing w:val="-5"/>
                <w:sz w:val="17"/>
                <w:szCs w:val="17"/>
              </w:rPr>
              <w:t>Pneumococca</w:t>
            </w:r>
            <w:r>
              <w:rPr>
                <w:rFonts w:ascii="Arial" w:hAnsi="Arial" w:cs="Arial"/>
                <w:color w:val="231F20"/>
                <w:sz w:val="17"/>
                <w:szCs w:val="17"/>
              </w:rPr>
              <w:t>l</w:t>
            </w:r>
            <w:r>
              <w:rPr>
                <w:rFonts w:ascii="Arial" w:hAnsi="Arial" w:cs="Arial"/>
                <w:color w:val="231F20"/>
                <w:spacing w:val="-6"/>
                <w:sz w:val="17"/>
                <w:szCs w:val="17"/>
              </w:rPr>
              <w:t xml:space="preserve"> </w:t>
            </w:r>
            <w:r>
              <w:rPr>
                <w:rFonts w:ascii="Arial" w:hAnsi="Arial" w:cs="Arial"/>
                <w:color w:val="231F20"/>
                <w:spacing w:val="-5"/>
                <w:sz w:val="17"/>
                <w:szCs w:val="17"/>
              </w:rPr>
              <w:t>(1</w:t>
            </w:r>
            <w:r>
              <w:rPr>
                <w:rFonts w:ascii="Arial" w:hAnsi="Arial" w:cs="Arial"/>
                <w:color w:val="231F20"/>
                <w:sz w:val="17"/>
                <w:szCs w:val="17"/>
              </w:rPr>
              <w:t>3</w:t>
            </w:r>
            <w:r>
              <w:rPr>
                <w:rFonts w:ascii="Arial" w:hAnsi="Arial" w:cs="Arial"/>
                <w:color w:val="231F20"/>
                <w:spacing w:val="-5"/>
                <w:sz w:val="17"/>
                <w:szCs w:val="17"/>
              </w:rPr>
              <w:t xml:space="preserve"> serotypes)</w:t>
            </w:r>
          </w:p>
        </w:tc>
        <w:tc>
          <w:tcPr>
            <w:tcW w:w="226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5" w:line="150" w:lineRule="exact"/>
              <w:rPr>
                <w:sz w:val="15"/>
                <w:szCs w:val="15"/>
              </w:rPr>
            </w:pPr>
          </w:p>
          <w:p w:rsidR="009C635D" w:rsidRDefault="009C635D" w:rsidP="009C635D">
            <w:pPr>
              <w:pStyle w:val="TableParagraph"/>
              <w:kinsoku w:val="0"/>
              <w:overflowPunct w:val="0"/>
              <w:ind w:left="80"/>
            </w:pPr>
            <w:r>
              <w:rPr>
                <w:rFonts w:ascii="Arial" w:hAnsi="Arial" w:cs="Arial"/>
                <w:color w:val="231F20"/>
                <w:spacing w:val="-6"/>
                <w:sz w:val="17"/>
                <w:szCs w:val="17"/>
              </w:rPr>
              <w:t>PC</w:t>
            </w:r>
            <w:r>
              <w:rPr>
                <w:rFonts w:ascii="Arial" w:hAnsi="Arial" w:cs="Arial"/>
                <w:color w:val="231F20"/>
                <w:sz w:val="17"/>
                <w:szCs w:val="17"/>
              </w:rPr>
              <w:t>V</w:t>
            </w:r>
            <w:r>
              <w:rPr>
                <w:rFonts w:ascii="Arial" w:hAnsi="Arial" w:cs="Arial"/>
                <w:color w:val="231F20"/>
                <w:spacing w:val="-12"/>
                <w:sz w:val="17"/>
                <w:szCs w:val="17"/>
              </w:rPr>
              <w:t xml:space="preserve"> </w:t>
            </w:r>
            <w:r>
              <w:rPr>
                <w:rFonts w:ascii="Arial" w:hAnsi="Arial" w:cs="Arial"/>
                <w:color w:val="231F20"/>
                <w:spacing w:val="-5"/>
                <w:sz w:val="17"/>
                <w:szCs w:val="17"/>
              </w:rPr>
              <w:t>booster</w:t>
            </w:r>
          </w:p>
        </w:tc>
        <w:tc>
          <w:tcPr>
            <w:tcW w:w="1984" w:type="dxa"/>
            <w:tcBorders>
              <w:top w:val="single" w:sz="4"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5" w:line="150" w:lineRule="exact"/>
              <w:rPr>
                <w:sz w:val="15"/>
                <w:szCs w:val="15"/>
              </w:rPr>
            </w:pPr>
          </w:p>
          <w:p w:rsidR="009C635D" w:rsidRDefault="009C635D" w:rsidP="009C635D">
            <w:pPr>
              <w:pStyle w:val="TableParagraph"/>
              <w:kinsoku w:val="0"/>
              <w:overflowPunct w:val="0"/>
              <w:ind w:left="80"/>
            </w:pPr>
            <w:r>
              <w:rPr>
                <w:rFonts w:ascii="Arial" w:hAnsi="Arial" w:cs="Arial"/>
                <w:color w:val="231F20"/>
                <w:spacing w:val="-5"/>
                <w:sz w:val="17"/>
                <w:szCs w:val="17"/>
              </w:rPr>
              <w:t>Prevena</w:t>
            </w:r>
            <w:r>
              <w:rPr>
                <w:rFonts w:ascii="Arial" w:hAnsi="Arial" w:cs="Arial"/>
                <w:color w:val="231F20"/>
                <w:sz w:val="17"/>
                <w:szCs w:val="17"/>
              </w:rPr>
              <w:t>r</w:t>
            </w:r>
            <w:r>
              <w:rPr>
                <w:rFonts w:ascii="Arial" w:hAnsi="Arial" w:cs="Arial"/>
                <w:color w:val="231F20"/>
                <w:spacing w:val="-3"/>
                <w:sz w:val="17"/>
                <w:szCs w:val="17"/>
              </w:rPr>
              <w:t xml:space="preserve"> </w:t>
            </w:r>
            <w:r>
              <w:rPr>
                <w:rFonts w:ascii="Arial" w:hAnsi="Arial" w:cs="Arial"/>
                <w:color w:val="231F20"/>
                <w:spacing w:val="-5"/>
                <w:sz w:val="17"/>
                <w:szCs w:val="17"/>
              </w:rPr>
              <w:t>13</w:t>
            </w:r>
          </w:p>
        </w:tc>
        <w:tc>
          <w:tcPr>
            <w:tcW w:w="1644"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5" w:line="150" w:lineRule="exact"/>
              <w:rPr>
                <w:sz w:val="15"/>
                <w:szCs w:val="15"/>
              </w:rPr>
            </w:pPr>
          </w:p>
          <w:p w:rsidR="009C635D" w:rsidRDefault="009C635D" w:rsidP="009C635D">
            <w:pPr>
              <w:pStyle w:val="TableParagraph"/>
              <w:kinsoku w:val="0"/>
              <w:overflowPunct w:val="0"/>
              <w:ind w:left="80"/>
            </w:pPr>
            <w:r>
              <w:rPr>
                <w:rFonts w:ascii="Arial" w:hAnsi="Arial" w:cs="Arial"/>
                <w:color w:val="231F20"/>
                <w:spacing w:val="-6"/>
                <w:w w:val="110"/>
                <w:sz w:val="17"/>
                <w:szCs w:val="17"/>
              </w:rPr>
              <w:t>Uppe</w:t>
            </w:r>
            <w:r>
              <w:rPr>
                <w:rFonts w:ascii="Arial" w:hAnsi="Arial" w:cs="Arial"/>
                <w:color w:val="231F20"/>
                <w:w w:val="110"/>
                <w:sz w:val="17"/>
                <w:szCs w:val="17"/>
              </w:rPr>
              <w:t>r</w:t>
            </w:r>
            <w:r>
              <w:rPr>
                <w:rFonts w:ascii="Arial" w:hAnsi="Arial" w:cs="Arial"/>
                <w:color w:val="231F20"/>
                <w:spacing w:val="-29"/>
                <w:w w:val="110"/>
                <w:sz w:val="17"/>
                <w:szCs w:val="17"/>
              </w:rPr>
              <w:t xml:space="preserve"> </w:t>
            </w:r>
            <w:r>
              <w:rPr>
                <w:rFonts w:ascii="Arial" w:hAnsi="Arial" w:cs="Arial"/>
                <w:color w:val="231F20"/>
                <w:spacing w:val="-5"/>
                <w:w w:val="110"/>
                <w:sz w:val="17"/>
                <w:szCs w:val="17"/>
              </w:rPr>
              <w:t>arm/thigh</w:t>
            </w:r>
          </w:p>
        </w:tc>
      </w:tr>
      <w:tr w:rsidR="009C635D" w:rsidTr="009C635D">
        <w:trPr>
          <w:trHeight w:hRule="exact" w:val="626"/>
        </w:trPr>
        <w:tc>
          <w:tcPr>
            <w:tcW w:w="1701" w:type="dxa"/>
            <w:vMerge/>
            <w:tcBorders>
              <w:top w:val="single" w:sz="16" w:space="0" w:color="BCBCBC"/>
              <w:left w:val="single" w:sz="4" w:space="0" w:color="BCBCBC"/>
              <w:bottom w:val="single" w:sz="16" w:space="0" w:color="BCBCBC"/>
              <w:right w:val="single" w:sz="4" w:space="0" w:color="BCBCBC"/>
            </w:tcBorders>
            <w:shd w:val="clear" w:color="auto" w:fill="FEE6C8"/>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7" w:line="120" w:lineRule="exact"/>
              <w:rPr>
                <w:sz w:val="12"/>
                <w:szCs w:val="12"/>
              </w:rPr>
            </w:pPr>
          </w:p>
          <w:p w:rsidR="009C635D" w:rsidRDefault="009C635D" w:rsidP="009C635D">
            <w:pPr>
              <w:pStyle w:val="TableParagraph"/>
              <w:kinsoku w:val="0"/>
              <w:overflowPunct w:val="0"/>
              <w:spacing w:line="190" w:lineRule="exact"/>
              <w:ind w:left="80"/>
            </w:pPr>
            <w:r>
              <w:rPr>
                <w:rFonts w:ascii="Arial" w:hAnsi="Arial" w:cs="Arial"/>
                <w:color w:val="231F20"/>
                <w:spacing w:val="-6"/>
                <w:w w:val="105"/>
                <w:sz w:val="17"/>
                <w:szCs w:val="17"/>
              </w:rPr>
              <w:t>Measles</w:t>
            </w:r>
            <w:r>
              <w:rPr>
                <w:rFonts w:ascii="Arial" w:hAnsi="Arial" w:cs="Arial"/>
                <w:color w:val="231F20"/>
                <w:w w:val="105"/>
                <w:sz w:val="17"/>
                <w:szCs w:val="17"/>
              </w:rPr>
              <w:t>,</w:t>
            </w:r>
            <w:r>
              <w:rPr>
                <w:rFonts w:ascii="Arial" w:hAnsi="Arial" w:cs="Arial"/>
                <w:color w:val="231F20"/>
                <w:spacing w:val="-21"/>
                <w:w w:val="105"/>
                <w:sz w:val="17"/>
                <w:szCs w:val="17"/>
              </w:rPr>
              <w:t xml:space="preserve"> </w:t>
            </w:r>
            <w:r>
              <w:rPr>
                <w:rFonts w:ascii="Arial" w:hAnsi="Arial" w:cs="Arial"/>
                <w:color w:val="231F20"/>
                <w:spacing w:val="-6"/>
                <w:w w:val="105"/>
                <w:sz w:val="17"/>
                <w:szCs w:val="17"/>
              </w:rPr>
              <w:t>mump</w:t>
            </w:r>
            <w:r>
              <w:rPr>
                <w:rFonts w:ascii="Arial" w:hAnsi="Arial" w:cs="Arial"/>
                <w:color w:val="231F20"/>
                <w:w w:val="105"/>
                <w:sz w:val="17"/>
                <w:szCs w:val="17"/>
              </w:rPr>
              <w:t>s</w:t>
            </w:r>
            <w:r>
              <w:rPr>
                <w:rFonts w:ascii="Arial" w:hAnsi="Arial" w:cs="Arial"/>
                <w:color w:val="231F20"/>
                <w:spacing w:val="-21"/>
                <w:w w:val="105"/>
                <w:sz w:val="17"/>
                <w:szCs w:val="17"/>
              </w:rPr>
              <w:t xml:space="preserve"> </w:t>
            </w:r>
            <w:r>
              <w:rPr>
                <w:rFonts w:ascii="Arial" w:hAnsi="Arial" w:cs="Arial"/>
                <w:color w:val="231F20"/>
                <w:spacing w:val="-5"/>
                <w:w w:val="105"/>
                <w:sz w:val="17"/>
                <w:szCs w:val="17"/>
              </w:rPr>
              <w:t>an</w:t>
            </w:r>
            <w:r>
              <w:rPr>
                <w:rFonts w:ascii="Arial" w:hAnsi="Arial" w:cs="Arial"/>
                <w:color w:val="231F20"/>
                <w:w w:val="105"/>
                <w:sz w:val="17"/>
                <w:szCs w:val="17"/>
              </w:rPr>
              <w:t>d</w:t>
            </w:r>
            <w:r>
              <w:rPr>
                <w:rFonts w:ascii="Arial" w:hAnsi="Arial" w:cs="Arial"/>
                <w:color w:val="231F20"/>
                <w:spacing w:val="-21"/>
                <w:w w:val="105"/>
                <w:sz w:val="17"/>
                <w:szCs w:val="17"/>
              </w:rPr>
              <w:t xml:space="preserve"> </w:t>
            </w:r>
            <w:r>
              <w:rPr>
                <w:rFonts w:ascii="Arial" w:hAnsi="Arial" w:cs="Arial"/>
                <w:color w:val="231F20"/>
                <w:spacing w:val="-5"/>
                <w:w w:val="105"/>
                <w:sz w:val="17"/>
                <w:szCs w:val="17"/>
              </w:rPr>
              <w:t>rubell</w:t>
            </w:r>
            <w:r>
              <w:rPr>
                <w:rFonts w:ascii="Arial" w:hAnsi="Arial" w:cs="Arial"/>
                <w:color w:val="231F20"/>
                <w:w w:val="105"/>
                <w:sz w:val="17"/>
                <w:szCs w:val="17"/>
              </w:rPr>
              <w:t>a</w:t>
            </w:r>
            <w:r>
              <w:rPr>
                <w:rFonts w:ascii="Arial" w:hAnsi="Arial" w:cs="Arial"/>
                <w:color w:val="231F20"/>
                <w:spacing w:val="-21"/>
                <w:w w:val="105"/>
                <w:sz w:val="17"/>
                <w:szCs w:val="17"/>
              </w:rPr>
              <w:t xml:space="preserve"> </w:t>
            </w:r>
            <w:r>
              <w:rPr>
                <w:rFonts w:ascii="Arial" w:hAnsi="Arial" w:cs="Arial"/>
                <w:color w:val="231F20"/>
                <w:spacing w:val="-6"/>
                <w:w w:val="105"/>
                <w:sz w:val="17"/>
                <w:szCs w:val="17"/>
              </w:rPr>
              <w:t>(German</w:t>
            </w:r>
            <w:r>
              <w:rPr>
                <w:rFonts w:ascii="Arial" w:hAnsi="Arial" w:cs="Arial"/>
                <w:color w:val="231F20"/>
                <w:spacing w:val="-5"/>
                <w:w w:val="102"/>
                <w:sz w:val="17"/>
                <w:szCs w:val="17"/>
              </w:rPr>
              <w:t xml:space="preserve"> </w:t>
            </w:r>
            <w:r>
              <w:rPr>
                <w:rFonts w:ascii="Arial" w:hAnsi="Arial" w:cs="Arial"/>
                <w:color w:val="231F20"/>
                <w:spacing w:val="-6"/>
                <w:w w:val="105"/>
                <w:sz w:val="17"/>
                <w:szCs w:val="17"/>
              </w:rPr>
              <w:t>measles)</w:t>
            </w:r>
          </w:p>
        </w:tc>
        <w:tc>
          <w:tcPr>
            <w:tcW w:w="2268"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5"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6"/>
                <w:w w:val="105"/>
                <w:sz w:val="17"/>
                <w:szCs w:val="17"/>
              </w:rPr>
              <w:t>MMR</w:t>
            </w:r>
          </w:p>
        </w:tc>
        <w:tc>
          <w:tcPr>
            <w:tcW w:w="1984" w:type="dxa"/>
            <w:tcBorders>
              <w:top w:val="single" w:sz="4"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15"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6"/>
                <w:w w:val="105"/>
                <w:sz w:val="17"/>
                <w:szCs w:val="17"/>
              </w:rPr>
              <w:t>MM</w:t>
            </w:r>
            <w:r>
              <w:rPr>
                <w:rFonts w:ascii="Arial" w:hAnsi="Arial" w:cs="Arial"/>
                <w:color w:val="231F20"/>
                <w:w w:val="105"/>
                <w:sz w:val="17"/>
                <w:szCs w:val="17"/>
              </w:rPr>
              <w:t>R</w:t>
            </w:r>
            <w:r>
              <w:rPr>
                <w:rFonts w:ascii="Arial" w:hAnsi="Arial" w:cs="Arial"/>
                <w:color w:val="231F20"/>
                <w:spacing w:val="-32"/>
                <w:w w:val="105"/>
                <w:sz w:val="17"/>
                <w:szCs w:val="17"/>
              </w:rPr>
              <w:t xml:space="preserve"> </w:t>
            </w:r>
            <w:r>
              <w:rPr>
                <w:rFonts w:ascii="Arial" w:hAnsi="Arial" w:cs="Arial"/>
                <w:color w:val="231F20"/>
                <w:spacing w:val="-14"/>
                <w:w w:val="105"/>
                <w:sz w:val="17"/>
                <w:szCs w:val="17"/>
              </w:rPr>
              <w:t>V</w:t>
            </w:r>
            <w:r>
              <w:rPr>
                <w:rFonts w:ascii="Arial" w:hAnsi="Arial" w:cs="Arial"/>
                <w:color w:val="231F20"/>
                <w:spacing w:val="-6"/>
                <w:w w:val="105"/>
                <w:sz w:val="17"/>
                <w:szCs w:val="17"/>
              </w:rPr>
              <w:t>axPRO</w:t>
            </w:r>
            <w:r>
              <w:rPr>
                <w:rFonts w:ascii="Arial" w:hAnsi="Arial" w:cs="Arial"/>
                <w:color w:val="231F20"/>
                <w:w w:val="105"/>
                <w:position w:val="6"/>
                <w:sz w:val="10"/>
                <w:szCs w:val="10"/>
              </w:rPr>
              <w:t>3</w:t>
            </w:r>
            <w:r>
              <w:rPr>
                <w:rFonts w:ascii="Arial" w:hAnsi="Arial" w:cs="Arial"/>
                <w:color w:val="231F20"/>
                <w:spacing w:val="-10"/>
                <w:w w:val="105"/>
                <w:position w:val="6"/>
                <w:sz w:val="10"/>
                <w:szCs w:val="10"/>
              </w:rPr>
              <w:t xml:space="preserve"> </w:t>
            </w:r>
            <w:r>
              <w:rPr>
                <w:rFonts w:ascii="Arial" w:hAnsi="Arial" w:cs="Arial"/>
                <w:color w:val="231F20"/>
                <w:spacing w:val="-5"/>
                <w:w w:val="105"/>
                <w:sz w:val="17"/>
                <w:szCs w:val="17"/>
              </w:rPr>
              <w:t>o</w:t>
            </w:r>
            <w:r>
              <w:rPr>
                <w:rFonts w:ascii="Arial" w:hAnsi="Arial" w:cs="Arial"/>
                <w:color w:val="231F20"/>
                <w:w w:val="105"/>
                <w:sz w:val="17"/>
                <w:szCs w:val="17"/>
              </w:rPr>
              <w:t>r</w:t>
            </w:r>
            <w:r>
              <w:rPr>
                <w:rFonts w:ascii="Arial" w:hAnsi="Arial" w:cs="Arial"/>
                <w:color w:val="231F20"/>
                <w:spacing w:val="-31"/>
                <w:w w:val="105"/>
                <w:sz w:val="17"/>
                <w:szCs w:val="17"/>
              </w:rPr>
              <w:t xml:space="preserve"> </w:t>
            </w:r>
            <w:r>
              <w:rPr>
                <w:rFonts w:ascii="Arial" w:hAnsi="Arial" w:cs="Arial"/>
                <w:color w:val="231F20"/>
                <w:spacing w:val="-5"/>
                <w:w w:val="105"/>
                <w:sz w:val="17"/>
                <w:szCs w:val="17"/>
              </w:rPr>
              <w:t>Priorix</w:t>
            </w:r>
          </w:p>
        </w:tc>
        <w:tc>
          <w:tcPr>
            <w:tcW w:w="1644" w:type="dxa"/>
            <w:tcBorders>
              <w:top w:val="single" w:sz="4"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5"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6"/>
                <w:w w:val="110"/>
                <w:sz w:val="17"/>
                <w:szCs w:val="17"/>
              </w:rPr>
              <w:t>Uppe</w:t>
            </w:r>
            <w:r>
              <w:rPr>
                <w:rFonts w:ascii="Arial" w:hAnsi="Arial" w:cs="Arial"/>
                <w:color w:val="231F20"/>
                <w:w w:val="110"/>
                <w:sz w:val="17"/>
                <w:szCs w:val="17"/>
              </w:rPr>
              <w:t>r</w:t>
            </w:r>
            <w:r>
              <w:rPr>
                <w:rFonts w:ascii="Arial" w:hAnsi="Arial" w:cs="Arial"/>
                <w:color w:val="231F20"/>
                <w:spacing w:val="-29"/>
                <w:w w:val="110"/>
                <w:sz w:val="17"/>
                <w:szCs w:val="17"/>
              </w:rPr>
              <w:t xml:space="preserve"> </w:t>
            </w:r>
            <w:r>
              <w:rPr>
                <w:rFonts w:ascii="Arial" w:hAnsi="Arial" w:cs="Arial"/>
                <w:color w:val="231F20"/>
                <w:spacing w:val="-5"/>
                <w:w w:val="110"/>
                <w:sz w:val="17"/>
                <w:szCs w:val="17"/>
              </w:rPr>
              <w:t>arm/thigh</w:t>
            </w:r>
          </w:p>
        </w:tc>
      </w:tr>
      <w:tr w:rsidR="009C635D" w:rsidTr="009C635D">
        <w:trPr>
          <w:trHeight w:hRule="exact" w:val="450"/>
        </w:trPr>
        <w:tc>
          <w:tcPr>
            <w:tcW w:w="1701" w:type="dxa"/>
            <w:vMerge/>
            <w:tcBorders>
              <w:top w:val="single" w:sz="16" w:space="0" w:color="BCBCBC"/>
              <w:left w:val="single" w:sz="4" w:space="0" w:color="BCBCBC"/>
              <w:bottom w:val="single" w:sz="16" w:space="0" w:color="BCBCBC"/>
              <w:right w:val="single" w:sz="4" w:space="0" w:color="BCBCBC"/>
            </w:tcBorders>
            <w:shd w:val="clear" w:color="auto" w:fill="FEE6C8"/>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7"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6"/>
                <w:w w:val="105"/>
                <w:sz w:val="17"/>
                <w:szCs w:val="17"/>
              </w:rPr>
              <w:t>MenB</w:t>
            </w:r>
            <w:r>
              <w:rPr>
                <w:rFonts w:ascii="Arial" w:hAnsi="Arial" w:cs="Arial"/>
                <w:color w:val="231F20"/>
                <w:w w:val="105"/>
                <w:position w:val="6"/>
                <w:sz w:val="10"/>
                <w:szCs w:val="10"/>
              </w:rPr>
              <w:t>2</w:t>
            </w:r>
          </w:p>
        </w:tc>
        <w:tc>
          <w:tcPr>
            <w:tcW w:w="226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7"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6"/>
                <w:w w:val="105"/>
                <w:sz w:val="17"/>
                <w:szCs w:val="17"/>
              </w:rPr>
              <w:t>Men</w:t>
            </w:r>
            <w:r>
              <w:rPr>
                <w:rFonts w:ascii="Arial" w:hAnsi="Arial" w:cs="Arial"/>
                <w:color w:val="231F20"/>
                <w:w w:val="105"/>
                <w:sz w:val="17"/>
                <w:szCs w:val="17"/>
              </w:rPr>
              <w:t>B</w:t>
            </w:r>
            <w:r>
              <w:rPr>
                <w:rFonts w:ascii="Arial" w:hAnsi="Arial" w:cs="Arial"/>
                <w:color w:val="231F20"/>
                <w:spacing w:val="-11"/>
                <w:w w:val="105"/>
                <w:sz w:val="17"/>
                <w:szCs w:val="17"/>
              </w:rPr>
              <w:t xml:space="preserve"> </w:t>
            </w:r>
            <w:r>
              <w:rPr>
                <w:rFonts w:ascii="Arial" w:hAnsi="Arial" w:cs="Arial"/>
                <w:color w:val="231F20"/>
                <w:spacing w:val="-5"/>
                <w:w w:val="105"/>
                <w:sz w:val="17"/>
                <w:szCs w:val="17"/>
              </w:rPr>
              <w:t>booster</w:t>
            </w:r>
            <w:r>
              <w:rPr>
                <w:rFonts w:ascii="Arial" w:hAnsi="Arial" w:cs="Arial"/>
                <w:color w:val="231F20"/>
                <w:w w:val="105"/>
                <w:position w:val="6"/>
                <w:sz w:val="10"/>
                <w:szCs w:val="10"/>
              </w:rPr>
              <w:t>2</w:t>
            </w:r>
          </w:p>
        </w:tc>
        <w:tc>
          <w:tcPr>
            <w:tcW w:w="1984" w:type="dxa"/>
            <w:tcBorders>
              <w:top w:val="single" w:sz="4"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before="7"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6"/>
                <w:sz w:val="17"/>
                <w:szCs w:val="17"/>
              </w:rPr>
              <w:t>Bexsero</w:t>
            </w:r>
          </w:p>
        </w:tc>
        <w:tc>
          <w:tcPr>
            <w:tcW w:w="1644"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7" w:line="120" w:lineRule="exact"/>
              <w:rPr>
                <w:sz w:val="12"/>
                <w:szCs w:val="12"/>
              </w:rPr>
            </w:pPr>
          </w:p>
          <w:p w:rsidR="009C635D" w:rsidRDefault="009C635D" w:rsidP="009C635D">
            <w:pPr>
              <w:pStyle w:val="TableParagraph"/>
              <w:kinsoku w:val="0"/>
              <w:overflowPunct w:val="0"/>
              <w:ind w:left="80"/>
            </w:pPr>
            <w:r>
              <w:rPr>
                <w:rFonts w:ascii="Arial" w:hAnsi="Arial" w:cs="Arial"/>
                <w:color w:val="231F20"/>
                <w:spacing w:val="-6"/>
                <w:w w:val="110"/>
                <w:sz w:val="17"/>
                <w:szCs w:val="17"/>
              </w:rPr>
              <w:t>Lef</w:t>
            </w:r>
            <w:r>
              <w:rPr>
                <w:rFonts w:ascii="Arial" w:hAnsi="Arial" w:cs="Arial"/>
                <w:color w:val="231F20"/>
                <w:w w:val="110"/>
                <w:sz w:val="17"/>
                <w:szCs w:val="17"/>
              </w:rPr>
              <w:t>t</w:t>
            </w:r>
            <w:r>
              <w:rPr>
                <w:rFonts w:ascii="Arial" w:hAnsi="Arial" w:cs="Arial"/>
                <w:color w:val="231F20"/>
                <w:spacing w:val="4"/>
                <w:w w:val="110"/>
                <w:sz w:val="17"/>
                <w:szCs w:val="17"/>
              </w:rPr>
              <w:t xml:space="preserve"> </w:t>
            </w:r>
            <w:r>
              <w:rPr>
                <w:rFonts w:ascii="Arial" w:hAnsi="Arial" w:cs="Arial"/>
                <w:color w:val="231F20"/>
                <w:spacing w:val="-5"/>
                <w:w w:val="110"/>
                <w:sz w:val="17"/>
                <w:szCs w:val="17"/>
              </w:rPr>
              <w:t>thigh</w:t>
            </w:r>
          </w:p>
        </w:tc>
      </w:tr>
      <w:tr w:rsidR="009C635D" w:rsidTr="009C635D">
        <w:trPr>
          <w:trHeight w:hRule="exact" w:val="1105"/>
        </w:trPr>
        <w:tc>
          <w:tcPr>
            <w:tcW w:w="1701" w:type="dxa"/>
            <w:tcBorders>
              <w:top w:val="single" w:sz="16" w:space="0" w:color="BCBCBC"/>
              <w:left w:val="single" w:sz="4" w:space="0" w:color="BCBCBC"/>
              <w:bottom w:val="single" w:sz="16" w:space="0" w:color="BCBCBC"/>
              <w:right w:val="single" w:sz="4" w:space="0" w:color="BCBCBC"/>
            </w:tcBorders>
            <w:shd w:val="clear" w:color="auto" w:fill="FEE6C8"/>
          </w:tcPr>
          <w:p w:rsidR="009C635D" w:rsidRDefault="009C635D" w:rsidP="009C635D">
            <w:pPr>
              <w:pStyle w:val="TableParagraph"/>
              <w:kinsoku w:val="0"/>
              <w:overflowPunct w:val="0"/>
              <w:spacing w:before="46" w:line="190" w:lineRule="exact"/>
              <w:ind w:left="80" w:right="189"/>
            </w:pPr>
            <w:r>
              <w:rPr>
                <w:rFonts w:ascii="Arial" w:hAnsi="Arial" w:cs="Arial"/>
                <w:color w:val="231F20"/>
                <w:spacing w:val="-5"/>
                <w:w w:val="109"/>
                <w:sz w:val="17"/>
                <w:szCs w:val="17"/>
              </w:rPr>
              <w:t xml:space="preserve">2 and 3 </w:t>
            </w:r>
            <w:r>
              <w:rPr>
                <w:rFonts w:ascii="Arial" w:hAnsi="Arial" w:cs="Arial"/>
                <w:color w:val="231F20"/>
                <w:spacing w:val="-6"/>
                <w:w w:val="105"/>
                <w:sz w:val="17"/>
                <w:szCs w:val="17"/>
              </w:rPr>
              <w:t>year</w:t>
            </w:r>
            <w:r>
              <w:rPr>
                <w:rFonts w:ascii="Arial" w:hAnsi="Arial" w:cs="Arial"/>
                <w:color w:val="231F20"/>
                <w:w w:val="105"/>
                <w:sz w:val="17"/>
                <w:szCs w:val="17"/>
              </w:rPr>
              <w:t>s</w:t>
            </w:r>
            <w:r>
              <w:rPr>
                <w:rFonts w:ascii="Arial" w:hAnsi="Arial" w:cs="Arial"/>
                <w:color w:val="231F20"/>
                <w:spacing w:val="-19"/>
                <w:w w:val="105"/>
                <w:sz w:val="17"/>
                <w:szCs w:val="17"/>
              </w:rPr>
              <w:t xml:space="preserve"> old </w:t>
            </w:r>
            <w:r>
              <w:rPr>
                <w:rFonts w:ascii="Arial" w:hAnsi="Arial" w:cs="Arial"/>
                <w:color w:val="231F20"/>
                <w:spacing w:val="-5"/>
                <w:w w:val="105"/>
                <w:sz w:val="17"/>
                <w:szCs w:val="17"/>
              </w:rPr>
              <w:t>an</w:t>
            </w:r>
            <w:r>
              <w:rPr>
                <w:rFonts w:ascii="Arial" w:hAnsi="Arial" w:cs="Arial"/>
                <w:color w:val="231F20"/>
                <w:w w:val="105"/>
                <w:sz w:val="17"/>
                <w:szCs w:val="17"/>
              </w:rPr>
              <w:t>d</w:t>
            </w:r>
            <w:r>
              <w:rPr>
                <w:rFonts w:ascii="Arial" w:hAnsi="Arial" w:cs="Arial"/>
                <w:color w:val="231F20"/>
                <w:spacing w:val="-19"/>
                <w:w w:val="105"/>
                <w:sz w:val="17"/>
                <w:szCs w:val="17"/>
              </w:rPr>
              <w:t xml:space="preserve"> </w:t>
            </w:r>
            <w:r>
              <w:rPr>
                <w:rFonts w:ascii="Arial" w:hAnsi="Arial" w:cs="Arial"/>
                <w:color w:val="231F20"/>
                <w:spacing w:val="-5"/>
                <w:w w:val="105"/>
                <w:sz w:val="17"/>
                <w:szCs w:val="17"/>
              </w:rPr>
              <w:t>children</w:t>
            </w:r>
            <w:r>
              <w:rPr>
                <w:rFonts w:ascii="Arial" w:hAnsi="Arial" w:cs="Arial"/>
                <w:color w:val="231F20"/>
                <w:spacing w:val="-5"/>
                <w:w w:val="107"/>
                <w:sz w:val="17"/>
                <w:szCs w:val="17"/>
              </w:rPr>
              <w:t xml:space="preserve"> </w:t>
            </w:r>
            <w:r>
              <w:rPr>
                <w:rFonts w:ascii="Arial" w:hAnsi="Arial" w:cs="Arial"/>
                <w:color w:val="231F20"/>
                <w:spacing w:val="-5"/>
                <w:w w:val="105"/>
                <w:sz w:val="17"/>
                <w:szCs w:val="17"/>
              </w:rPr>
              <w:t>i</w:t>
            </w:r>
            <w:r>
              <w:rPr>
                <w:rFonts w:ascii="Arial" w:hAnsi="Arial" w:cs="Arial"/>
                <w:color w:val="231F20"/>
                <w:w w:val="105"/>
                <w:sz w:val="17"/>
                <w:szCs w:val="17"/>
              </w:rPr>
              <w:t>n</w:t>
            </w:r>
            <w:r>
              <w:rPr>
                <w:rFonts w:ascii="Arial" w:hAnsi="Arial" w:cs="Arial"/>
                <w:color w:val="231F20"/>
                <w:spacing w:val="-3"/>
                <w:w w:val="105"/>
                <w:sz w:val="17"/>
                <w:szCs w:val="17"/>
              </w:rPr>
              <w:t xml:space="preserve"> </w:t>
            </w:r>
            <w:r>
              <w:rPr>
                <w:rFonts w:ascii="Arial" w:hAnsi="Arial" w:cs="Arial"/>
                <w:color w:val="231F20"/>
                <w:spacing w:val="-6"/>
                <w:w w:val="105"/>
                <w:sz w:val="17"/>
                <w:szCs w:val="17"/>
              </w:rPr>
              <w:t>schoo</w:t>
            </w:r>
            <w:r>
              <w:rPr>
                <w:rFonts w:ascii="Arial" w:hAnsi="Arial" w:cs="Arial"/>
                <w:color w:val="231F20"/>
                <w:w w:val="105"/>
                <w:sz w:val="17"/>
                <w:szCs w:val="17"/>
              </w:rPr>
              <w:t>l</w:t>
            </w:r>
            <w:r>
              <w:rPr>
                <w:rFonts w:ascii="Arial" w:hAnsi="Arial" w:cs="Arial"/>
                <w:color w:val="231F20"/>
                <w:spacing w:val="-2"/>
                <w:w w:val="105"/>
                <w:sz w:val="17"/>
                <w:szCs w:val="17"/>
              </w:rPr>
              <w:t xml:space="preserve"> </w:t>
            </w:r>
            <w:r>
              <w:rPr>
                <w:rFonts w:ascii="Arial" w:hAnsi="Arial" w:cs="Arial"/>
                <w:color w:val="231F20"/>
                <w:spacing w:val="-5"/>
                <w:w w:val="105"/>
                <w:sz w:val="17"/>
                <w:szCs w:val="17"/>
              </w:rPr>
              <w:t>reception</w:t>
            </w:r>
            <w:r>
              <w:rPr>
                <w:rFonts w:ascii="Arial" w:hAnsi="Arial" w:cs="Arial"/>
                <w:color w:val="231F20"/>
                <w:spacing w:val="-5"/>
                <w:w w:val="108"/>
                <w:sz w:val="17"/>
                <w:szCs w:val="17"/>
              </w:rPr>
              <w:t xml:space="preserve"> </w:t>
            </w:r>
            <w:r>
              <w:rPr>
                <w:rFonts w:ascii="Arial" w:hAnsi="Arial" w:cs="Arial"/>
                <w:color w:val="231F20"/>
                <w:spacing w:val="-6"/>
                <w:w w:val="105"/>
                <w:sz w:val="17"/>
                <w:szCs w:val="17"/>
              </w:rPr>
              <w:t>class</w:t>
            </w:r>
            <w:r>
              <w:rPr>
                <w:rFonts w:ascii="Arial" w:hAnsi="Arial" w:cs="Arial"/>
                <w:color w:val="231F20"/>
                <w:w w:val="105"/>
                <w:sz w:val="17"/>
                <w:szCs w:val="17"/>
              </w:rPr>
              <w:t>,</w:t>
            </w:r>
            <w:r>
              <w:rPr>
                <w:rFonts w:ascii="Arial" w:hAnsi="Arial" w:cs="Arial"/>
                <w:color w:val="231F20"/>
                <w:spacing w:val="-29"/>
                <w:w w:val="105"/>
                <w:sz w:val="17"/>
                <w:szCs w:val="17"/>
              </w:rPr>
              <w:t xml:space="preserve">  </w:t>
            </w:r>
            <w:r>
              <w:rPr>
                <w:rFonts w:ascii="Arial" w:hAnsi="Arial" w:cs="Arial"/>
                <w:color w:val="231F20"/>
                <w:spacing w:val="-6"/>
                <w:w w:val="105"/>
                <w:sz w:val="17"/>
                <w:szCs w:val="17"/>
              </w:rPr>
              <w:t>yea</w:t>
            </w:r>
            <w:r>
              <w:rPr>
                <w:rFonts w:ascii="Arial" w:hAnsi="Arial" w:cs="Arial"/>
                <w:color w:val="231F20"/>
                <w:w w:val="105"/>
                <w:sz w:val="17"/>
                <w:szCs w:val="17"/>
              </w:rPr>
              <w:t>r</w:t>
            </w:r>
            <w:r>
              <w:rPr>
                <w:rFonts w:ascii="Arial" w:hAnsi="Arial" w:cs="Arial"/>
                <w:color w:val="231F20"/>
                <w:spacing w:val="-29"/>
                <w:w w:val="105"/>
                <w:sz w:val="17"/>
                <w:szCs w:val="17"/>
              </w:rPr>
              <w:t xml:space="preserve"> </w:t>
            </w:r>
            <w:r>
              <w:rPr>
                <w:rFonts w:ascii="Arial" w:hAnsi="Arial" w:cs="Arial"/>
                <w:color w:val="231F20"/>
                <w:w w:val="105"/>
                <w:sz w:val="17"/>
                <w:szCs w:val="17"/>
              </w:rPr>
              <w:t>1,2 and 3</w:t>
            </w:r>
          </w:p>
        </w:tc>
        <w:tc>
          <w:tcPr>
            <w:tcW w:w="328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4" w:line="120" w:lineRule="exact"/>
              <w:rPr>
                <w:sz w:val="12"/>
                <w:szCs w:val="12"/>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5"/>
                <w:w w:val="105"/>
                <w:sz w:val="17"/>
                <w:szCs w:val="17"/>
              </w:rPr>
              <w:t>Influenz</w:t>
            </w:r>
            <w:r>
              <w:rPr>
                <w:rFonts w:ascii="Arial" w:hAnsi="Arial" w:cs="Arial"/>
                <w:color w:val="231F20"/>
                <w:w w:val="105"/>
                <w:sz w:val="17"/>
                <w:szCs w:val="17"/>
              </w:rPr>
              <w:t>a</w:t>
            </w:r>
            <w:r>
              <w:rPr>
                <w:rFonts w:ascii="Arial" w:hAnsi="Arial" w:cs="Arial"/>
                <w:color w:val="231F20"/>
                <w:spacing w:val="-9"/>
                <w:w w:val="105"/>
                <w:sz w:val="17"/>
                <w:szCs w:val="17"/>
              </w:rPr>
              <w:t xml:space="preserve"> </w:t>
            </w:r>
            <w:r>
              <w:rPr>
                <w:rFonts w:ascii="Arial" w:hAnsi="Arial" w:cs="Arial"/>
                <w:color w:val="231F20"/>
                <w:spacing w:val="-6"/>
                <w:w w:val="105"/>
                <w:sz w:val="17"/>
                <w:szCs w:val="17"/>
              </w:rPr>
              <w:t>(eac</w:t>
            </w:r>
            <w:r>
              <w:rPr>
                <w:rFonts w:ascii="Arial" w:hAnsi="Arial" w:cs="Arial"/>
                <w:color w:val="231F20"/>
                <w:w w:val="105"/>
                <w:sz w:val="17"/>
                <w:szCs w:val="17"/>
              </w:rPr>
              <w:t>h</w:t>
            </w:r>
            <w:r>
              <w:rPr>
                <w:rFonts w:ascii="Arial" w:hAnsi="Arial" w:cs="Arial"/>
                <w:color w:val="231F20"/>
                <w:spacing w:val="-8"/>
                <w:w w:val="105"/>
                <w:sz w:val="17"/>
                <w:szCs w:val="17"/>
              </w:rPr>
              <w:t xml:space="preserve"> </w:t>
            </w:r>
            <w:r>
              <w:rPr>
                <w:rFonts w:ascii="Arial" w:hAnsi="Arial" w:cs="Arial"/>
                <w:color w:val="231F20"/>
                <w:spacing w:val="-6"/>
                <w:w w:val="105"/>
                <w:sz w:val="17"/>
                <w:szCs w:val="17"/>
              </w:rPr>
              <w:t>yea</w:t>
            </w:r>
            <w:r>
              <w:rPr>
                <w:rFonts w:ascii="Arial" w:hAnsi="Arial" w:cs="Arial"/>
                <w:color w:val="231F20"/>
                <w:w w:val="105"/>
                <w:sz w:val="17"/>
                <w:szCs w:val="17"/>
              </w:rPr>
              <w:t>r</w:t>
            </w:r>
            <w:r>
              <w:rPr>
                <w:rFonts w:ascii="Arial" w:hAnsi="Arial" w:cs="Arial"/>
                <w:color w:val="231F20"/>
                <w:spacing w:val="-9"/>
                <w:w w:val="105"/>
                <w:sz w:val="17"/>
                <w:szCs w:val="17"/>
              </w:rPr>
              <w:t xml:space="preserve"> </w:t>
            </w:r>
            <w:r>
              <w:rPr>
                <w:rFonts w:ascii="Arial" w:hAnsi="Arial" w:cs="Arial"/>
                <w:color w:val="231F20"/>
                <w:spacing w:val="-5"/>
                <w:w w:val="105"/>
                <w:sz w:val="17"/>
                <w:szCs w:val="17"/>
              </w:rPr>
              <w:t>fro</w:t>
            </w:r>
            <w:r>
              <w:rPr>
                <w:rFonts w:ascii="Arial" w:hAnsi="Arial" w:cs="Arial"/>
                <w:color w:val="231F20"/>
                <w:w w:val="105"/>
                <w:sz w:val="17"/>
                <w:szCs w:val="17"/>
              </w:rPr>
              <w:t>m</w:t>
            </w:r>
            <w:r>
              <w:rPr>
                <w:rFonts w:ascii="Arial" w:hAnsi="Arial" w:cs="Arial"/>
                <w:color w:val="231F20"/>
                <w:spacing w:val="-8"/>
                <w:w w:val="105"/>
                <w:sz w:val="17"/>
                <w:szCs w:val="17"/>
              </w:rPr>
              <w:t xml:space="preserve"> </w:t>
            </w:r>
            <w:r>
              <w:rPr>
                <w:rFonts w:ascii="Arial" w:hAnsi="Arial" w:cs="Arial"/>
                <w:color w:val="231F20"/>
                <w:spacing w:val="-6"/>
                <w:w w:val="105"/>
                <w:sz w:val="17"/>
                <w:szCs w:val="17"/>
              </w:rPr>
              <w:t>September)</w:t>
            </w:r>
          </w:p>
        </w:tc>
        <w:tc>
          <w:tcPr>
            <w:tcW w:w="226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4" w:line="120" w:lineRule="exact"/>
              <w:rPr>
                <w:sz w:val="12"/>
                <w:szCs w:val="12"/>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5"/>
                <w:sz w:val="17"/>
                <w:szCs w:val="17"/>
              </w:rPr>
              <w:t>Liv</w:t>
            </w:r>
            <w:r>
              <w:rPr>
                <w:rFonts w:ascii="Arial" w:hAnsi="Arial" w:cs="Arial"/>
                <w:color w:val="231F20"/>
                <w:sz w:val="17"/>
                <w:szCs w:val="17"/>
              </w:rPr>
              <w:t>e</w:t>
            </w:r>
            <w:r>
              <w:rPr>
                <w:rFonts w:ascii="Arial" w:hAnsi="Arial" w:cs="Arial"/>
                <w:color w:val="231F20"/>
                <w:spacing w:val="22"/>
                <w:sz w:val="17"/>
                <w:szCs w:val="17"/>
              </w:rPr>
              <w:t xml:space="preserve"> </w:t>
            </w:r>
            <w:r>
              <w:rPr>
                <w:rFonts w:ascii="Arial" w:hAnsi="Arial" w:cs="Arial"/>
                <w:color w:val="231F20"/>
                <w:spacing w:val="-5"/>
                <w:sz w:val="17"/>
                <w:szCs w:val="17"/>
              </w:rPr>
              <w:t>influenz</w:t>
            </w:r>
            <w:r>
              <w:rPr>
                <w:rFonts w:ascii="Arial" w:hAnsi="Arial" w:cs="Arial"/>
                <w:color w:val="231F20"/>
                <w:sz w:val="17"/>
                <w:szCs w:val="17"/>
              </w:rPr>
              <w:t>a</w:t>
            </w:r>
            <w:r>
              <w:rPr>
                <w:rFonts w:ascii="Arial" w:hAnsi="Arial" w:cs="Arial"/>
                <w:color w:val="231F20"/>
                <w:spacing w:val="22"/>
                <w:sz w:val="17"/>
                <w:szCs w:val="17"/>
              </w:rPr>
              <w:t xml:space="preserve"> </w:t>
            </w:r>
            <w:r>
              <w:rPr>
                <w:rFonts w:ascii="Arial" w:hAnsi="Arial" w:cs="Arial"/>
                <w:color w:val="231F20"/>
                <w:spacing w:val="-6"/>
                <w:sz w:val="17"/>
                <w:szCs w:val="17"/>
              </w:rPr>
              <w:t>vaccine</w:t>
            </w:r>
          </w:p>
        </w:tc>
        <w:tc>
          <w:tcPr>
            <w:tcW w:w="1984" w:type="dxa"/>
            <w:tcBorders>
              <w:top w:val="single" w:sz="16"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before="4" w:line="120" w:lineRule="exact"/>
              <w:rPr>
                <w:sz w:val="12"/>
                <w:szCs w:val="12"/>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5"/>
                <w:sz w:val="17"/>
                <w:szCs w:val="17"/>
              </w:rPr>
              <w:t>Fluen</w:t>
            </w:r>
            <w:r>
              <w:rPr>
                <w:rFonts w:ascii="Arial" w:hAnsi="Arial" w:cs="Arial"/>
                <w:color w:val="231F20"/>
                <w:sz w:val="17"/>
                <w:szCs w:val="17"/>
              </w:rPr>
              <w:t>z</w:t>
            </w:r>
            <w:r>
              <w:rPr>
                <w:rFonts w:ascii="Arial" w:hAnsi="Arial" w:cs="Arial"/>
                <w:color w:val="231F20"/>
                <w:spacing w:val="12"/>
                <w:sz w:val="17"/>
                <w:szCs w:val="17"/>
              </w:rPr>
              <w:t xml:space="preserve"> </w:t>
            </w:r>
            <w:r>
              <w:rPr>
                <w:rFonts w:ascii="Arial" w:hAnsi="Arial" w:cs="Arial"/>
                <w:color w:val="231F20"/>
                <w:spacing w:val="-19"/>
                <w:sz w:val="17"/>
                <w:szCs w:val="17"/>
              </w:rPr>
              <w:t>T</w:t>
            </w:r>
            <w:r>
              <w:rPr>
                <w:rFonts w:ascii="Arial" w:hAnsi="Arial" w:cs="Arial"/>
                <w:color w:val="231F20"/>
                <w:spacing w:val="-5"/>
                <w:sz w:val="17"/>
                <w:szCs w:val="17"/>
              </w:rPr>
              <w:t>etra</w:t>
            </w:r>
            <w:r>
              <w:rPr>
                <w:rFonts w:ascii="Arial" w:hAnsi="Arial" w:cs="Arial"/>
                <w:color w:val="231F20"/>
                <w:spacing w:val="-3"/>
                <w:position w:val="6"/>
                <w:sz w:val="10"/>
                <w:szCs w:val="10"/>
              </w:rPr>
              <w:t>3,4</w:t>
            </w:r>
          </w:p>
        </w:tc>
        <w:tc>
          <w:tcPr>
            <w:tcW w:w="1644"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4" w:line="120" w:lineRule="exact"/>
              <w:rPr>
                <w:sz w:val="12"/>
                <w:szCs w:val="12"/>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ind w:left="80"/>
            </w:pPr>
            <w:r>
              <w:rPr>
                <w:rFonts w:ascii="Arial" w:hAnsi="Arial" w:cs="Arial"/>
                <w:color w:val="231F20"/>
                <w:spacing w:val="-5"/>
                <w:w w:val="105"/>
                <w:sz w:val="17"/>
                <w:szCs w:val="17"/>
              </w:rPr>
              <w:t>Bot</w:t>
            </w:r>
            <w:r>
              <w:rPr>
                <w:rFonts w:ascii="Arial" w:hAnsi="Arial" w:cs="Arial"/>
                <w:color w:val="231F20"/>
                <w:w w:val="105"/>
                <w:sz w:val="17"/>
                <w:szCs w:val="17"/>
              </w:rPr>
              <w:t>h</w:t>
            </w:r>
            <w:r>
              <w:rPr>
                <w:rFonts w:ascii="Arial" w:hAnsi="Arial" w:cs="Arial"/>
                <w:color w:val="231F20"/>
                <w:spacing w:val="-1"/>
                <w:w w:val="105"/>
                <w:sz w:val="17"/>
                <w:szCs w:val="17"/>
              </w:rPr>
              <w:t xml:space="preserve"> </w:t>
            </w:r>
            <w:r>
              <w:rPr>
                <w:rFonts w:ascii="Arial" w:hAnsi="Arial" w:cs="Arial"/>
                <w:color w:val="231F20"/>
                <w:spacing w:val="-5"/>
                <w:w w:val="105"/>
                <w:sz w:val="17"/>
                <w:szCs w:val="17"/>
              </w:rPr>
              <w:t>nostrils</w:t>
            </w:r>
          </w:p>
        </w:tc>
      </w:tr>
      <w:tr w:rsidR="009C635D" w:rsidTr="009C635D">
        <w:trPr>
          <w:trHeight w:hRule="exact" w:val="506"/>
        </w:trPr>
        <w:tc>
          <w:tcPr>
            <w:tcW w:w="1701" w:type="dxa"/>
            <w:vMerge w:val="restart"/>
            <w:tcBorders>
              <w:top w:val="single" w:sz="16" w:space="0" w:color="BCBCBC"/>
              <w:left w:val="single" w:sz="4" w:space="0" w:color="BCBCBC"/>
              <w:bottom w:val="single" w:sz="16" w:space="0" w:color="BCBCBC"/>
              <w:right w:val="single" w:sz="4" w:space="0" w:color="BCBCBC"/>
            </w:tcBorders>
            <w:shd w:val="clear" w:color="auto" w:fill="FEE6C8"/>
          </w:tcPr>
          <w:p w:rsidR="009C635D" w:rsidRDefault="009C635D" w:rsidP="009C635D">
            <w:pPr>
              <w:pStyle w:val="TableParagraph"/>
              <w:kinsoku w:val="0"/>
              <w:overflowPunct w:val="0"/>
              <w:spacing w:before="10" w:line="280" w:lineRule="exact"/>
              <w:rPr>
                <w:sz w:val="28"/>
                <w:szCs w:val="28"/>
              </w:rPr>
            </w:pPr>
          </w:p>
          <w:p w:rsidR="009C635D" w:rsidRDefault="009C635D" w:rsidP="009C635D">
            <w:pPr>
              <w:pStyle w:val="TableParagraph"/>
              <w:kinsoku w:val="0"/>
              <w:overflowPunct w:val="0"/>
              <w:spacing w:line="190" w:lineRule="exact"/>
              <w:ind w:left="80" w:right="383"/>
            </w:pPr>
            <w:r>
              <w:rPr>
                <w:rFonts w:ascii="Arial" w:hAnsi="Arial" w:cs="Arial"/>
                <w:color w:val="231F20"/>
                <w:spacing w:val="-6"/>
                <w:w w:val="105"/>
                <w:sz w:val="17"/>
                <w:szCs w:val="17"/>
              </w:rPr>
              <w:t>3</w:t>
            </w:r>
            <w:r>
              <w:rPr>
                <w:rFonts w:ascii="Arial" w:hAnsi="Arial" w:cs="Arial"/>
                <w:color w:val="231F20"/>
                <w:spacing w:val="-15"/>
                <w:w w:val="105"/>
                <w:sz w:val="17"/>
                <w:szCs w:val="17"/>
              </w:rPr>
              <w:t xml:space="preserve"> </w:t>
            </w:r>
            <w:r>
              <w:rPr>
                <w:rFonts w:ascii="Arial" w:hAnsi="Arial" w:cs="Arial"/>
                <w:color w:val="231F20"/>
                <w:spacing w:val="-6"/>
                <w:w w:val="105"/>
                <w:sz w:val="17"/>
                <w:szCs w:val="17"/>
              </w:rPr>
              <w:t>year</w:t>
            </w:r>
            <w:r>
              <w:rPr>
                <w:rFonts w:ascii="Arial" w:hAnsi="Arial" w:cs="Arial"/>
                <w:color w:val="231F20"/>
                <w:w w:val="105"/>
                <w:sz w:val="17"/>
                <w:szCs w:val="17"/>
              </w:rPr>
              <w:t>s</w:t>
            </w:r>
            <w:r>
              <w:rPr>
                <w:rFonts w:ascii="Arial" w:hAnsi="Arial" w:cs="Arial"/>
                <w:color w:val="231F20"/>
                <w:spacing w:val="-15"/>
                <w:w w:val="105"/>
                <w:sz w:val="17"/>
                <w:szCs w:val="17"/>
              </w:rPr>
              <w:t xml:space="preserve"> </w:t>
            </w:r>
            <w:r>
              <w:rPr>
                <w:rFonts w:ascii="Arial" w:hAnsi="Arial" w:cs="Arial"/>
                <w:color w:val="231F20"/>
                <w:spacing w:val="-5"/>
                <w:w w:val="105"/>
                <w:sz w:val="17"/>
                <w:szCs w:val="17"/>
              </w:rPr>
              <w:t>4</w:t>
            </w:r>
            <w:r>
              <w:rPr>
                <w:rFonts w:ascii="Arial" w:hAnsi="Arial" w:cs="Arial"/>
                <w:color w:val="231F20"/>
                <w:spacing w:val="-5"/>
                <w:w w:val="116"/>
                <w:sz w:val="17"/>
                <w:szCs w:val="17"/>
              </w:rPr>
              <w:t xml:space="preserve"> </w:t>
            </w:r>
            <w:r>
              <w:rPr>
                <w:rFonts w:ascii="Arial" w:hAnsi="Arial" w:cs="Arial"/>
                <w:color w:val="231F20"/>
                <w:spacing w:val="-5"/>
                <w:w w:val="105"/>
                <w:sz w:val="17"/>
                <w:szCs w:val="17"/>
              </w:rPr>
              <w:t>month</w:t>
            </w:r>
            <w:r>
              <w:rPr>
                <w:rFonts w:ascii="Arial" w:hAnsi="Arial" w:cs="Arial"/>
                <w:color w:val="231F20"/>
                <w:w w:val="105"/>
                <w:sz w:val="17"/>
                <w:szCs w:val="17"/>
              </w:rPr>
              <w:t>s</w:t>
            </w:r>
            <w:r>
              <w:rPr>
                <w:rFonts w:ascii="Arial" w:hAnsi="Arial" w:cs="Arial"/>
                <w:color w:val="231F20"/>
                <w:spacing w:val="10"/>
                <w:w w:val="105"/>
                <w:sz w:val="17"/>
                <w:szCs w:val="17"/>
              </w:rPr>
              <w:t xml:space="preserve"> </w:t>
            </w:r>
            <w:r>
              <w:rPr>
                <w:rFonts w:ascii="Arial" w:hAnsi="Arial" w:cs="Arial"/>
                <w:color w:val="231F20"/>
                <w:spacing w:val="-5"/>
                <w:w w:val="105"/>
                <w:sz w:val="17"/>
                <w:szCs w:val="17"/>
              </w:rPr>
              <w:t>old</w:t>
            </w:r>
          </w:p>
        </w:tc>
        <w:tc>
          <w:tcPr>
            <w:tcW w:w="328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6"/>
                <w:w w:val="110"/>
                <w:sz w:val="17"/>
                <w:szCs w:val="17"/>
              </w:rPr>
              <w:t>Diphtheria</w:t>
            </w:r>
            <w:r>
              <w:rPr>
                <w:rFonts w:ascii="Arial" w:hAnsi="Arial" w:cs="Arial"/>
                <w:color w:val="231F20"/>
                <w:w w:val="110"/>
                <w:sz w:val="17"/>
                <w:szCs w:val="17"/>
              </w:rPr>
              <w:t>,</w:t>
            </w:r>
            <w:r>
              <w:rPr>
                <w:rFonts w:ascii="Arial" w:hAnsi="Arial" w:cs="Arial"/>
                <w:color w:val="231F20"/>
                <w:spacing w:val="-33"/>
                <w:w w:val="110"/>
                <w:sz w:val="17"/>
                <w:szCs w:val="17"/>
              </w:rPr>
              <w:t xml:space="preserve"> </w:t>
            </w:r>
            <w:r>
              <w:rPr>
                <w:rFonts w:ascii="Arial" w:hAnsi="Arial" w:cs="Arial"/>
                <w:color w:val="231F20"/>
                <w:spacing w:val="-6"/>
                <w:w w:val="110"/>
                <w:sz w:val="17"/>
                <w:szCs w:val="17"/>
              </w:rPr>
              <w:t>tetanus</w:t>
            </w:r>
            <w:r>
              <w:rPr>
                <w:rFonts w:ascii="Arial" w:hAnsi="Arial" w:cs="Arial"/>
                <w:color w:val="231F20"/>
                <w:w w:val="110"/>
                <w:sz w:val="17"/>
                <w:szCs w:val="17"/>
              </w:rPr>
              <w:t>,</w:t>
            </w:r>
            <w:r>
              <w:rPr>
                <w:rFonts w:ascii="Arial" w:hAnsi="Arial" w:cs="Arial"/>
                <w:color w:val="231F20"/>
                <w:spacing w:val="-32"/>
                <w:w w:val="110"/>
                <w:sz w:val="17"/>
                <w:szCs w:val="17"/>
              </w:rPr>
              <w:t xml:space="preserve"> </w:t>
            </w:r>
            <w:r>
              <w:rPr>
                <w:rFonts w:ascii="Arial" w:hAnsi="Arial" w:cs="Arial"/>
                <w:color w:val="231F20"/>
                <w:spacing w:val="-6"/>
                <w:w w:val="110"/>
                <w:sz w:val="17"/>
                <w:szCs w:val="17"/>
              </w:rPr>
              <w:t>pertussi</w:t>
            </w:r>
            <w:r>
              <w:rPr>
                <w:rFonts w:ascii="Arial" w:hAnsi="Arial" w:cs="Arial"/>
                <w:color w:val="231F20"/>
                <w:w w:val="110"/>
                <w:sz w:val="17"/>
                <w:szCs w:val="17"/>
              </w:rPr>
              <w:t>s</w:t>
            </w:r>
            <w:r>
              <w:rPr>
                <w:rFonts w:ascii="Arial" w:hAnsi="Arial" w:cs="Arial"/>
                <w:color w:val="231F20"/>
                <w:spacing w:val="-32"/>
                <w:w w:val="110"/>
                <w:sz w:val="17"/>
                <w:szCs w:val="17"/>
              </w:rPr>
              <w:t xml:space="preserve"> </w:t>
            </w:r>
            <w:r>
              <w:rPr>
                <w:rFonts w:ascii="Arial" w:hAnsi="Arial" w:cs="Arial"/>
                <w:color w:val="231F20"/>
                <w:spacing w:val="-6"/>
                <w:w w:val="110"/>
                <w:sz w:val="17"/>
                <w:szCs w:val="17"/>
              </w:rPr>
              <w:t>an</w:t>
            </w:r>
            <w:r>
              <w:rPr>
                <w:rFonts w:ascii="Arial" w:hAnsi="Arial" w:cs="Arial"/>
                <w:color w:val="231F20"/>
                <w:w w:val="110"/>
                <w:sz w:val="17"/>
                <w:szCs w:val="17"/>
              </w:rPr>
              <w:t>d</w:t>
            </w:r>
            <w:r>
              <w:rPr>
                <w:rFonts w:ascii="Arial" w:hAnsi="Arial" w:cs="Arial"/>
                <w:color w:val="231F20"/>
                <w:spacing w:val="-32"/>
                <w:w w:val="110"/>
                <w:sz w:val="17"/>
                <w:szCs w:val="17"/>
              </w:rPr>
              <w:t xml:space="preserve"> </w:t>
            </w:r>
            <w:r>
              <w:rPr>
                <w:rFonts w:ascii="Arial" w:hAnsi="Arial" w:cs="Arial"/>
                <w:color w:val="231F20"/>
                <w:spacing w:val="-5"/>
                <w:w w:val="110"/>
                <w:sz w:val="17"/>
                <w:szCs w:val="17"/>
              </w:rPr>
              <w:t>polio</w:t>
            </w:r>
          </w:p>
        </w:tc>
        <w:tc>
          <w:tcPr>
            <w:tcW w:w="226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5"/>
                <w:w w:val="95"/>
                <w:sz w:val="17"/>
                <w:szCs w:val="17"/>
              </w:rPr>
              <w:t>D</w:t>
            </w:r>
            <w:r>
              <w:rPr>
                <w:rFonts w:ascii="Arial" w:hAnsi="Arial" w:cs="Arial"/>
                <w:color w:val="231F20"/>
                <w:spacing w:val="-17"/>
                <w:w w:val="95"/>
                <w:sz w:val="17"/>
                <w:szCs w:val="17"/>
              </w:rPr>
              <w:t>T</w:t>
            </w:r>
            <w:r>
              <w:rPr>
                <w:rFonts w:ascii="Arial" w:hAnsi="Arial" w:cs="Arial"/>
                <w:color w:val="231F20"/>
                <w:spacing w:val="-6"/>
                <w:w w:val="95"/>
                <w:sz w:val="17"/>
                <w:szCs w:val="17"/>
              </w:rPr>
              <w:t>aP/IPV</w:t>
            </w:r>
          </w:p>
        </w:tc>
        <w:tc>
          <w:tcPr>
            <w:tcW w:w="1984" w:type="dxa"/>
            <w:tcBorders>
              <w:top w:val="single" w:sz="16"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10"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5"/>
                <w:w w:val="105"/>
                <w:sz w:val="17"/>
                <w:szCs w:val="17"/>
              </w:rPr>
              <w:t>Infanri</w:t>
            </w:r>
            <w:r>
              <w:rPr>
                <w:rFonts w:ascii="Arial" w:hAnsi="Arial" w:cs="Arial"/>
                <w:color w:val="231F20"/>
                <w:w w:val="105"/>
                <w:sz w:val="17"/>
                <w:szCs w:val="17"/>
              </w:rPr>
              <w:t>x</w:t>
            </w:r>
            <w:r>
              <w:rPr>
                <w:rFonts w:ascii="Arial" w:hAnsi="Arial" w:cs="Arial"/>
                <w:color w:val="231F20"/>
                <w:spacing w:val="-23"/>
                <w:w w:val="105"/>
                <w:sz w:val="17"/>
                <w:szCs w:val="17"/>
              </w:rPr>
              <w:t xml:space="preserve"> </w:t>
            </w:r>
            <w:r>
              <w:rPr>
                <w:rFonts w:ascii="Arial" w:hAnsi="Arial" w:cs="Arial"/>
                <w:color w:val="231F20"/>
                <w:spacing w:val="-6"/>
                <w:w w:val="105"/>
                <w:sz w:val="17"/>
                <w:szCs w:val="17"/>
              </w:rPr>
              <w:t>IP</w:t>
            </w:r>
            <w:r>
              <w:rPr>
                <w:rFonts w:ascii="Arial" w:hAnsi="Arial" w:cs="Arial"/>
                <w:color w:val="231F20"/>
                <w:w w:val="105"/>
                <w:sz w:val="17"/>
                <w:szCs w:val="17"/>
              </w:rPr>
              <w:t>V</w:t>
            </w:r>
            <w:r>
              <w:rPr>
                <w:rFonts w:ascii="Arial" w:hAnsi="Arial" w:cs="Arial"/>
                <w:color w:val="231F20"/>
                <w:spacing w:val="-22"/>
                <w:w w:val="105"/>
                <w:sz w:val="17"/>
                <w:szCs w:val="17"/>
              </w:rPr>
              <w:t xml:space="preserve"> </w:t>
            </w:r>
            <w:r>
              <w:rPr>
                <w:rFonts w:ascii="Arial" w:hAnsi="Arial" w:cs="Arial"/>
                <w:color w:val="231F20"/>
                <w:spacing w:val="-5"/>
                <w:w w:val="105"/>
                <w:sz w:val="17"/>
                <w:szCs w:val="17"/>
              </w:rPr>
              <w:t>o</w:t>
            </w:r>
            <w:r>
              <w:rPr>
                <w:rFonts w:ascii="Arial" w:hAnsi="Arial" w:cs="Arial"/>
                <w:color w:val="231F20"/>
                <w:w w:val="105"/>
                <w:sz w:val="17"/>
                <w:szCs w:val="17"/>
              </w:rPr>
              <w:t>r</w:t>
            </w:r>
            <w:r>
              <w:rPr>
                <w:rFonts w:ascii="Arial" w:hAnsi="Arial" w:cs="Arial"/>
                <w:color w:val="231F20"/>
                <w:spacing w:val="-22"/>
                <w:w w:val="105"/>
                <w:sz w:val="17"/>
                <w:szCs w:val="17"/>
              </w:rPr>
              <w:t xml:space="preserve"> </w:t>
            </w:r>
            <w:r>
              <w:rPr>
                <w:rFonts w:ascii="Arial" w:hAnsi="Arial" w:cs="Arial"/>
                <w:color w:val="231F20"/>
                <w:spacing w:val="-6"/>
                <w:w w:val="105"/>
                <w:sz w:val="17"/>
                <w:szCs w:val="17"/>
              </w:rPr>
              <w:t>Repevax</w:t>
            </w:r>
          </w:p>
        </w:tc>
        <w:tc>
          <w:tcPr>
            <w:tcW w:w="1644"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10"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5"/>
                <w:w w:val="105"/>
                <w:sz w:val="17"/>
                <w:szCs w:val="17"/>
              </w:rPr>
              <w:t>Uppe</w:t>
            </w:r>
            <w:r>
              <w:rPr>
                <w:rFonts w:ascii="Arial" w:hAnsi="Arial" w:cs="Arial"/>
                <w:color w:val="231F20"/>
                <w:w w:val="105"/>
                <w:sz w:val="17"/>
                <w:szCs w:val="17"/>
              </w:rPr>
              <w:t>r</w:t>
            </w:r>
            <w:r>
              <w:rPr>
                <w:rFonts w:ascii="Arial" w:hAnsi="Arial" w:cs="Arial"/>
                <w:color w:val="231F20"/>
                <w:spacing w:val="-4"/>
                <w:w w:val="105"/>
                <w:sz w:val="17"/>
                <w:szCs w:val="17"/>
              </w:rPr>
              <w:t xml:space="preserve"> </w:t>
            </w:r>
            <w:r>
              <w:rPr>
                <w:rFonts w:ascii="Arial" w:hAnsi="Arial" w:cs="Arial"/>
                <w:color w:val="231F20"/>
                <w:spacing w:val="-5"/>
                <w:w w:val="105"/>
                <w:sz w:val="17"/>
                <w:szCs w:val="17"/>
              </w:rPr>
              <w:t>arm</w:t>
            </w:r>
          </w:p>
        </w:tc>
      </w:tr>
      <w:tr w:rsidR="009C635D" w:rsidTr="009C635D">
        <w:trPr>
          <w:trHeight w:hRule="exact" w:val="476"/>
        </w:trPr>
        <w:tc>
          <w:tcPr>
            <w:tcW w:w="1701" w:type="dxa"/>
            <w:vMerge/>
            <w:tcBorders>
              <w:top w:val="single" w:sz="16" w:space="0" w:color="BCBCBC"/>
              <w:left w:val="single" w:sz="4" w:space="0" w:color="BCBCBC"/>
              <w:bottom w:val="single" w:sz="16" w:space="0" w:color="BCBCBC"/>
              <w:right w:val="single" w:sz="4" w:space="0" w:color="BCBCBC"/>
            </w:tcBorders>
            <w:shd w:val="clear" w:color="auto" w:fill="FEE6C8"/>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10"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6"/>
                <w:sz w:val="17"/>
                <w:szCs w:val="17"/>
              </w:rPr>
              <w:t>Measles</w:t>
            </w:r>
            <w:r>
              <w:rPr>
                <w:rFonts w:ascii="Arial" w:hAnsi="Arial" w:cs="Arial"/>
                <w:color w:val="231F20"/>
                <w:sz w:val="17"/>
                <w:szCs w:val="17"/>
              </w:rPr>
              <w:t>,</w:t>
            </w:r>
            <w:r>
              <w:rPr>
                <w:rFonts w:ascii="Arial" w:hAnsi="Arial" w:cs="Arial"/>
                <w:color w:val="231F20"/>
                <w:spacing w:val="15"/>
                <w:sz w:val="17"/>
                <w:szCs w:val="17"/>
              </w:rPr>
              <w:t xml:space="preserve"> </w:t>
            </w:r>
            <w:r>
              <w:rPr>
                <w:rFonts w:ascii="Arial" w:hAnsi="Arial" w:cs="Arial"/>
                <w:color w:val="231F20"/>
                <w:spacing w:val="-5"/>
                <w:sz w:val="17"/>
                <w:szCs w:val="17"/>
              </w:rPr>
              <w:t>mump</w:t>
            </w:r>
            <w:r>
              <w:rPr>
                <w:rFonts w:ascii="Arial" w:hAnsi="Arial" w:cs="Arial"/>
                <w:color w:val="231F20"/>
                <w:sz w:val="17"/>
                <w:szCs w:val="17"/>
              </w:rPr>
              <w:t>s</w:t>
            </w:r>
            <w:r>
              <w:rPr>
                <w:rFonts w:ascii="Arial" w:hAnsi="Arial" w:cs="Arial"/>
                <w:color w:val="231F20"/>
                <w:spacing w:val="15"/>
                <w:sz w:val="17"/>
                <w:szCs w:val="17"/>
              </w:rPr>
              <w:t xml:space="preserve"> </w:t>
            </w:r>
            <w:r>
              <w:rPr>
                <w:rFonts w:ascii="Arial" w:hAnsi="Arial" w:cs="Arial"/>
                <w:color w:val="231F20"/>
                <w:spacing w:val="-5"/>
                <w:sz w:val="17"/>
                <w:szCs w:val="17"/>
              </w:rPr>
              <w:t>an</w:t>
            </w:r>
            <w:r>
              <w:rPr>
                <w:rFonts w:ascii="Arial" w:hAnsi="Arial" w:cs="Arial"/>
                <w:color w:val="231F20"/>
                <w:sz w:val="17"/>
                <w:szCs w:val="17"/>
              </w:rPr>
              <w:t>d</w:t>
            </w:r>
            <w:r>
              <w:rPr>
                <w:rFonts w:ascii="Arial" w:hAnsi="Arial" w:cs="Arial"/>
                <w:color w:val="231F20"/>
                <w:spacing w:val="16"/>
                <w:sz w:val="17"/>
                <w:szCs w:val="17"/>
              </w:rPr>
              <w:t xml:space="preserve"> </w:t>
            </w:r>
            <w:r>
              <w:rPr>
                <w:rFonts w:ascii="Arial" w:hAnsi="Arial" w:cs="Arial"/>
                <w:color w:val="231F20"/>
                <w:spacing w:val="-5"/>
                <w:sz w:val="17"/>
                <w:szCs w:val="17"/>
              </w:rPr>
              <w:t>rubella</w:t>
            </w:r>
          </w:p>
        </w:tc>
        <w:tc>
          <w:tcPr>
            <w:tcW w:w="226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10"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7"/>
                <w:w w:val="105"/>
                <w:sz w:val="17"/>
                <w:szCs w:val="17"/>
              </w:rPr>
              <w:t>MM</w:t>
            </w:r>
            <w:r>
              <w:rPr>
                <w:rFonts w:ascii="Arial" w:hAnsi="Arial" w:cs="Arial"/>
                <w:color w:val="231F20"/>
                <w:w w:val="105"/>
                <w:sz w:val="17"/>
                <w:szCs w:val="17"/>
              </w:rPr>
              <w:t>R</w:t>
            </w:r>
            <w:r>
              <w:rPr>
                <w:rFonts w:ascii="Arial" w:hAnsi="Arial" w:cs="Arial"/>
                <w:color w:val="231F20"/>
                <w:spacing w:val="-20"/>
                <w:w w:val="105"/>
                <w:sz w:val="17"/>
                <w:szCs w:val="17"/>
              </w:rPr>
              <w:t xml:space="preserve"> </w:t>
            </w:r>
            <w:r>
              <w:rPr>
                <w:rFonts w:ascii="Arial" w:hAnsi="Arial" w:cs="Arial"/>
                <w:color w:val="231F20"/>
                <w:spacing w:val="-7"/>
                <w:w w:val="105"/>
                <w:sz w:val="17"/>
                <w:szCs w:val="17"/>
              </w:rPr>
              <w:t>(chec</w:t>
            </w:r>
            <w:r>
              <w:rPr>
                <w:rFonts w:ascii="Arial" w:hAnsi="Arial" w:cs="Arial"/>
                <w:color w:val="231F20"/>
                <w:w w:val="105"/>
                <w:sz w:val="17"/>
                <w:szCs w:val="17"/>
              </w:rPr>
              <w:t>k</w:t>
            </w:r>
            <w:r>
              <w:rPr>
                <w:rFonts w:ascii="Arial" w:hAnsi="Arial" w:cs="Arial"/>
                <w:color w:val="231F20"/>
                <w:spacing w:val="-19"/>
                <w:w w:val="105"/>
                <w:sz w:val="17"/>
                <w:szCs w:val="17"/>
              </w:rPr>
              <w:t xml:space="preserve"> </w:t>
            </w:r>
            <w:r>
              <w:rPr>
                <w:rFonts w:ascii="Arial" w:hAnsi="Arial" w:cs="Arial"/>
                <w:color w:val="231F20"/>
                <w:spacing w:val="-6"/>
                <w:w w:val="105"/>
                <w:sz w:val="17"/>
                <w:szCs w:val="17"/>
              </w:rPr>
              <w:t>firs</w:t>
            </w:r>
            <w:r>
              <w:rPr>
                <w:rFonts w:ascii="Arial" w:hAnsi="Arial" w:cs="Arial"/>
                <w:color w:val="231F20"/>
                <w:w w:val="105"/>
                <w:sz w:val="17"/>
                <w:szCs w:val="17"/>
              </w:rPr>
              <w:t>t</w:t>
            </w:r>
            <w:r>
              <w:rPr>
                <w:rFonts w:ascii="Arial" w:hAnsi="Arial" w:cs="Arial"/>
                <w:color w:val="231F20"/>
                <w:spacing w:val="-19"/>
                <w:w w:val="105"/>
                <w:sz w:val="17"/>
                <w:szCs w:val="17"/>
              </w:rPr>
              <w:t xml:space="preserve"> </w:t>
            </w:r>
            <w:r>
              <w:rPr>
                <w:rFonts w:ascii="Arial" w:hAnsi="Arial" w:cs="Arial"/>
                <w:color w:val="231F20"/>
                <w:spacing w:val="-7"/>
                <w:w w:val="105"/>
                <w:sz w:val="17"/>
                <w:szCs w:val="17"/>
              </w:rPr>
              <w:t>dos</w:t>
            </w:r>
            <w:r>
              <w:rPr>
                <w:rFonts w:ascii="Arial" w:hAnsi="Arial" w:cs="Arial"/>
                <w:color w:val="231F20"/>
                <w:w w:val="105"/>
                <w:sz w:val="17"/>
                <w:szCs w:val="17"/>
              </w:rPr>
              <w:t>e</w:t>
            </w:r>
            <w:r>
              <w:rPr>
                <w:rFonts w:ascii="Arial" w:hAnsi="Arial" w:cs="Arial"/>
                <w:color w:val="231F20"/>
                <w:spacing w:val="-20"/>
                <w:w w:val="105"/>
                <w:sz w:val="17"/>
                <w:szCs w:val="17"/>
              </w:rPr>
              <w:t xml:space="preserve"> </w:t>
            </w:r>
            <w:r>
              <w:rPr>
                <w:rFonts w:ascii="Arial" w:hAnsi="Arial" w:cs="Arial"/>
                <w:color w:val="231F20"/>
                <w:spacing w:val="-6"/>
                <w:w w:val="105"/>
                <w:sz w:val="17"/>
                <w:szCs w:val="17"/>
              </w:rPr>
              <w:t>given)</w:t>
            </w:r>
          </w:p>
        </w:tc>
        <w:tc>
          <w:tcPr>
            <w:tcW w:w="1984" w:type="dxa"/>
            <w:tcBorders>
              <w:top w:val="single" w:sz="4"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before="10"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6"/>
                <w:w w:val="105"/>
                <w:sz w:val="17"/>
                <w:szCs w:val="17"/>
              </w:rPr>
              <w:t>MM</w:t>
            </w:r>
            <w:r>
              <w:rPr>
                <w:rFonts w:ascii="Arial" w:hAnsi="Arial" w:cs="Arial"/>
                <w:color w:val="231F20"/>
                <w:w w:val="105"/>
                <w:sz w:val="17"/>
                <w:szCs w:val="17"/>
              </w:rPr>
              <w:t>R</w:t>
            </w:r>
            <w:r>
              <w:rPr>
                <w:rFonts w:ascii="Arial" w:hAnsi="Arial" w:cs="Arial"/>
                <w:color w:val="231F20"/>
                <w:spacing w:val="-32"/>
                <w:w w:val="105"/>
                <w:sz w:val="17"/>
                <w:szCs w:val="17"/>
              </w:rPr>
              <w:t xml:space="preserve"> </w:t>
            </w:r>
            <w:r>
              <w:rPr>
                <w:rFonts w:ascii="Arial" w:hAnsi="Arial" w:cs="Arial"/>
                <w:color w:val="231F20"/>
                <w:spacing w:val="-14"/>
                <w:w w:val="105"/>
                <w:sz w:val="17"/>
                <w:szCs w:val="17"/>
              </w:rPr>
              <w:t>V</w:t>
            </w:r>
            <w:r>
              <w:rPr>
                <w:rFonts w:ascii="Arial" w:hAnsi="Arial" w:cs="Arial"/>
                <w:color w:val="231F20"/>
                <w:spacing w:val="-6"/>
                <w:w w:val="105"/>
                <w:sz w:val="17"/>
                <w:szCs w:val="17"/>
              </w:rPr>
              <w:t>axPRO</w:t>
            </w:r>
            <w:r>
              <w:rPr>
                <w:rFonts w:ascii="Arial" w:hAnsi="Arial" w:cs="Arial"/>
                <w:color w:val="231F20"/>
                <w:w w:val="105"/>
                <w:position w:val="6"/>
                <w:sz w:val="10"/>
                <w:szCs w:val="10"/>
              </w:rPr>
              <w:t>3</w:t>
            </w:r>
            <w:r>
              <w:rPr>
                <w:rFonts w:ascii="Arial" w:hAnsi="Arial" w:cs="Arial"/>
                <w:color w:val="231F20"/>
                <w:spacing w:val="-10"/>
                <w:w w:val="105"/>
                <w:position w:val="6"/>
                <w:sz w:val="10"/>
                <w:szCs w:val="10"/>
              </w:rPr>
              <w:t xml:space="preserve"> </w:t>
            </w:r>
            <w:r>
              <w:rPr>
                <w:rFonts w:ascii="Arial" w:hAnsi="Arial" w:cs="Arial"/>
                <w:color w:val="231F20"/>
                <w:spacing w:val="-5"/>
                <w:w w:val="105"/>
                <w:sz w:val="17"/>
                <w:szCs w:val="17"/>
              </w:rPr>
              <w:t>o</w:t>
            </w:r>
            <w:r>
              <w:rPr>
                <w:rFonts w:ascii="Arial" w:hAnsi="Arial" w:cs="Arial"/>
                <w:color w:val="231F20"/>
                <w:w w:val="105"/>
                <w:sz w:val="17"/>
                <w:szCs w:val="17"/>
              </w:rPr>
              <w:t>r</w:t>
            </w:r>
            <w:r>
              <w:rPr>
                <w:rFonts w:ascii="Arial" w:hAnsi="Arial" w:cs="Arial"/>
                <w:color w:val="231F20"/>
                <w:spacing w:val="-31"/>
                <w:w w:val="105"/>
                <w:sz w:val="17"/>
                <w:szCs w:val="17"/>
              </w:rPr>
              <w:t xml:space="preserve"> </w:t>
            </w:r>
            <w:r>
              <w:rPr>
                <w:rFonts w:ascii="Arial" w:hAnsi="Arial" w:cs="Arial"/>
                <w:color w:val="231F20"/>
                <w:spacing w:val="-5"/>
                <w:w w:val="105"/>
                <w:sz w:val="17"/>
                <w:szCs w:val="17"/>
              </w:rPr>
              <w:t>Priorix</w:t>
            </w:r>
          </w:p>
        </w:tc>
        <w:tc>
          <w:tcPr>
            <w:tcW w:w="1644"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10"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5"/>
                <w:w w:val="105"/>
                <w:sz w:val="17"/>
                <w:szCs w:val="17"/>
              </w:rPr>
              <w:t>Uppe</w:t>
            </w:r>
            <w:r>
              <w:rPr>
                <w:rFonts w:ascii="Arial" w:hAnsi="Arial" w:cs="Arial"/>
                <w:color w:val="231F20"/>
                <w:w w:val="105"/>
                <w:sz w:val="17"/>
                <w:szCs w:val="17"/>
              </w:rPr>
              <w:t>r</w:t>
            </w:r>
            <w:r>
              <w:rPr>
                <w:rFonts w:ascii="Arial" w:hAnsi="Arial" w:cs="Arial"/>
                <w:color w:val="231F20"/>
                <w:spacing w:val="-4"/>
                <w:w w:val="105"/>
                <w:sz w:val="17"/>
                <w:szCs w:val="17"/>
              </w:rPr>
              <w:t xml:space="preserve"> </w:t>
            </w:r>
            <w:r>
              <w:rPr>
                <w:rFonts w:ascii="Arial" w:hAnsi="Arial" w:cs="Arial"/>
                <w:color w:val="231F20"/>
                <w:spacing w:val="-5"/>
                <w:w w:val="105"/>
                <w:sz w:val="17"/>
                <w:szCs w:val="17"/>
              </w:rPr>
              <w:t>arm</w:t>
            </w:r>
          </w:p>
        </w:tc>
      </w:tr>
      <w:tr w:rsidR="009C635D" w:rsidTr="009C635D">
        <w:trPr>
          <w:trHeight w:hRule="exact" w:val="752"/>
        </w:trPr>
        <w:tc>
          <w:tcPr>
            <w:tcW w:w="1701" w:type="dxa"/>
            <w:tcBorders>
              <w:top w:val="single" w:sz="16" w:space="0" w:color="BCBCBC"/>
              <w:left w:val="single" w:sz="4" w:space="0" w:color="BCBCBC"/>
              <w:bottom w:val="single" w:sz="16" w:space="0" w:color="BCBCBC"/>
              <w:right w:val="single" w:sz="4" w:space="0" w:color="BCBCBC"/>
            </w:tcBorders>
            <w:shd w:val="clear" w:color="auto" w:fill="FCD5B7"/>
          </w:tcPr>
          <w:p w:rsidR="009C635D" w:rsidRDefault="009C635D" w:rsidP="009C635D">
            <w:pPr>
              <w:pStyle w:val="TableParagraph"/>
              <w:kinsoku w:val="0"/>
              <w:overflowPunct w:val="0"/>
              <w:spacing w:before="5" w:line="170" w:lineRule="exact"/>
              <w:rPr>
                <w:sz w:val="17"/>
                <w:szCs w:val="17"/>
              </w:rPr>
            </w:pPr>
          </w:p>
          <w:p w:rsidR="009C635D" w:rsidRDefault="009C635D" w:rsidP="009C635D">
            <w:pPr>
              <w:pStyle w:val="TableParagraph"/>
              <w:kinsoku w:val="0"/>
              <w:overflowPunct w:val="0"/>
              <w:spacing w:line="190" w:lineRule="exact"/>
              <w:ind w:left="80" w:right="103"/>
            </w:pPr>
            <w:r>
              <w:rPr>
                <w:rFonts w:ascii="Arial" w:hAnsi="Arial" w:cs="Arial"/>
                <w:color w:val="231F20"/>
                <w:spacing w:val="-5"/>
                <w:sz w:val="17"/>
                <w:szCs w:val="17"/>
              </w:rPr>
              <w:t>Girl</w:t>
            </w:r>
            <w:r>
              <w:rPr>
                <w:rFonts w:ascii="Arial" w:hAnsi="Arial" w:cs="Arial"/>
                <w:color w:val="231F20"/>
                <w:sz w:val="17"/>
                <w:szCs w:val="17"/>
              </w:rPr>
              <w:t>s</w:t>
            </w:r>
            <w:r>
              <w:rPr>
                <w:rFonts w:ascii="Arial" w:hAnsi="Arial" w:cs="Arial"/>
                <w:color w:val="231F20"/>
                <w:spacing w:val="1"/>
                <w:sz w:val="17"/>
                <w:szCs w:val="17"/>
              </w:rPr>
              <w:t xml:space="preserve"> </w:t>
            </w:r>
            <w:r>
              <w:rPr>
                <w:rFonts w:ascii="Arial" w:hAnsi="Arial" w:cs="Arial"/>
                <w:color w:val="231F20"/>
                <w:spacing w:val="-5"/>
                <w:sz w:val="17"/>
                <w:szCs w:val="17"/>
              </w:rPr>
              <w:t>age</w:t>
            </w:r>
            <w:r>
              <w:rPr>
                <w:rFonts w:ascii="Arial" w:hAnsi="Arial" w:cs="Arial"/>
                <w:color w:val="231F20"/>
                <w:sz w:val="17"/>
                <w:szCs w:val="17"/>
              </w:rPr>
              <w:t>d</w:t>
            </w:r>
            <w:r>
              <w:rPr>
                <w:rFonts w:ascii="Arial" w:hAnsi="Arial" w:cs="Arial"/>
                <w:color w:val="231F20"/>
                <w:spacing w:val="2"/>
                <w:sz w:val="17"/>
                <w:szCs w:val="17"/>
              </w:rPr>
              <w:t xml:space="preserve"> </w:t>
            </w:r>
            <w:r>
              <w:rPr>
                <w:rFonts w:ascii="Arial" w:hAnsi="Arial" w:cs="Arial"/>
                <w:color w:val="231F20"/>
                <w:spacing w:val="-5"/>
                <w:sz w:val="17"/>
                <w:szCs w:val="17"/>
              </w:rPr>
              <w:t>1</w:t>
            </w:r>
            <w:r>
              <w:rPr>
                <w:rFonts w:ascii="Arial" w:hAnsi="Arial" w:cs="Arial"/>
                <w:color w:val="231F20"/>
                <w:sz w:val="17"/>
                <w:szCs w:val="17"/>
              </w:rPr>
              <w:t>2</w:t>
            </w:r>
            <w:r>
              <w:rPr>
                <w:rFonts w:ascii="Arial" w:hAnsi="Arial" w:cs="Arial"/>
                <w:color w:val="231F20"/>
                <w:spacing w:val="1"/>
                <w:sz w:val="17"/>
                <w:szCs w:val="17"/>
              </w:rPr>
              <w:t xml:space="preserve"> </w:t>
            </w:r>
            <w:r>
              <w:rPr>
                <w:rFonts w:ascii="Arial" w:hAnsi="Arial" w:cs="Arial"/>
                <w:color w:val="231F20"/>
                <w:spacing w:val="-5"/>
                <w:sz w:val="17"/>
                <w:szCs w:val="17"/>
              </w:rPr>
              <w:t>t</w:t>
            </w:r>
            <w:r>
              <w:rPr>
                <w:rFonts w:ascii="Arial" w:hAnsi="Arial" w:cs="Arial"/>
                <w:color w:val="231F20"/>
                <w:sz w:val="17"/>
                <w:szCs w:val="17"/>
              </w:rPr>
              <w:t>o</w:t>
            </w:r>
            <w:r>
              <w:rPr>
                <w:rFonts w:ascii="Arial" w:hAnsi="Arial" w:cs="Arial"/>
                <w:color w:val="231F20"/>
                <w:spacing w:val="2"/>
                <w:sz w:val="17"/>
                <w:szCs w:val="17"/>
              </w:rPr>
              <w:t xml:space="preserve"> </w:t>
            </w:r>
            <w:r>
              <w:rPr>
                <w:rFonts w:ascii="Arial" w:hAnsi="Arial" w:cs="Arial"/>
                <w:color w:val="231F20"/>
                <w:spacing w:val="-5"/>
                <w:sz w:val="17"/>
                <w:szCs w:val="17"/>
              </w:rPr>
              <w:t xml:space="preserve">13 </w:t>
            </w:r>
            <w:r>
              <w:rPr>
                <w:rFonts w:ascii="Arial" w:hAnsi="Arial" w:cs="Arial"/>
                <w:color w:val="231F20"/>
                <w:spacing w:val="-6"/>
                <w:sz w:val="17"/>
                <w:szCs w:val="17"/>
              </w:rPr>
              <w:t>year</w:t>
            </w:r>
            <w:r>
              <w:rPr>
                <w:rFonts w:ascii="Arial" w:hAnsi="Arial" w:cs="Arial"/>
                <w:color w:val="231F20"/>
                <w:sz w:val="17"/>
                <w:szCs w:val="17"/>
              </w:rPr>
              <w:t>s</w:t>
            </w:r>
            <w:r>
              <w:rPr>
                <w:rFonts w:ascii="Arial" w:hAnsi="Arial" w:cs="Arial"/>
                <w:color w:val="231F20"/>
                <w:spacing w:val="-8"/>
                <w:sz w:val="17"/>
                <w:szCs w:val="17"/>
              </w:rPr>
              <w:t xml:space="preserve"> </w:t>
            </w:r>
            <w:r>
              <w:rPr>
                <w:rFonts w:ascii="Arial" w:hAnsi="Arial" w:cs="Arial"/>
                <w:color w:val="231F20"/>
                <w:spacing w:val="-5"/>
                <w:sz w:val="17"/>
                <w:szCs w:val="17"/>
              </w:rPr>
              <w:t>(schoo</w:t>
            </w:r>
            <w:r>
              <w:rPr>
                <w:rFonts w:ascii="Arial" w:hAnsi="Arial" w:cs="Arial"/>
                <w:color w:val="231F20"/>
                <w:sz w:val="17"/>
                <w:szCs w:val="17"/>
              </w:rPr>
              <w:t>l</w:t>
            </w:r>
            <w:r>
              <w:rPr>
                <w:rFonts w:ascii="Arial" w:hAnsi="Arial" w:cs="Arial"/>
                <w:color w:val="231F20"/>
                <w:spacing w:val="-8"/>
                <w:sz w:val="17"/>
                <w:szCs w:val="17"/>
              </w:rPr>
              <w:t xml:space="preserve"> </w:t>
            </w:r>
            <w:r>
              <w:rPr>
                <w:rFonts w:ascii="Arial" w:hAnsi="Arial" w:cs="Arial"/>
                <w:color w:val="231F20"/>
                <w:spacing w:val="-5"/>
                <w:sz w:val="17"/>
                <w:szCs w:val="17"/>
              </w:rPr>
              <w:t>yea</w:t>
            </w:r>
            <w:r>
              <w:rPr>
                <w:rFonts w:ascii="Arial" w:hAnsi="Arial" w:cs="Arial"/>
                <w:color w:val="231F20"/>
                <w:sz w:val="17"/>
                <w:szCs w:val="17"/>
              </w:rPr>
              <w:t>r</w:t>
            </w:r>
            <w:r>
              <w:rPr>
                <w:rFonts w:ascii="Arial" w:hAnsi="Arial" w:cs="Arial"/>
                <w:color w:val="231F20"/>
                <w:spacing w:val="-8"/>
                <w:sz w:val="17"/>
                <w:szCs w:val="17"/>
              </w:rPr>
              <w:t xml:space="preserve"> </w:t>
            </w:r>
            <w:r>
              <w:rPr>
                <w:rFonts w:ascii="Arial" w:hAnsi="Arial" w:cs="Arial"/>
                <w:color w:val="231F20"/>
                <w:spacing w:val="-5"/>
                <w:sz w:val="17"/>
                <w:szCs w:val="17"/>
              </w:rPr>
              <w:t>8)</w:t>
            </w:r>
          </w:p>
        </w:tc>
        <w:tc>
          <w:tcPr>
            <w:tcW w:w="328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80" w:line="190" w:lineRule="exact"/>
              <w:ind w:left="80"/>
            </w:pPr>
            <w:r>
              <w:rPr>
                <w:rFonts w:ascii="Arial" w:hAnsi="Arial" w:cs="Arial"/>
                <w:color w:val="231F20"/>
                <w:spacing w:val="-6"/>
                <w:w w:val="105"/>
                <w:sz w:val="17"/>
                <w:szCs w:val="17"/>
              </w:rPr>
              <w:t>Cervica</w:t>
            </w:r>
            <w:r>
              <w:rPr>
                <w:rFonts w:ascii="Arial" w:hAnsi="Arial" w:cs="Arial"/>
                <w:color w:val="231F20"/>
                <w:w w:val="105"/>
                <w:sz w:val="17"/>
                <w:szCs w:val="17"/>
              </w:rPr>
              <w:t>l</w:t>
            </w:r>
            <w:r>
              <w:rPr>
                <w:rFonts w:ascii="Arial" w:hAnsi="Arial" w:cs="Arial"/>
                <w:color w:val="231F20"/>
                <w:spacing w:val="-30"/>
                <w:w w:val="105"/>
                <w:sz w:val="17"/>
                <w:szCs w:val="17"/>
              </w:rPr>
              <w:t xml:space="preserve"> </w:t>
            </w:r>
            <w:r>
              <w:rPr>
                <w:rFonts w:ascii="Arial" w:hAnsi="Arial" w:cs="Arial"/>
                <w:color w:val="231F20"/>
                <w:spacing w:val="-6"/>
                <w:w w:val="105"/>
                <w:sz w:val="17"/>
                <w:szCs w:val="17"/>
              </w:rPr>
              <w:t>cance</w:t>
            </w:r>
            <w:r>
              <w:rPr>
                <w:rFonts w:ascii="Arial" w:hAnsi="Arial" w:cs="Arial"/>
                <w:color w:val="231F20"/>
                <w:w w:val="105"/>
                <w:sz w:val="17"/>
                <w:szCs w:val="17"/>
              </w:rPr>
              <w:t>r</w:t>
            </w:r>
            <w:r>
              <w:rPr>
                <w:rFonts w:ascii="Arial" w:hAnsi="Arial" w:cs="Arial"/>
                <w:color w:val="231F20"/>
                <w:spacing w:val="-29"/>
                <w:w w:val="105"/>
                <w:sz w:val="17"/>
                <w:szCs w:val="17"/>
              </w:rPr>
              <w:t xml:space="preserve"> </w:t>
            </w:r>
            <w:r>
              <w:rPr>
                <w:rFonts w:ascii="Arial" w:hAnsi="Arial" w:cs="Arial"/>
                <w:color w:val="231F20"/>
                <w:spacing w:val="-6"/>
                <w:w w:val="105"/>
                <w:sz w:val="17"/>
                <w:szCs w:val="17"/>
              </w:rPr>
              <w:t>cause</w:t>
            </w:r>
            <w:r>
              <w:rPr>
                <w:rFonts w:ascii="Arial" w:hAnsi="Arial" w:cs="Arial"/>
                <w:color w:val="231F20"/>
                <w:w w:val="105"/>
                <w:sz w:val="17"/>
                <w:szCs w:val="17"/>
              </w:rPr>
              <w:t>d</w:t>
            </w:r>
            <w:r>
              <w:rPr>
                <w:rFonts w:ascii="Arial" w:hAnsi="Arial" w:cs="Arial"/>
                <w:color w:val="231F20"/>
                <w:spacing w:val="-30"/>
                <w:w w:val="105"/>
                <w:sz w:val="17"/>
                <w:szCs w:val="17"/>
              </w:rPr>
              <w:t xml:space="preserve"> </w:t>
            </w:r>
            <w:r>
              <w:rPr>
                <w:rFonts w:ascii="Arial" w:hAnsi="Arial" w:cs="Arial"/>
                <w:color w:val="231F20"/>
                <w:spacing w:val="-5"/>
                <w:w w:val="105"/>
                <w:sz w:val="17"/>
                <w:szCs w:val="17"/>
              </w:rPr>
              <w:t>b</w:t>
            </w:r>
            <w:r>
              <w:rPr>
                <w:rFonts w:ascii="Arial" w:hAnsi="Arial" w:cs="Arial"/>
                <w:color w:val="231F20"/>
                <w:w w:val="105"/>
                <w:sz w:val="17"/>
                <w:szCs w:val="17"/>
              </w:rPr>
              <w:t>y</w:t>
            </w:r>
            <w:r>
              <w:rPr>
                <w:rFonts w:ascii="Arial" w:hAnsi="Arial" w:cs="Arial"/>
                <w:color w:val="231F20"/>
                <w:spacing w:val="-29"/>
                <w:w w:val="105"/>
                <w:sz w:val="17"/>
                <w:szCs w:val="17"/>
              </w:rPr>
              <w:t xml:space="preserve"> </w:t>
            </w:r>
            <w:r>
              <w:rPr>
                <w:rFonts w:ascii="Arial" w:hAnsi="Arial" w:cs="Arial"/>
                <w:color w:val="231F20"/>
                <w:spacing w:val="-5"/>
                <w:w w:val="105"/>
                <w:sz w:val="17"/>
                <w:szCs w:val="17"/>
              </w:rPr>
              <w:t>human</w:t>
            </w:r>
            <w:r>
              <w:rPr>
                <w:rFonts w:ascii="Arial" w:hAnsi="Arial" w:cs="Arial"/>
                <w:color w:val="231F20"/>
                <w:spacing w:val="-5"/>
                <w:w w:val="107"/>
                <w:sz w:val="17"/>
                <w:szCs w:val="17"/>
              </w:rPr>
              <w:t xml:space="preserve"> </w:t>
            </w:r>
            <w:r>
              <w:rPr>
                <w:rFonts w:ascii="Arial" w:hAnsi="Arial" w:cs="Arial"/>
                <w:color w:val="231F20"/>
                <w:spacing w:val="-5"/>
                <w:w w:val="105"/>
                <w:sz w:val="17"/>
                <w:szCs w:val="17"/>
              </w:rPr>
              <w:t>papillomaviru</w:t>
            </w:r>
            <w:r>
              <w:rPr>
                <w:rFonts w:ascii="Arial" w:hAnsi="Arial" w:cs="Arial"/>
                <w:color w:val="231F20"/>
                <w:w w:val="105"/>
                <w:sz w:val="17"/>
                <w:szCs w:val="17"/>
              </w:rPr>
              <w:t>s</w:t>
            </w:r>
            <w:r>
              <w:rPr>
                <w:rFonts w:ascii="Arial" w:hAnsi="Arial" w:cs="Arial"/>
                <w:color w:val="231F20"/>
                <w:spacing w:val="-21"/>
                <w:w w:val="105"/>
                <w:sz w:val="17"/>
                <w:szCs w:val="17"/>
              </w:rPr>
              <w:t xml:space="preserve"> </w:t>
            </w:r>
            <w:r>
              <w:rPr>
                <w:rFonts w:ascii="Arial" w:hAnsi="Arial" w:cs="Arial"/>
                <w:color w:val="231F20"/>
                <w:spacing w:val="-6"/>
                <w:w w:val="105"/>
                <w:sz w:val="17"/>
                <w:szCs w:val="17"/>
              </w:rPr>
              <w:t>(HPV</w:t>
            </w:r>
            <w:r>
              <w:rPr>
                <w:rFonts w:ascii="Arial" w:hAnsi="Arial" w:cs="Arial"/>
                <w:color w:val="231F20"/>
                <w:w w:val="105"/>
                <w:sz w:val="17"/>
                <w:szCs w:val="17"/>
              </w:rPr>
              <w:t>)</w:t>
            </w:r>
            <w:r>
              <w:rPr>
                <w:rFonts w:ascii="Arial" w:hAnsi="Arial" w:cs="Arial"/>
                <w:color w:val="231F20"/>
                <w:spacing w:val="-20"/>
                <w:w w:val="105"/>
                <w:sz w:val="17"/>
                <w:szCs w:val="17"/>
              </w:rPr>
              <w:t xml:space="preserve"> </w:t>
            </w:r>
            <w:r>
              <w:rPr>
                <w:rFonts w:ascii="Arial" w:hAnsi="Arial" w:cs="Arial"/>
                <w:color w:val="231F20"/>
                <w:spacing w:val="-6"/>
                <w:w w:val="105"/>
                <w:sz w:val="17"/>
                <w:szCs w:val="17"/>
              </w:rPr>
              <w:t>type</w:t>
            </w:r>
            <w:r>
              <w:rPr>
                <w:rFonts w:ascii="Arial" w:hAnsi="Arial" w:cs="Arial"/>
                <w:color w:val="231F20"/>
                <w:w w:val="105"/>
                <w:sz w:val="17"/>
                <w:szCs w:val="17"/>
              </w:rPr>
              <w:t>s</w:t>
            </w:r>
            <w:r>
              <w:rPr>
                <w:rFonts w:ascii="Arial" w:hAnsi="Arial" w:cs="Arial"/>
                <w:color w:val="231F20"/>
                <w:spacing w:val="-20"/>
                <w:w w:val="105"/>
                <w:sz w:val="17"/>
                <w:szCs w:val="17"/>
              </w:rPr>
              <w:t xml:space="preserve"> </w:t>
            </w:r>
            <w:r>
              <w:rPr>
                <w:rFonts w:ascii="Arial" w:hAnsi="Arial" w:cs="Arial"/>
                <w:color w:val="231F20"/>
                <w:spacing w:val="-6"/>
                <w:w w:val="105"/>
                <w:sz w:val="17"/>
                <w:szCs w:val="17"/>
              </w:rPr>
              <w:t>1</w:t>
            </w:r>
            <w:r>
              <w:rPr>
                <w:rFonts w:ascii="Arial" w:hAnsi="Arial" w:cs="Arial"/>
                <w:color w:val="231F20"/>
                <w:w w:val="105"/>
                <w:sz w:val="17"/>
                <w:szCs w:val="17"/>
              </w:rPr>
              <w:t>6</w:t>
            </w:r>
            <w:r>
              <w:rPr>
                <w:rFonts w:ascii="Arial" w:hAnsi="Arial" w:cs="Arial"/>
                <w:color w:val="231F20"/>
                <w:spacing w:val="-21"/>
                <w:w w:val="105"/>
                <w:sz w:val="17"/>
                <w:szCs w:val="17"/>
              </w:rPr>
              <w:t xml:space="preserve"> </w:t>
            </w:r>
            <w:r>
              <w:rPr>
                <w:rFonts w:ascii="Arial" w:hAnsi="Arial" w:cs="Arial"/>
                <w:color w:val="231F20"/>
                <w:spacing w:val="-5"/>
                <w:w w:val="105"/>
                <w:sz w:val="17"/>
                <w:szCs w:val="17"/>
              </w:rPr>
              <w:t>an</w:t>
            </w:r>
            <w:r>
              <w:rPr>
                <w:rFonts w:ascii="Arial" w:hAnsi="Arial" w:cs="Arial"/>
                <w:color w:val="231F20"/>
                <w:w w:val="105"/>
                <w:sz w:val="17"/>
                <w:szCs w:val="17"/>
              </w:rPr>
              <w:t>d</w:t>
            </w:r>
            <w:r>
              <w:rPr>
                <w:rFonts w:ascii="Arial" w:hAnsi="Arial" w:cs="Arial"/>
                <w:color w:val="231F20"/>
                <w:spacing w:val="-20"/>
                <w:w w:val="105"/>
                <w:sz w:val="17"/>
                <w:szCs w:val="17"/>
              </w:rPr>
              <w:t xml:space="preserve"> </w:t>
            </w:r>
            <w:r>
              <w:rPr>
                <w:rFonts w:ascii="Arial" w:hAnsi="Arial" w:cs="Arial"/>
                <w:color w:val="231F20"/>
                <w:spacing w:val="-6"/>
                <w:w w:val="105"/>
                <w:sz w:val="17"/>
                <w:szCs w:val="17"/>
              </w:rPr>
              <w:t>1</w:t>
            </w:r>
            <w:r>
              <w:rPr>
                <w:rFonts w:ascii="Arial" w:hAnsi="Arial" w:cs="Arial"/>
                <w:color w:val="231F20"/>
                <w:w w:val="105"/>
                <w:sz w:val="17"/>
                <w:szCs w:val="17"/>
              </w:rPr>
              <w:t>8</w:t>
            </w:r>
            <w:r>
              <w:rPr>
                <w:rFonts w:ascii="Arial" w:hAnsi="Arial" w:cs="Arial"/>
                <w:color w:val="231F20"/>
                <w:spacing w:val="-20"/>
                <w:w w:val="105"/>
                <w:sz w:val="17"/>
                <w:szCs w:val="17"/>
              </w:rPr>
              <w:t xml:space="preserve"> </w:t>
            </w:r>
            <w:r>
              <w:rPr>
                <w:rFonts w:ascii="Arial" w:hAnsi="Arial" w:cs="Arial"/>
                <w:color w:val="231F20"/>
                <w:spacing w:val="-5"/>
                <w:w w:val="105"/>
                <w:sz w:val="17"/>
                <w:szCs w:val="17"/>
              </w:rPr>
              <w:t>(and genita</w:t>
            </w:r>
            <w:r>
              <w:rPr>
                <w:rFonts w:ascii="Arial" w:hAnsi="Arial" w:cs="Arial"/>
                <w:color w:val="231F20"/>
                <w:w w:val="105"/>
                <w:sz w:val="17"/>
                <w:szCs w:val="17"/>
              </w:rPr>
              <w:t>l</w:t>
            </w:r>
            <w:r>
              <w:rPr>
                <w:rFonts w:ascii="Arial" w:hAnsi="Arial" w:cs="Arial"/>
                <w:color w:val="231F20"/>
                <w:spacing w:val="-15"/>
                <w:w w:val="105"/>
                <w:sz w:val="17"/>
                <w:szCs w:val="17"/>
              </w:rPr>
              <w:t xml:space="preserve"> </w:t>
            </w:r>
            <w:r>
              <w:rPr>
                <w:rFonts w:ascii="Arial" w:hAnsi="Arial" w:cs="Arial"/>
                <w:color w:val="231F20"/>
                <w:spacing w:val="-5"/>
                <w:w w:val="105"/>
                <w:sz w:val="17"/>
                <w:szCs w:val="17"/>
              </w:rPr>
              <w:t>wart</w:t>
            </w:r>
            <w:r>
              <w:rPr>
                <w:rFonts w:ascii="Arial" w:hAnsi="Arial" w:cs="Arial"/>
                <w:color w:val="231F20"/>
                <w:w w:val="105"/>
                <w:sz w:val="17"/>
                <w:szCs w:val="17"/>
              </w:rPr>
              <w:t>s</w:t>
            </w:r>
            <w:r>
              <w:rPr>
                <w:rFonts w:ascii="Arial" w:hAnsi="Arial" w:cs="Arial"/>
                <w:color w:val="231F20"/>
                <w:spacing w:val="-14"/>
                <w:w w:val="105"/>
                <w:sz w:val="17"/>
                <w:szCs w:val="17"/>
              </w:rPr>
              <w:t xml:space="preserve"> </w:t>
            </w:r>
            <w:r>
              <w:rPr>
                <w:rFonts w:ascii="Arial" w:hAnsi="Arial" w:cs="Arial"/>
                <w:color w:val="231F20"/>
                <w:spacing w:val="-6"/>
                <w:w w:val="105"/>
                <w:sz w:val="17"/>
                <w:szCs w:val="17"/>
              </w:rPr>
              <w:t>cause</w:t>
            </w:r>
            <w:r>
              <w:rPr>
                <w:rFonts w:ascii="Arial" w:hAnsi="Arial" w:cs="Arial"/>
                <w:color w:val="231F20"/>
                <w:w w:val="105"/>
                <w:sz w:val="17"/>
                <w:szCs w:val="17"/>
              </w:rPr>
              <w:t>d</w:t>
            </w:r>
            <w:r>
              <w:rPr>
                <w:rFonts w:ascii="Arial" w:hAnsi="Arial" w:cs="Arial"/>
                <w:color w:val="231F20"/>
                <w:spacing w:val="-14"/>
                <w:w w:val="105"/>
                <w:sz w:val="17"/>
                <w:szCs w:val="17"/>
              </w:rPr>
              <w:t xml:space="preserve"> </w:t>
            </w:r>
            <w:r>
              <w:rPr>
                <w:rFonts w:ascii="Arial" w:hAnsi="Arial" w:cs="Arial"/>
                <w:color w:val="231F20"/>
                <w:spacing w:val="-5"/>
                <w:w w:val="105"/>
                <w:sz w:val="17"/>
                <w:szCs w:val="17"/>
              </w:rPr>
              <w:t>b</w:t>
            </w:r>
            <w:r>
              <w:rPr>
                <w:rFonts w:ascii="Arial" w:hAnsi="Arial" w:cs="Arial"/>
                <w:color w:val="231F20"/>
                <w:w w:val="105"/>
                <w:sz w:val="17"/>
                <w:szCs w:val="17"/>
              </w:rPr>
              <w:t>y</w:t>
            </w:r>
            <w:r>
              <w:rPr>
                <w:rFonts w:ascii="Arial" w:hAnsi="Arial" w:cs="Arial"/>
                <w:color w:val="231F20"/>
                <w:spacing w:val="-14"/>
                <w:w w:val="105"/>
                <w:sz w:val="17"/>
                <w:szCs w:val="17"/>
              </w:rPr>
              <w:t xml:space="preserve"> </w:t>
            </w:r>
            <w:r>
              <w:rPr>
                <w:rFonts w:ascii="Arial" w:hAnsi="Arial" w:cs="Arial"/>
                <w:color w:val="231F20"/>
                <w:spacing w:val="-6"/>
                <w:w w:val="105"/>
                <w:sz w:val="17"/>
                <w:szCs w:val="17"/>
              </w:rPr>
              <w:t>type</w:t>
            </w:r>
            <w:r>
              <w:rPr>
                <w:rFonts w:ascii="Arial" w:hAnsi="Arial" w:cs="Arial"/>
                <w:color w:val="231F20"/>
                <w:w w:val="105"/>
                <w:sz w:val="17"/>
                <w:szCs w:val="17"/>
              </w:rPr>
              <w:t>s</w:t>
            </w:r>
            <w:r>
              <w:rPr>
                <w:rFonts w:ascii="Arial" w:hAnsi="Arial" w:cs="Arial"/>
                <w:color w:val="231F20"/>
                <w:spacing w:val="-14"/>
                <w:w w:val="105"/>
                <w:sz w:val="17"/>
                <w:szCs w:val="17"/>
              </w:rPr>
              <w:t xml:space="preserve"> </w:t>
            </w:r>
            <w:r>
              <w:rPr>
                <w:rFonts w:ascii="Arial" w:hAnsi="Arial" w:cs="Arial"/>
                <w:color w:val="231F20"/>
                <w:w w:val="105"/>
                <w:sz w:val="17"/>
                <w:szCs w:val="17"/>
              </w:rPr>
              <w:t>6</w:t>
            </w:r>
            <w:r>
              <w:rPr>
                <w:rFonts w:ascii="Arial" w:hAnsi="Arial" w:cs="Arial"/>
                <w:color w:val="231F20"/>
                <w:spacing w:val="-14"/>
                <w:w w:val="105"/>
                <w:sz w:val="17"/>
                <w:szCs w:val="17"/>
              </w:rPr>
              <w:t xml:space="preserve"> </w:t>
            </w:r>
            <w:r>
              <w:rPr>
                <w:rFonts w:ascii="Arial" w:hAnsi="Arial" w:cs="Arial"/>
                <w:color w:val="231F20"/>
                <w:spacing w:val="-5"/>
                <w:w w:val="105"/>
                <w:sz w:val="17"/>
                <w:szCs w:val="17"/>
              </w:rPr>
              <w:t>an</w:t>
            </w:r>
            <w:r>
              <w:rPr>
                <w:rFonts w:ascii="Arial" w:hAnsi="Arial" w:cs="Arial"/>
                <w:color w:val="231F20"/>
                <w:w w:val="105"/>
                <w:sz w:val="17"/>
                <w:szCs w:val="17"/>
              </w:rPr>
              <w:t>d</w:t>
            </w:r>
            <w:r>
              <w:rPr>
                <w:rFonts w:ascii="Arial" w:hAnsi="Arial" w:cs="Arial"/>
                <w:color w:val="231F20"/>
                <w:spacing w:val="-14"/>
                <w:w w:val="105"/>
                <w:sz w:val="17"/>
                <w:szCs w:val="17"/>
              </w:rPr>
              <w:t xml:space="preserve"> </w:t>
            </w:r>
            <w:r>
              <w:rPr>
                <w:rFonts w:ascii="Arial" w:hAnsi="Arial" w:cs="Arial"/>
                <w:color w:val="231F20"/>
                <w:spacing w:val="-6"/>
                <w:w w:val="105"/>
                <w:sz w:val="17"/>
                <w:szCs w:val="17"/>
              </w:rPr>
              <w:t>11)</w:t>
            </w:r>
          </w:p>
        </w:tc>
        <w:tc>
          <w:tcPr>
            <w:tcW w:w="226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5" w:line="170" w:lineRule="exact"/>
              <w:rPr>
                <w:sz w:val="17"/>
                <w:szCs w:val="17"/>
              </w:rPr>
            </w:pPr>
          </w:p>
          <w:p w:rsidR="009C635D" w:rsidRDefault="009C635D" w:rsidP="009C635D">
            <w:pPr>
              <w:pStyle w:val="TableParagraph"/>
              <w:kinsoku w:val="0"/>
              <w:overflowPunct w:val="0"/>
              <w:spacing w:line="190" w:lineRule="exact"/>
              <w:ind w:left="80" w:right="30"/>
            </w:pPr>
            <w:r>
              <w:rPr>
                <w:rFonts w:ascii="Arial" w:hAnsi="Arial" w:cs="Arial"/>
                <w:color w:val="231F20"/>
                <w:spacing w:val="-6"/>
                <w:w w:val="105"/>
                <w:sz w:val="17"/>
                <w:szCs w:val="17"/>
              </w:rPr>
              <w:t>HP</w:t>
            </w:r>
            <w:r>
              <w:rPr>
                <w:rFonts w:ascii="Arial" w:hAnsi="Arial" w:cs="Arial"/>
                <w:color w:val="231F20"/>
                <w:w w:val="105"/>
                <w:sz w:val="17"/>
                <w:szCs w:val="17"/>
              </w:rPr>
              <w:t>V</w:t>
            </w:r>
            <w:r>
              <w:rPr>
                <w:rFonts w:ascii="Arial" w:hAnsi="Arial" w:cs="Arial"/>
                <w:color w:val="231F20"/>
                <w:spacing w:val="-26"/>
                <w:w w:val="105"/>
                <w:sz w:val="17"/>
                <w:szCs w:val="17"/>
              </w:rPr>
              <w:t xml:space="preserve"> </w:t>
            </w:r>
            <w:r>
              <w:rPr>
                <w:rFonts w:ascii="Arial" w:hAnsi="Arial" w:cs="Arial"/>
                <w:color w:val="231F20"/>
                <w:spacing w:val="-5"/>
                <w:w w:val="105"/>
                <w:sz w:val="17"/>
                <w:szCs w:val="17"/>
              </w:rPr>
              <w:t>(tw</w:t>
            </w:r>
            <w:r>
              <w:rPr>
                <w:rFonts w:ascii="Arial" w:hAnsi="Arial" w:cs="Arial"/>
                <w:color w:val="231F20"/>
                <w:w w:val="105"/>
                <w:sz w:val="17"/>
                <w:szCs w:val="17"/>
              </w:rPr>
              <w:t>o</w:t>
            </w:r>
            <w:r>
              <w:rPr>
                <w:rFonts w:ascii="Arial" w:hAnsi="Arial" w:cs="Arial"/>
                <w:color w:val="231F20"/>
                <w:spacing w:val="-26"/>
                <w:w w:val="105"/>
                <w:sz w:val="17"/>
                <w:szCs w:val="17"/>
              </w:rPr>
              <w:t xml:space="preserve"> </w:t>
            </w:r>
            <w:r>
              <w:rPr>
                <w:rFonts w:ascii="Arial" w:hAnsi="Arial" w:cs="Arial"/>
                <w:color w:val="231F20"/>
                <w:spacing w:val="-6"/>
                <w:w w:val="105"/>
                <w:sz w:val="17"/>
                <w:szCs w:val="17"/>
              </w:rPr>
              <w:t>dose</w:t>
            </w:r>
            <w:r>
              <w:rPr>
                <w:rFonts w:ascii="Arial" w:hAnsi="Arial" w:cs="Arial"/>
                <w:color w:val="231F20"/>
                <w:w w:val="105"/>
                <w:sz w:val="17"/>
                <w:szCs w:val="17"/>
              </w:rPr>
              <w:t>s</w:t>
            </w:r>
            <w:r>
              <w:rPr>
                <w:rFonts w:ascii="Arial" w:hAnsi="Arial" w:cs="Arial"/>
                <w:color w:val="231F20"/>
                <w:spacing w:val="-26"/>
                <w:w w:val="105"/>
                <w:sz w:val="17"/>
                <w:szCs w:val="17"/>
              </w:rPr>
              <w:t xml:space="preserve"> </w:t>
            </w:r>
            <w:r>
              <w:rPr>
                <w:rFonts w:ascii="Arial" w:hAnsi="Arial" w:cs="Arial"/>
                <w:color w:val="231F20"/>
                <w:spacing w:val="-6"/>
                <w:w w:val="105"/>
                <w:sz w:val="17"/>
                <w:szCs w:val="17"/>
              </w:rPr>
              <w:t>6-1</w:t>
            </w:r>
            <w:r>
              <w:rPr>
                <w:rFonts w:ascii="Arial" w:hAnsi="Arial" w:cs="Arial"/>
                <w:color w:val="231F20"/>
                <w:w w:val="105"/>
                <w:sz w:val="17"/>
                <w:szCs w:val="17"/>
              </w:rPr>
              <w:t>2</w:t>
            </w:r>
            <w:r>
              <w:rPr>
                <w:rFonts w:ascii="Arial" w:hAnsi="Arial" w:cs="Arial"/>
                <w:color w:val="231F20"/>
                <w:spacing w:val="-25"/>
                <w:w w:val="105"/>
                <w:sz w:val="17"/>
                <w:szCs w:val="17"/>
              </w:rPr>
              <w:t xml:space="preserve"> </w:t>
            </w:r>
            <w:r>
              <w:rPr>
                <w:rFonts w:ascii="Arial" w:hAnsi="Arial" w:cs="Arial"/>
                <w:color w:val="231F20"/>
                <w:spacing w:val="-5"/>
                <w:w w:val="105"/>
                <w:sz w:val="17"/>
                <w:szCs w:val="17"/>
              </w:rPr>
              <w:t>months</w:t>
            </w:r>
            <w:r>
              <w:rPr>
                <w:rFonts w:ascii="Arial" w:hAnsi="Arial" w:cs="Arial"/>
                <w:color w:val="231F20"/>
                <w:spacing w:val="-5"/>
                <w:w w:val="106"/>
                <w:sz w:val="17"/>
                <w:szCs w:val="17"/>
              </w:rPr>
              <w:t xml:space="preserve"> </w:t>
            </w:r>
            <w:r>
              <w:rPr>
                <w:rFonts w:ascii="Arial" w:hAnsi="Arial" w:cs="Arial"/>
                <w:color w:val="231F20"/>
                <w:spacing w:val="-5"/>
                <w:w w:val="105"/>
                <w:sz w:val="17"/>
                <w:szCs w:val="17"/>
              </w:rPr>
              <w:t>apart)</w:t>
            </w:r>
          </w:p>
        </w:tc>
        <w:tc>
          <w:tcPr>
            <w:tcW w:w="1984" w:type="dxa"/>
            <w:tcBorders>
              <w:top w:val="single" w:sz="16"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before="3" w:line="260" w:lineRule="exact"/>
              <w:rPr>
                <w:sz w:val="26"/>
                <w:szCs w:val="26"/>
              </w:rPr>
            </w:pPr>
          </w:p>
          <w:p w:rsidR="009C635D" w:rsidRDefault="009C635D" w:rsidP="009C635D">
            <w:pPr>
              <w:pStyle w:val="TableParagraph"/>
              <w:kinsoku w:val="0"/>
              <w:overflowPunct w:val="0"/>
              <w:ind w:left="80"/>
            </w:pPr>
            <w:r>
              <w:rPr>
                <w:rFonts w:ascii="Arial" w:hAnsi="Arial" w:cs="Arial"/>
                <w:color w:val="231F20"/>
                <w:spacing w:val="-5"/>
                <w:sz w:val="17"/>
                <w:szCs w:val="17"/>
              </w:rPr>
              <w:t>Gardasil</w:t>
            </w:r>
          </w:p>
        </w:tc>
        <w:tc>
          <w:tcPr>
            <w:tcW w:w="1644"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3" w:line="260" w:lineRule="exact"/>
              <w:rPr>
                <w:sz w:val="26"/>
                <w:szCs w:val="26"/>
              </w:rPr>
            </w:pPr>
          </w:p>
          <w:p w:rsidR="009C635D" w:rsidRDefault="009C635D" w:rsidP="009C635D">
            <w:pPr>
              <w:pStyle w:val="TableParagraph"/>
              <w:kinsoku w:val="0"/>
              <w:overflowPunct w:val="0"/>
              <w:ind w:left="80"/>
            </w:pPr>
            <w:r>
              <w:rPr>
                <w:rFonts w:ascii="Arial" w:hAnsi="Arial" w:cs="Arial"/>
                <w:color w:val="231F20"/>
                <w:spacing w:val="-5"/>
                <w:w w:val="105"/>
                <w:sz w:val="17"/>
                <w:szCs w:val="17"/>
              </w:rPr>
              <w:t>Uppe</w:t>
            </w:r>
            <w:r>
              <w:rPr>
                <w:rFonts w:ascii="Arial" w:hAnsi="Arial" w:cs="Arial"/>
                <w:color w:val="231F20"/>
                <w:w w:val="105"/>
                <w:sz w:val="17"/>
                <w:szCs w:val="17"/>
              </w:rPr>
              <w:t>r</w:t>
            </w:r>
            <w:r>
              <w:rPr>
                <w:rFonts w:ascii="Arial" w:hAnsi="Arial" w:cs="Arial"/>
                <w:color w:val="231F20"/>
                <w:spacing w:val="-4"/>
                <w:w w:val="105"/>
                <w:sz w:val="17"/>
                <w:szCs w:val="17"/>
              </w:rPr>
              <w:t xml:space="preserve"> </w:t>
            </w:r>
            <w:r>
              <w:rPr>
                <w:rFonts w:ascii="Arial" w:hAnsi="Arial" w:cs="Arial"/>
                <w:color w:val="231F20"/>
                <w:spacing w:val="-5"/>
                <w:w w:val="105"/>
                <w:sz w:val="17"/>
                <w:szCs w:val="17"/>
              </w:rPr>
              <w:t>arm</w:t>
            </w:r>
          </w:p>
        </w:tc>
      </w:tr>
      <w:tr w:rsidR="009C635D" w:rsidTr="009C635D">
        <w:trPr>
          <w:trHeight w:hRule="exact" w:val="500"/>
        </w:trPr>
        <w:tc>
          <w:tcPr>
            <w:tcW w:w="1701" w:type="dxa"/>
            <w:vMerge w:val="restart"/>
            <w:tcBorders>
              <w:top w:val="single" w:sz="16" w:space="0" w:color="BCBCBC"/>
              <w:left w:val="single" w:sz="4" w:space="0" w:color="BCBCBC"/>
              <w:bottom w:val="single" w:sz="16" w:space="0" w:color="BCBCBC"/>
              <w:right w:val="single" w:sz="4" w:space="0" w:color="BCBCBC"/>
            </w:tcBorders>
            <w:shd w:val="clear" w:color="auto" w:fill="FCD5B7"/>
          </w:tcPr>
          <w:p w:rsidR="009C635D" w:rsidRDefault="009C635D" w:rsidP="009C635D">
            <w:pPr>
              <w:pStyle w:val="TableParagraph"/>
              <w:kinsoku w:val="0"/>
              <w:overflowPunct w:val="0"/>
              <w:spacing w:before="4" w:line="120" w:lineRule="exact"/>
              <w:rPr>
                <w:sz w:val="12"/>
                <w:szCs w:val="12"/>
              </w:rPr>
            </w:pPr>
          </w:p>
          <w:p w:rsidR="009C635D" w:rsidRDefault="009C635D" w:rsidP="009C635D">
            <w:pPr>
              <w:pStyle w:val="TableParagraph"/>
              <w:kinsoku w:val="0"/>
              <w:overflowPunct w:val="0"/>
              <w:spacing w:line="200" w:lineRule="exact"/>
              <w:rPr>
                <w:sz w:val="20"/>
                <w:szCs w:val="20"/>
              </w:rPr>
            </w:pPr>
          </w:p>
          <w:p w:rsidR="009C635D" w:rsidRDefault="009C635D" w:rsidP="009C635D">
            <w:pPr>
              <w:pStyle w:val="TableParagraph"/>
              <w:kinsoku w:val="0"/>
              <w:overflowPunct w:val="0"/>
              <w:spacing w:line="190" w:lineRule="exact"/>
              <w:ind w:left="80" w:right="213"/>
            </w:pPr>
            <w:r>
              <w:rPr>
                <w:rFonts w:ascii="Arial" w:hAnsi="Arial" w:cs="Arial"/>
                <w:color w:val="231F20"/>
                <w:spacing w:val="-5"/>
                <w:w w:val="105"/>
                <w:sz w:val="17"/>
                <w:szCs w:val="17"/>
              </w:rPr>
              <w:t>14</w:t>
            </w:r>
            <w:r>
              <w:rPr>
                <w:rFonts w:ascii="Arial" w:hAnsi="Arial" w:cs="Arial"/>
                <w:color w:val="231F20"/>
                <w:spacing w:val="-19"/>
                <w:w w:val="105"/>
                <w:sz w:val="17"/>
                <w:szCs w:val="17"/>
              </w:rPr>
              <w:t xml:space="preserve"> </w:t>
            </w:r>
            <w:r>
              <w:rPr>
                <w:rFonts w:ascii="Arial" w:hAnsi="Arial" w:cs="Arial"/>
                <w:color w:val="231F20"/>
                <w:spacing w:val="-6"/>
                <w:w w:val="105"/>
                <w:sz w:val="17"/>
                <w:szCs w:val="17"/>
              </w:rPr>
              <w:t>year</w:t>
            </w:r>
            <w:r>
              <w:rPr>
                <w:rFonts w:ascii="Arial" w:hAnsi="Arial" w:cs="Arial"/>
                <w:color w:val="231F20"/>
                <w:w w:val="105"/>
                <w:sz w:val="17"/>
                <w:szCs w:val="17"/>
              </w:rPr>
              <w:t>s</w:t>
            </w:r>
            <w:r>
              <w:rPr>
                <w:rFonts w:ascii="Arial" w:hAnsi="Arial" w:cs="Arial"/>
                <w:color w:val="231F20"/>
                <w:spacing w:val="-18"/>
                <w:w w:val="105"/>
                <w:sz w:val="17"/>
                <w:szCs w:val="17"/>
              </w:rPr>
              <w:t xml:space="preserve"> </w:t>
            </w:r>
            <w:r>
              <w:rPr>
                <w:rFonts w:ascii="Arial" w:hAnsi="Arial" w:cs="Arial"/>
                <w:color w:val="231F20"/>
                <w:spacing w:val="-5"/>
                <w:w w:val="105"/>
                <w:sz w:val="17"/>
                <w:szCs w:val="17"/>
              </w:rPr>
              <w:t>old</w:t>
            </w:r>
            <w:r>
              <w:rPr>
                <w:rFonts w:ascii="Arial" w:hAnsi="Arial" w:cs="Arial"/>
                <w:color w:val="231F20"/>
                <w:spacing w:val="-5"/>
                <w:w w:val="112"/>
                <w:sz w:val="17"/>
                <w:szCs w:val="17"/>
              </w:rPr>
              <w:t xml:space="preserve"> </w:t>
            </w:r>
            <w:r>
              <w:rPr>
                <w:rFonts w:ascii="Arial" w:hAnsi="Arial" w:cs="Arial"/>
                <w:color w:val="231F20"/>
                <w:spacing w:val="-6"/>
                <w:w w:val="105"/>
                <w:sz w:val="17"/>
                <w:szCs w:val="17"/>
              </w:rPr>
              <w:t>(schoo</w:t>
            </w:r>
            <w:r>
              <w:rPr>
                <w:rFonts w:ascii="Arial" w:hAnsi="Arial" w:cs="Arial"/>
                <w:color w:val="231F20"/>
                <w:w w:val="105"/>
                <w:sz w:val="17"/>
                <w:szCs w:val="17"/>
              </w:rPr>
              <w:t>l</w:t>
            </w:r>
            <w:r>
              <w:rPr>
                <w:rFonts w:ascii="Arial" w:hAnsi="Arial" w:cs="Arial"/>
                <w:color w:val="231F20"/>
                <w:spacing w:val="-26"/>
                <w:w w:val="105"/>
                <w:sz w:val="17"/>
                <w:szCs w:val="17"/>
              </w:rPr>
              <w:t xml:space="preserve"> </w:t>
            </w:r>
            <w:r>
              <w:rPr>
                <w:rFonts w:ascii="Arial" w:hAnsi="Arial" w:cs="Arial"/>
                <w:color w:val="231F20"/>
                <w:spacing w:val="-6"/>
                <w:w w:val="105"/>
                <w:sz w:val="17"/>
                <w:szCs w:val="17"/>
              </w:rPr>
              <w:t>yea</w:t>
            </w:r>
            <w:r>
              <w:rPr>
                <w:rFonts w:ascii="Arial" w:hAnsi="Arial" w:cs="Arial"/>
                <w:color w:val="231F20"/>
                <w:w w:val="105"/>
                <w:sz w:val="17"/>
                <w:szCs w:val="17"/>
              </w:rPr>
              <w:t>r</w:t>
            </w:r>
            <w:r>
              <w:rPr>
                <w:rFonts w:ascii="Arial" w:hAnsi="Arial" w:cs="Arial"/>
                <w:color w:val="231F20"/>
                <w:spacing w:val="-26"/>
                <w:w w:val="105"/>
                <w:sz w:val="17"/>
                <w:szCs w:val="17"/>
              </w:rPr>
              <w:t xml:space="preserve"> </w:t>
            </w:r>
            <w:r>
              <w:rPr>
                <w:rFonts w:ascii="Arial" w:hAnsi="Arial" w:cs="Arial"/>
                <w:color w:val="231F20"/>
                <w:spacing w:val="-6"/>
                <w:w w:val="105"/>
                <w:sz w:val="17"/>
                <w:szCs w:val="17"/>
              </w:rPr>
              <w:t>9)</w:t>
            </w:r>
          </w:p>
        </w:tc>
        <w:tc>
          <w:tcPr>
            <w:tcW w:w="328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7"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21"/>
                <w:w w:val="110"/>
                <w:sz w:val="17"/>
                <w:szCs w:val="17"/>
              </w:rPr>
              <w:t>T</w:t>
            </w:r>
            <w:r>
              <w:rPr>
                <w:rFonts w:ascii="Arial" w:hAnsi="Arial" w:cs="Arial"/>
                <w:color w:val="231F20"/>
                <w:spacing w:val="-6"/>
                <w:w w:val="110"/>
                <w:sz w:val="17"/>
                <w:szCs w:val="17"/>
              </w:rPr>
              <w:t>etanus</w:t>
            </w:r>
            <w:r>
              <w:rPr>
                <w:rFonts w:ascii="Arial" w:hAnsi="Arial" w:cs="Arial"/>
                <w:color w:val="231F20"/>
                <w:w w:val="110"/>
                <w:sz w:val="17"/>
                <w:szCs w:val="17"/>
              </w:rPr>
              <w:t>,</w:t>
            </w:r>
            <w:r>
              <w:rPr>
                <w:rFonts w:ascii="Arial" w:hAnsi="Arial" w:cs="Arial"/>
                <w:color w:val="231F20"/>
                <w:spacing w:val="-28"/>
                <w:w w:val="110"/>
                <w:sz w:val="17"/>
                <w:szCs w:val="17"/>
              </w:rPr>
              <w:t xml:space="preserve"> </w:t>
            </w:r>
            <w:r>
              <w:rPr>
                <w:rFonts w:ascii="Arial" w:hAnsi="Arial" w:cs="Arial"/>
                <w:color w:val="231F20"/>
                <w:spacing w:val="-5"/>
                <w:w w:val="110"/>
                <w:sz w:val="17"/>
                <w:szCs w:val="17"/>
              </w:rPr>
              <w:t>diphtheri</w:t>
            </w:r>
            <w:r>
              <w:rPr>
                <w:rFonts w:ascii="Arial" w:hAnsi="Arial" w:cs="Arial"/>
                <w:color w:val="231F20"/>
                <w:w w:val="110"/>
                <w:sz w:val="17"/>
                <w:szCs w:val="17"/>
              </w:rPr>
              <w:t>a</w:t>
            </w:r>
            <w:r>
              <w:rPr>
                <w:rFonts w:ascii="Arial" w:hAnsi="Arial" w:cs="Arial"/>
                <w:color w:val="231F20"/>
                <w:spacing w:val="-27"/>
                <w:w w:val="110"/>
                <w:sz w:val="17"/>
                <w:szCs w:val="17"/>
              </w:rPr>
              <w:t xml:space="preserve"> </w:t>
            </w:r>
            <w:r>
              <w:rPr>
                <w:rFonts w:ascii="Arial" w:hAnsi="Arial" w:cs="Arial"/>
                <w:color w:val="231F20"/>
                <w:spacing w:val="-6"/>
                <w:w w:val="110"/>
                <w:sz w:val="17"/>
                <w:szCs w:val="17"/>
              </w:rPr>
              <w:t>an</w:t>
            </w:r>
            <w:r>
              <w:rPr>
                <w:rFonts w:ascii="Arial" w:hAnsi="Arial" w:cs="Arial"/>
                <w:color w:val="231F20"/>
                <w:w w:val="110"/>
                <w:sz w:val="17"/>
                <w:szCs w:val="17"/>
              </w:rPr>
              <w:t>d</w:t>
            </w:r>
            <w:r>
              <w:rPr>
                <w:rFonts w:ascii="Arial" w:hAnsi="Arial" w:cs="Arial"/>
                <w:color w:val="231F20"/>
                <w:spacing w:val="-28"/>
                <w:w w:val="110"/>
                <w:sz w:val="17"/>
                <w:szCs w:val="17"/>
              </w:rPr>
              <w:t xml:space="preserve"> </w:t>
            </w:r>
            <w:r>
              <w:rPr>
                <w:rFonts w:ascii="Arial" w:hAnsi="Arial" w:cs="Arial"/>
                <w:color w:val="231F20"/>
                <w:spacing w:val="-5"/>
                <w:w w:val="110"/>
                <w:sz w:val="17"/>
                <w:szCs w:val="17"/>
              </w:rPr>
              <w:t>polio</w:t>
            </w:r>
          </w:p>
        </w:tc>
        <w:tc>
          <w:tcPr>
            <w:tcW w:w="2268"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7"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6"/>
                <w:sz w:val="17"/>
                <w:szCs w:val="17"/>
              </w:rPr>
              <w:t>Td/IP</w:t>
            </w:r>
            <w:r>
              <w:rPr>
                <w:rFonts w:ascii="Arial" w:hAnsi="Arial" w:cs="Arial"/>
                <w:color w:val="231F20"/>
                <w:sz w:val="17"/>
                <w:szCs w:val="17"/>
              </w:rPr>
              <w:t>V</w:t>
            </w:r>
            <w:r>
              <w:rPr>
                <w:rFonts w:ascii="Arial" w:hAnsi="Arial" w:cs="Arial"/>
                <w:color w:val="231F20"/>
                <w:spacing w:val="-8"/>
                <w:sz w:val="17"/>
                <w:szCs w:val="17"/>
              </w:rPr>
              <w:t xml:space="preserve"> </w:t>
            </w:r>
            <w:r>
              <w:rPr>
                <w:rFonts w:ascii="Arial" w:hAnsi="Arial" w:cs="Arial"/>
                <w:color w:val="231F20"/>
                <w:spacing w:val="-6"/>
                <w:sz w:val="17"/>
                <w:szCs w:val="17"/>
              </w:rPr>
              <w:t>(chec</w:t>
            </w:r>
            <w:r>
              <w:rPr>
                <w:rFonts w:ascii="Arial" w:hAnsi="Arial" w:cs="Arial"/>
                <w:color w:val="231F20"/>
                <w:sz w:val="17"/>
                <w:szCs w:val="17"/>
              </w:rPr>
              <w:t>k</w:t>
            </w:r>
            <w:r>
              <w:rPr>
                <w:rFonts w:ascii="Arial" w:hAnsi="Arial" w:cs="Arial"/>
                <w:color w:val="231F20"/>
                <w:spacing w:val="-7"/>
                <w:sz w:val="17"/>
                <w:szCs w:val="17"/>
              </w:rPr>
              <w:t xml:space="preserve"> </w:t>
            </w:r>
            <w:r>
              <w:rPr>
                <w:rFonts w:ascii="Arial" w:hAnsi="Arial" w:cs="Arial"/>
                <w:color w:val="231F20"/>
                <w:spacing w:val="-5"/>
                <w:sz w:val="17"/>
                <w:szCs w:val="17"/>
              </w:rPr>
              <w:t>MM</w:t>
            </w:r>
            <w:r>
              <w:rPr>
                <w:rFonts w:ascii="Arial" w:hAnsi="Arial" w:cs="Arial"/>
                <w:color w:val="231F20"/>
                <w:sz w:val="17"/>
                <w:szCs w:val="17"/>
              </w:rPr>
              <w:t>R</w:t>
            </w:r>
            <w:r>
              <w:rPr>
                <w:rFonts w:ascii="Arial" w:hAnsi="Arial" w:cs="Arial"/>
                <w:color w:val="231F20"/>
                <w:spacing w:val="-7"/>
                <w:sz w:val="17"/>
                <w:szCs w:val="17"/>
              </w:rPr>
              <w:t xml:space="preserve"> </w:t>
            </w:r>
            <w:r>
              <w:rPr>
                <w:rFonts w:ascii="Arial" w:hAnsi="Arial" w:cs="Arial"/>
                <w:color w:val="231F20"/>
                <w:spacing w:val="-5"/>
                <w:sz w:val="17"/>
                <w:szCs w:val="17"/>
              </w:rPr>
              <w:t>status)</w:t>
            </w:r>
          </w:p>
        </w:tc>
        <w:tc>
          <w:tcPr>
            <w:tcW w:w="1984" w:type="dxa"/>
            <w:tcBorders>
              <w:top w:val="single" w:sz="16" w:space="0" w:color="BCBCBC"/>
              <w:left w:val="single" w:sz="4" w:space="0" w:color="BCBCBC"/>
              <w:bottom w:val="single" w:sz="4" w:space="0" w:color="BCBCBC"/>
              <w:right w:val="single" w:sz="4" w:space="0" w:color="BCBCBC"/>
            </w:tcBorders>
            <w:shd w:val="clear" w:color="auto" w:fill="FFFBED"/>
          </w:tcPr>
          <w:p w:rsidR="009C635D" w:rsidRDefault="009C635D" w:rsidP="009C635D">
            <w:pPr>
              <w:pStyle w:val="TableParagraph"/>
              <w:kinsoku w:val="0"/>
              <w:overflowPunct w:val="0"/>
              <w:spacing w:before="7" w:line="130" w:lineRule="exact"/>
              <w:rPr>
                <w:sz w:val="13"/>
                <w:szCs w:val="13"/>
              </w:rPr>
            </w:pPr>
          </w:p>
          <w:p w:rsidR="009C635D" w:rsidRDefault="009C635D" w:rsidP="009C635D">
            <w:pPr>
              <w:pStyle w:val="TableParagraph"/>
              <w:kinsoku w:val="0"/>
              <w:overflowPunct w:val="0"/>
              <w:ind w:left="80"/>
            </w:pPr>
            <w:r>
              <w:rPr>
                <w:rFonts w:ascii="Arial" w:hAnsi="Arial" w:cs="Arial"/>
                <w:w w:val="95"/>
                <w:sz w:val="17"/>
                <w:szCs w:val="17"/>
              </w:rPr>
              <w:t>Revaxis</w:t>
            </w:r>
          </w:p>
        </w:tc>
        <w:tc>
          <w:tcPr>
            <w:tcW w:w="1644" w:type="dxa"/>
            <w:tcBorders>
              <w:top w:val="single" w:sz="16" w:space="0" w:color="BCBCBC"/>
              <w:left w:val="single" w:sz="4" w:space="0" w:color="BCBCBC"/>
              <w:bottom w:val="single" w:sz="4" w:space="0" w:color="BCBCBC"/>
              <w:right w:val="single" w:sz="4" w:space="0" w:color="BCBCBC"/>
            </w:tcBorders>
          </w:tcPr>
          <w:p w:rsidR="009C635D" w:rsidRDefault="009C635D" w:rsidP="009C635D">
            <w:pPr>
              <w:pStyle w:val="TableParagraph"/>
              <w:kinsoku w:val="0"/>
              <w:overflowPunct w:val="0"/>
              <w:spacing w:before="7" w:line="130" w:lineRule="exact"/>
              <w:rPr>
                <w:sz w:val="13"/>
                <w:szCs w:val="13"/>
              </w:rPr>
            </w:pPr>
          </w:p>
          <w:p w:rsidR="009C635D" w:rsidRDefault="009C635D" w:rsidP="009C635D">
            <w:pPr>
              <w:pStyle w:val="TableParagraph"/>
              <w:kinsoku w:val="0"/>
              <w:overflowPunct w:val="0"/>
              <w:ind w:left="80"/>
            </w:pPr>
            <w:r>
              <w:rPr>
                <w:rFonts w:ascii="Arial" w:hAnsi="Arial" w:cs="Arial"/>
                <w:color w:val="231F20"/>
                <w:spacing w:val="-5"/>
                <w:w w:val="105"/>
                <w:sz w:val="17"/>
                <w:szCs w:val="17"/>
              </w:rPr>
              <w:t>Uppe</w:t>
            </w:r>
            <w:r>
              <w:rPr>
                <w:rFonts w:ascii="Arial" w:hAnsi="Arial" w:cs="Arial"/>
                <w:color w:val="231F20"/>
                <w:w w:val="105"/>
                <w:sz w:val="17"/>
                <w:szCs w:val="17"/>
              </w:rPr>
              <w:t>r</w:t>
            </w:r>
            <w:r>
              <w:rPr>
                <w:rFonts w:ascii="Arial" w:hAnsi="Arial" w:cs="Arial"/>
                <w:color w:val="231F20"/>
                <w:spacing w:val="-4"/>
                <w:w w:val="105"/>
                <w:sz w:val="17"/>
                <w:szCs w:val="17"/>
              </w:rPr>
              <w:t xml:space="preserve"> </w:t>
            </w:r>
            <w:r>
              <w:rPr>
                <w:rFonts w:ascii="Arial" w:hAnsi="Arial" w:cs="Arial"/>
                <w:color w:val="231F20"/>
                <w:spacing w:val="-5"/>
                <w:w w:val="105"/>
                <w:sz w:val="17"/>
                <w:szCs w:val="17"/>
              </w:rPr>
              <w:t>arm</w:t>
            </w:r>
          </w:p>
        </w:tc>
      </w:tr>
      <w:tr w:rsidR="009C635D" w:rsidTr="009C635D">
        <w:trPr>
          <w:trHeight w:hRule="exact" w:val="549"/>
        </w:trPr>
        <w:tc>
          <w:tcPr>
            <w:tcW w:w="1701" w:type="dxa"/>
            <w:vMerge/>
            <w:tcBorders>
              <w:top w:val="single" w:sz="16" w:space="0" w:color="BCBCBC"/>
              <w:left w:val="single" w:sz="4" w:space="0" w:color="BCBCBC"/>
              <w:bottom w:val="single" w:sz="16" w:space="0" w:color="BCBCBC"/>
              <w:right w:val="single" w:sz="4" w:space="0" w:color="BCBCBC"/>
            </w:tcBorders>
            <w:shd w:val="clear" w:color="auto" w:fill="FCD5B7"/>
          </w:tcPr>
          <w:p w:rsidR="009C635D" w:rsidRDefault="009C635D" w:rsidP="009C635D">
            <w:pPr>
              <w:pStyle w:val="TableParagraph"/>
              <w:kinsoku w:val="0"/>
              <w:overflowPunct w:val="0"/>
              <w:ind w:left="80"/>
            </w:pPr>
          </w:p>
        </w:tc>
        <w:tc>
          <w:tcPr>
            <w:tcW w:w="328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88" w:line="190" w:lineRule="exact"/>
              <w:ind w:left="80" w:right="661"/>
            </w:pPr>
            <w:r>
              <w:rPr>
                <w:rFonts w:ascii="Arial" w:hAnsi="Arial" w:cs="Arial"/>
                <w:color w:val="231F20"/>
                <w:spacing w:val="-6"/>
                <w:w w:val="105"/>
                <w:sz w:val="17"/>
                <w:szCs w:val="17"/>
              </w:rPr>
              <w:t>Meningococca</w:t>
            </w:r>
            <w:r>
              <w:rPr>
                <w:rFonts w:ascii="Arial" w:hAnsi="Arial" w:cs="Arial"/>
                <w:color w:val="231F20"/>
                <w:w w:val="105"/>
                <w:sz w:val="17"/>
                <w:szCs w:val="17"/>
              </w:rPr>
              <w:t>l</w:t>
            </w:r>
            <w:r>
              <w:rPr>
                <w:rFonts w:ascii="Arial" w:hAnsi="Arial" w:cs="Arial"/>
                <w:color w:val="231F20"/>
                <w:spacing w:val="-19"/>
                <w:w w:val="105"/>
                <w:sz w:val="17"/>
                <w:szCs w:val="17"/>
              </w:rPr>
              <w:t xml:space="preserve"> </w:t>
            </w:r>
            <w:r>
              <w:rPr>
                <w:rFonts w:ascii="Arial" w:hAnsi="Arial" w:cs="Arial"/>
                <w:color w:val="231F20"/>
                <w:spacing w:val="-5"/>
                <w:w w:val="105"/>
                <w:sz w:val="17"/>
                <w:szCs w:val="17"/>
              </w:rPr>
              <w:t>group</w:t>
            </w:r>
            <w:r>
              <w:rPr>
                <w:rFonts w:ascii="Arial" w:hAnsi="Arial" w:cs="Arial"/>
                <w:color w:val="231F20"/>
                <w:w w:val="105"/>
                <w:sz w:val="17"/>
                <w:szCs w:val="17"/>
              </w:rPr>
              <w:t>s</w:t>
            </w:r>
            <w:r>
              <w:rPr>
                <w:rFonts w:ascii="Arial" w:hAnsi="Arial" w:cs="Arial"/>
                <w:color w:val="231F20"/>
                <w:spacing w:val="-18"/>
                <w:w w:val="105"/>
                <w:sz w:val="17"/>
                <w:szCs w:val="17"/>
              </w:rPr>
              <w:t xml:space="preserve"> </w:t>
            </w:r>
            <w:r>
              <w:rPr>
                <w:rFonts w:ascii="Arial" w:hAnsi="Arial" w:cs="Arial"/>
                <w:color w:val="231F20"/>
                <w:spacing w:val="-5"/>
                <w:w w:val="105"/>
                <w:sz w:val="17"/>
                <w:szCs w:val="17"/>
              </w:rPr>
              <w:t>A</w:t>
            </w:r>
            <w:r>
              <w:rPr>
                <w:rFonts w:ascii="Arial" w:hAnsi="Arial" w:cs="Arial"/>
                <w:color w:val="231F20"/>
                <w:w w:val="105"/>
                <w:sz w:val="17"/>
                <w:szCs w:val="17"/>
              </w:rPr>
              <w:t>,</w:t>
            </w:r>
            <w:r>
              <w:rPr>
                <w:rFonts w:ascii="Arial" w:hAnsi="Arial" w:cs="Arial"/>
                <w:color w:val="231F20"/>
                <w:spacing w:val="-18"/>
                <w:w w:val="105"/>
                <w:sz w:val="17"/>
                <w:szCs w:val="17"/>
              </w:rPr>
              <w:t xml:space="preserve"> </w:t>
            </w:r>
            <w:r>
              <w:rPr>
                <w:rFonts w:ascii="Arial" w:hAnsi="Arial" w:cs="Arial"/>
                <w:color w:val="231F20"/>
                <w:spacing w:val="-6"/>
                <w:w w:val="105"/>
                <w:sz w:val="17"/>
                <w:szCs w:val="17"/>
              </w:rPr>
              <w:t>C</w:t>
            </w:r>
            <w:r>
              <w:rPr>
                <w:rFonts w:ascii="Arial" w:hAnsi="Arial" w:cs="Arial"/>
                <w:color w:val="231F20"/>
                <w:w w:val="105"/>
                <w:sz w:val="17"/>
                <w:szCs w:val="17"/>
              </w:rPr>
              <w:t>,</w:t>
            </w:r>
            <w:r>
              <w:rPr>
                <w:rFonts w:ascii="Arial" w:hAnsi="Arial" w:cs="Arial"/>
                <w:color w:val="231F20"/>
                <w:spacing w:val="-18"/>
                <w:w w:val="105"/>
                <w:sz w:val="17"/>
                <w:szCs w:val="17"/>
              </w:rPr>
              <w:t xml:space="preserve"> </w:t>
            </w:r>
            <w:r>
              <w:rPr>
                <w:rFonts w:ascii="Arial" w:hAnsi="Arial" w:cs="Arial"/>
                <w:color w:val="231F20"/>
                <w:w w:val="105"/>
                <w:sz w:val="17"/>
                <w:szCs w:val="17"/>
              </w:rPr>
              <w:t xml:space="preserve">W </w:t>
            </w:r>
            <w:r>
              <w:rPr>
                <w:rFonts w:ascii="Arial" w:hAnsi="Arial" w:cs="Arial"/>
                <w:color w:val="231F20"/>
                <w:spacing w:val="-5"/>
                <w:w w:val="105"/>
                <w:sz w:val="17"/>
                <w:szCs w:val="17"/>
              </w:rPr>
              <w:t>an</w:t>
            </w:r>
            <w:r>
              <w:rPr>
                <w:rFonts w:ascii="Arial" w:hAnsi="Arial" w:cs="Arial"/>
                <w:color w:val="231F20"/>
                <w:w w:val="105"/>
                <w:sz w:val="17"/>
                <w:szCs w:val="17"/>
              </w:rPr>
              <w:t>d</w:t>
            </w:r>
            <w:r>
              <w:rPr>
                <w:rFonts w:ascii="Arial" w:hAnsi="Arial" w:cs="Arial"/>
                <w:color w:val="231F20"/>
                <w:spacing w:val="-36"/>
                <w:w w:val="105"/>
                <w:sz w:val="17"/>
                <w:szCs w:val="17"/>
              </w:rPr>
              <w:t xml:space="preserve"> </w:t>
            </w:r>
            <w:r>
              <w:rPr>
                <w:rFonts w:ascii="Arial" w:hAnsi="Arial" w:cs="Arial"/>
                <w:color w:val="231F20"/>
                <w:w w:val="105"/>
                <w:sz w:val="17"/>
                <w:szCs w:val="17"/>
              </w:rPr>
              <w:t>Y</w:t>
            </w:r>
            <w:r>
              <w:rPr>
                <w:rFonts w:ascii="Arial" w:hAnsi="Arial" w:cs="Arial"/>
                <w:color w:val="231F20"/>
                <w:spacing w:val="-36"/>
                <w:w w:val="105"/>
                <w:sz w:val="17"/>
                <w:szCs w:val="17"/>
              </w:rPr>
              <w:t xml:space="preserve"> </w:t>
            </w:r>
            <w:r>
              <w:rPr>
                <w:rFonts w:ascii="Arial" w:hAnsi="Arial" w:cs="Arial"/>
                <w:color w:val="231F20"/>
                <w:spacing w:val="-6"/>
                <w:w w:val="105"/>
                <w:sz w:val="17"/>
                <w:szCs w:val="17"/>
              </w:rPr>
              <w:t>disease</w:t>
            </w:r>
          </w:p>
        </w:tc>
        <w:tc>
          <w:tcPr>
            <w:tcW w:w="2268"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6" w:line="170" w:lineRule="exact"/>
              <w:rPr>
                <w:sz w:val="17"/>
                <w:szCs w:val="17"/>
              </w:rPr>
            </w:pPr>
          </w:p>
          <w:p w:rsidR="009C635D" w:rsidRDefault="009C635D" w:rsidP="009C635D">
            <w:pPr>
              <w:pStyle w:val="TableParagraph"/>
              <w:kinsoku w:val="0"/>
              <w:overflowPunct w:val="0"/>
              <w:ind w:left="80"/>
            </w:pPr>
            <w:r>
              <w:rPr>
                <w:rFonts w:ascii="Arial" w:hAnsi="Arial" w:cs="Arial"/>
                <w:color w:val="231F20"/>
                <w:spacing w:val="-6"/>
                <w:w w:val="105"/>
                <w:sz w:val="17"/>
                <w:szCs w:val="17"/>
              </w:rPr>
              <w:t>MenACWY</w:t>
            </w:r>
          </w:p>
        </w:tc>
        <w:tc>
          <w:tcPr>
            <w:tcW w:w="1984" w:type="dxa"/>
            <w:tcBorders>
              <w:top w:val="single" w:sz="4"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before="6" w:line="170" w:lineRule="exact"/>
              <w:rPr>
                <w:sz w:val="17"/>
                <w:szCs w:val="17"/>
              </w:rPr>
            </w:pPr>
          </w:p>
          <w:p w:rsidR="009C635D" w:rsidRDefault="009C635D" w:rsidP="009C635D">
            <w:pPr>
              <w:pStyle w:val="TableParagraph"/>
              <w:kinsoku w:val="0"/>
              <w:overflowPunct w:val="0"/>
              <w:ind w:left="80"/>
            </w:pPr>
            <w:r>
              <w:rPr>
                <w:rFonts w:ascii="Arial" w:hAnsi="Arial" w:cs="Arial"/>
                <w:color w:val="231F20"/>
                <w:spacing w:val="-6"/>
                <w:w w:val="110"/>
                <w:sz w:val="17"/>
                <w:szCs w:val="17"/>
              </w:rPr>
              <w:t>Nimenri</w:t>
            </w:r>
            <w:r>
              <w:rPr>
                <w:rFonts w:ascii="Arial" w:hAnsi="Arial" w:cs="Arial"/>
                <w:color w:val="231F20"/>
                <w:w w:val="110"/>
                <w:sz w:val="17"/>
                <w:szCs w:val="17"/>
              </w:rPr>
              <w:t>x</w:t>
            </w:r>
            <w:r>
              <w:rPr>
                <w:rFonts w:ascii="Arial" w:hAnsi="Arial" w:cs="Arial"/>
                <w:color w:val="231F20"/>
                <w:spacing w:val="-28"/>
                <w:w w:val="110"/>
                <w:sz w:val="17"/>
                <w:szCs w:val="17"/>
              </w:rPr>
              <w:t xml:space="preserve"> </w:t>
            </w:r>
            <w:r>
              <w:rPr>
                <w:rFonts w:ascii="Arial" w:hAnsi="Arial" w:cs="Arial"/>
                <w:color w:val="231F20"/>
                <w:spacing w:val="-5"/>
                <w:w w:val="110"/>
                <w:sz w:val="17"/>
                <w:szCs w:val="17"/>
              </w:rPr>
              <w:t>o</w:t>
            </w:r>
            <w:r>
              <w:rPr>
                <w:rFonts w:ascii="Arial" w:hAnsi="Arial" w:cs="Arial"/>
                <w:color w:val="231F20"/>
                <w:w w:val="110"/>
                <w:sz w:val="17"/>
                <w:szCs w:val="17"/>
              </w:rPr>
              <w:t>r</w:t>
            </w:r>
            <w:r>
              <w:rPr>
                <w:rFonts w:ascii="Arial" w:hAnsi="Arial" w:cs="Arial"/>
                <w:color w:val="231F20"/>
                <w:spacing w:val="-28"/>
                <w:w w:val="110"/>
                <w:sz w:val="17"/>
                <w:szCs w:val="17"/>
              </w:rPr>
              <w:t xml:space="preserve"> </w:t>
            </w:r>
            <w:r>
              <w:rPr>
                <w:rFonts w:ascii="Arial" w:hAnsi="Arial" w:cs="Arial"/>
                <w:color w:val="231F20"/>
                <w:spacing w:val="-6"/>
                <w:w w:val="110"/>
                <w:sz w:val="17"/>
                <w:szCs w:val="17"/>
              </w:rPr>
              <w:t>Menveo</w:t>
            </w:r>
          </w:p>
        </w:tc>
        <w:tc>
          <w:tcPr>
            <w:tcW w:w="1644" w:type="dxa"/>
            <w:tcBorders>
              <w:top w:val="single" w:sz="4"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6" w:line="170" w:lineRule="exact"/>
              <w:rPr>
                <w:sz w:val="17"/>
                <w:szCs w:val="17"/>
              </w:rPr>
            </w:pPr>
          </w:p>
          <w:p w:rsidR="009C635D" w:rsidRDefault="009C635D" w:rsidP="009C635D">
            <w:pPr>
              <w:pStyle w:val="TableParagraph"/>
              <w:kinsoku w:val="0"/>
              <w:overflowPunct w:val="0"/>
              <w:ind w:left="80"/>
            </w:pPr>
            <w:r>
              <w:rPr>
                <w:rFonts w:ascii="Arial" w:hAnsi="Arial" w:cs="Arial"/>
                <w:color w:val="231F20"/>
                <w:spacing w:val="-5"/>
                <w:w w:val="105"/>
                <w:sz w:val="17"/>
                <w:szCs w:val="17"/>
              </w:rPr>
              <w:t>Uppe</w:t>
            </w:r>
            <w:r>
              <w:rPr>
                <w:rFonts w:ascii="Arial" w:hAnsi="Arial" w:cs="Arial"/>
                <w:color w:val="231F20"/>
                <w:w w:val="105"/>
                <w:sz w:val="17"/>
                <w:szCs w:val="17"/>
              </w:rPr>
              <w:t>r</w:t>
            </w:r>
            <w:r>
              <w:rPr>
                <w:rFonts w:ascii="Arial" w:hAnsi="Arial" w:cs="Arial"/>
                <w:color w:val="231F20"/>
                <w:spacing w:val="-4"/>
                <w:w w:val="105"/>
                <w:sz w:val="17"/>
                <w:szCs w:val="17"/>
              </w:rPr>
              <w:t xml:space="preserve"> </w:t>
            </w:r>
            <w:r>
              <w:rPr>
                <w:rFonts w:ascii="Arial" w:hAnsi="Arial" w:cs="Arial"/>
                <w:color w:val="231F20"/>
                <w:spacing w:val="-5"/>
                <w:w w:val="105"/>
                <w:sz w:val="17"/>
                <w:szCs w:val="17"/>
              </w:rPr>
              <w:t>arm</w:t>
            </w:r>
          </w:p>
        </w:tc>
      </w:tr>
      <w:tr w:rsidR="009C635D" w:rsidTr="009C635D">
        <w:trPr>
          <w:trHeight w:hRule="exact" w:val="567"/>
        </w:trPr>
        <w:tc>
          <w:tcPr>
            <w:tcW w:w="1701" w:type="dxa"/>
            <w:tcBorders>
              <w:top w:val="single" w:sz="16" w:space="0" w:color="BCBCBC"/>
              <w:left w:val="single" w:sz="4" w:space="0" w:color="BCBCBC"/>
              <w:bottom w:val="single" w:sz="16" w:space="0" w:color="BCBCBC"/>
              <w:right w:val="single" w:sz="4" w:space="0" w:color="BCBCBC"/>
            </w:tcBorders>
            <w:shd w:val="clear" w:color="auto" w:fill="F9BF93"/>
          </w:tcPr>
          <w:p w:rsidR="009C635D" w:rsidRDefault="009C635D" w:rsidP="009C635D">
            <w:pPr>
              <w:pStyle w:val="TableParagraph"/>
              <w:kinsoku w:val="0"/>
              <w:overflowPunct w:val="0"/>
              <w:spacing w:line="170" w:lineRule="exact"/>
              <w:rPr>
                <w:sz w:val="17"/>
                <w:szCs w:val="17"/>
              </w:rPr>
            </w:pPr>
          </w:p>
          <w:p w:rsidR="009C635D" w:rsidRDefault="009C635D" w:rsidP="009C635D">
            <w:pPr>
              <w:pStyle w:val="TableParagraph"/>
              <w:kinsoku w:val="0"/>
              <w:overflowPunct w:val="0"/>
              <w:ind w:left="80"/>
            </w:pPr>
            <w:r>
              <w:rPr>
                <w:rFonts w:ascii="Arial" w:hAnsi="Arial" w:cs="Arial"/>
                <w:color w:val="231F20"/>
                <w:spacing w:val="-5"/>
                <w:sz w:val="17"/>
                <w:szCs w:val="17"/>
              </w:rPr>
              <w:t>6</w:t>
            </w:r>
            <w:r>
              <w:rPr>
                <w:rFonts w:ascii="Arial" w:hAnsi="Arial" w:cs="Arial"/>
                <w:color w:val="231F20"/>
                <w:sz w:val="17"/>
                <w:szCs w:val="17"/>
              </w:rPr>
              <w:t xml:space="preserve">5 </w:t>
            </w:r>
            <w:r>
              <w:rPr>
                <w:rFonts w:ascii="Arial" w:hAnsi="Arial" w:cs="Arial"/>
                <w:color w:val="231F20"/>
                <w:spacing w:val="-6"/>
                <w:sz w:val="17"/>
                <w:szCs w:val="17"/>
              </w:rPr>
              <w:t>year</w:t>
            </w:r>
            <w:r>
              <w:rPr>
                <w:rFonts w:ascii="Arial" w:hAnsi="Arial" w:cs="Arial"/>
                <w:color w:val="231F20"/>
                <w:sz w:val="17"/>
                <w:szCs w:val="17"/>
              </w:rPr>
              <w:t xml:space="preserve">s </w:t>
            </w:r>
            <w:r>
              <w:rPr>
                <w:rFonts w:ascii="Arial" w:hAnsi="Arial" w:cs="Arial"/>
                <w:color w:val="231F20"/>
                <w:spacing w:val="-5"/>
                <w:sz w:val="17"/>
                <w:szCs w:val="17"/>
              </w:rPr>
              <w:t>old</w:t>
            </w:r>
          </w:p>
        </w:tc>
        <w:tc>
          <w:tcPr>
            <w:tcW w:w="328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line="170" w:lineRule="exact"/>
              <w:rPr>
                <w:sz w:val="17"/>
                <w:szCs w:val="17"/>
              </w:rPr>
            </w:pPr>
          </w:p>
          <w:p w:rsidR="009C635D" w:rsidRDefault="009C635D" w:rsidP="009C635D">
            <w:pPr>
              <w:pStyle w:val="TableParagraph"/>
              <w:kinsoku w:val="0"/>
              <w:overflowPunct w:val="0"/>
              <w:ind w:left="80"/>
            </w:pPr>
            <w:r>
              <w:rPr>
                <w:rFonts w:ascii="Arial" w:hAnsi="Arial" w:cs="Arial"/>
                <w:color w:val="231F20"/>
                <w:spacing w:val="-5"/>
                <w:sz w:val="17"/>
                <w:szCs w:val="17"/>
              </w:rPr>
              <w:t>Pneumococca</w:t>
            </w:r>
            <w:r>
              <w:rPr>
                <w:rFonts w:ascii="Arial" w:hAnsi="Arial" w:cs="Arial"/>
                <w:color w:val="231F20"/>
                <w:sz w:val="17"/>
                <w:szCs w:val="17"/>
              </w:rPr>
              <w:t>l</w:t>
            </w:r>
            <w:r>
              <w:rPr>
                <w:rFonts w:ascii="Arial" w:hAnsi="Arial" w:cs="Arial"/>
                <w:color w:val="231F20"/>
                <w:spacing w:val="-6"/>
                <w:sz w:val="17"/>
                <w:szCs w:val="17"/>
              </w:rPr>
              <w:t xml:space="preserve"> </w:t>
            </w:r>
            <w:r>
              <w:rPr>
                <w:rFonts w:ascii="Arial" w:hAnsi="Arial" w:cs="Arial"/>
                <w:color w:val="231F20"/>
                <w:spacing w:val="-5"/>
                <w:sz w:val="17"/>
                <w:szCs w:val="17"/>
              </w:rPr>
              <w:t>(2</w:t>
            </w:r>
            <w:r>
              <w:rPr>
                <w:rFonts w:ascii="Arial" w:hAnsi="Arial" w:cs="Arial"/>
                <w:color w:val="231F20"/>
                <w:sz w:val="17"/>
                <w:szCs w:val="17"/>
              </w:rPr>
              <w:t>3</w:t>
            </w:r>
            <w:r>
              <w:rPr>
                <w:rFonts w:ascii="Arial" w:hAnsi="Arial" w:cs="Arial"/>
                <w:color w:val="231F20"/>
                <w:spacing w:val="-5"/>
                <w:sz w:val="17"/>
                <w:szCs w:val="17"/>
              </w:rPr>
              <w:t xml:space="preserve"> serotypes)</w:t>
            </w:r>
          </w:p>
        </w:tc>
        <w:tc>
          <w:tcPr>
            <w:tcW w:w="226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82" w:line="190" w:lineRule="exact"/>
              <w:ind w:left="80" w:right="48"/>
            </w:pPr>
            <w:r>
              <w:rPr>
                <w:rFonts w:ascii="Arial" w:hAnsi="Arial" w:cs="Arial"/>
                <w:color w:val="231F20"/>
                <w:spacing w:val="-5"/>
                <w:sz w:val="17"/>
                <w:szCs w:val="17"/>
              </w:rPr>
              <w:t>Pneumococcal polysaccharid</w:t>
            </w:r>
            <w:r>
              <w:rPr>
                <w:rFonts w:ascii="Arial" w:hAnsi="Arial" w:cs="Arial"/>
                <w:color w:val="231F20"/>
                <w:sz w:val="17"/>
                <w:szCs w:val="17"/>
              </w:rPr>
              <w:t>e</w:t>
            </w:r>
            <w:r>
              <w:rPr>
                <w:rFonts w:ascii="Arial" w:hAnsi="Arial" w:cs="Arial"/>
                <w:color w:val="231F20"/>
                <w:spacing w:val="-16"/>
                <w:sz w:val="17"/>
                <w:szCs w:val="17"/>
              </w:rPr>
              <w:t xml:space="preserve"> </w:t>
            </w:r>
            <w:r>
              <w:rPr>
                <w:rFonts w:ascii="Arial" w:hAnsi="Arial" w:cs="Arial"/>
                <w:color w:val="231F20"/>
                <w:spacing w:val="-6"/>
                <w:sz w:val="17"/>
                <w:szCs w:val="17"/>
              </w:rPr>
              <w:t>vaccin</w:t>
            </w:r>
            <w:r>
              <w:rPr>
                <w:rFonts w:ascii="Arial" w:hAnsi="Arial" w:cs="Arial"/>
                <w:color w:val="231F20"/>
                <w:sz w:val="17"/>
                <w:szCs w:val="17"/>
              </w:rPr>
              <w:t>e</w:t>
            </w:r>
            <w:r>
              <w:rPr>
                <w:rFonts w:ascii="Arial" w:hAnsi="Arial" w:cs="Arial"/>
                <w:color w:val="231F20"/>
                <w:spacing w:val="-15"/>
                <w:sz w:val="17"/>
                <w:szCs w:val="17"/>
              </w:rPr>
              <w:t xml:space="preserve"> </w:t>
            </w:r>
            <w:r>
              <w:rPr>
                <w:rFonts w:ascii="Arial" w:hAnsi="Arial" w:cs="Arial"/>
                <w:color w:val="231F20"/>
                <w:spacing w:val="-6"/>
                <w:sz w:val="17"/>
                <w:szCs w:val="17"/>
              </w:rPr>
              <w:t>(PPV)</w:t>
            </w:r>
          </w:p>
        </w:tc>
        <w:tc>
          <w:tcPr>
            <w:tcW w:w="1984" w:type="dxa"/>
            <w:tcBorders>
              <w:top w:val="single" w:sz="16"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line="170" w:lineRule="exact"/>
              <w:rPr>
                <w:sz w:val="17"/>
                <w:szCs w:val="17"/>
              </w:rPr>
            </w:pPr>
          </w:p>
          <w:p w:rsidR="009C635D" w:rsidRDefault="009C635D" w:rsidP="009C635D">
            <w:pPr>
              <w:pStyle w:val="TableParagraph"/>
              <w:kinsoku w:val="0"/>
              <w:overflowPunct w:val="0"/>
              <w:ind w:left="80"/>
            </w:pPr>
            <w:r>
              <w:rPr>
                <w:rFonts w:ascii="Arial" w:hAnsi="Arial" w:cs="Arial"/>
                <w:color w:val="231F20"/>
                <w:spacing w:val="-5"/>
                <w:sz w:val="17"/>
                <w:szCs w:val="17"/>
              </w:rPr>
              <w:t>Pneumova</w:t>
            </w:r>
            <w:r>
              <w:rPr>
                <w:rFonts w:ascii="Arial" w:hAnsi="Arial" w:cs="Arial"/>
                <w:color w:val="231F20"/>
                <w:sz w:val="17"/>
                <w:szCs w:val="17"/>
              </w:rPr>
              <w:t>x</w:t>
            </w:r>
            <w:r>
              <w:rPr>
                <w:rFonts w:ascii="Arial" w:hAnsi="Arial" w:cs="Arial"/>
                <w:color w:val="231F20"/>
                <w:spacing w:val="8"/>
                <w:sz w:val="17"/>
                <w:szCs w:val="17"/>
              </w:rPr>
              <w:t xml:space="preserve"> </w:t>
            </w:r>
            <w:r>
              <w:rPr>
                <w:rFonts w:ascii="Arial" w:hAnsi="Arial" w:cs="Arial"/>
                <w:color w:val="231F20"/>
                <w:spacing w:val="-5"/>
                <w:sz w:val="17"/>
                <w:szCs w:val="17"/>
              </w:rPr>
              <w:t>II</w:t>
            </w:r>
          </w:p>
        </w:tc>
        <w:tc>
          <w:tcPr>
            <w:tcW w:w="1644"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line="170" w:lineRule="exact"/>
              <w:rPr>
                <w:sz w:val="17"/>
                <w:szCs w:val="17"/>
              </w:rPr>
            </w:pPr>
          </w:p>
          <w:p w:rsidR="009C635D" w:rsidRDefault="009C635D" w:rsidP="009C635D">
            <w:pPr>
              <w:pStyle w:val="TableParagraph"/>
              <w:kinsoku w:val="0"/>
              <w:overflowPunct w:val="0"/>
              <w:ind w:left="80"/>
            </w:pPr>
            <w:r>
              <w:rPr>
                <w:rFonts w:ascii="Arial" w:hAnsi="Arial" w:cs="Arial"/>
                <w:color w:val="231F20"/>
                <w:spacing w:val="-5"/>
                <w:w w:val="105"/>
                <w:sz w:val="17"/>
                <w:szCs w:val="17"/>
              </w:rPr>
              <w:t>Uppe</w:t>
            </w:r>
            <w:r>
              <w:rPr>
                <w:rFonts w:ascii="Arial" w:hAnsi="Arial" w:cs="Arial"/>
                <w:color w:val="231F20"/>
                <w:w w:val="105"/>
                <w:sz w:val="17"/>
                <w:szCs w:val="17"/>
              </w:rPr>
              <w:t>r</w:t>
            </w:r>
            <w:r>
              <w:rPr>
                <w:rFonts w:ascii="Arial" w:hAnsi="Arial" w:cs="Arial"/>
                <w:color w:val="231F20"/>
                <w:spacing w:val="-4"/>
                <w:w w:val="105"/>
                <w:sz w:val="17"/>
                <w:szCs w:val="17"/>
              </w:rPr>
              <w:t xml:space="preserve"> </w:t>
            </w:r>
            <w:r>
              <w:rPr>
                <w:rFonts w:ascii="Arial" w:hAnsi="Arial" w:cs="Arial"/>
                <w:color w:val="231F20"/>
                <w:spacing w:val="-5"/>
                <w:w w:val="105"/>
                <w:sz w:val="17"/>
                <w:szCs w:val="17"/>
              </w:rPr>
              <w:t>arm</w:t>
            </w:r>
          </w:p>
        </w:tc>
      </w:tr>
      <w:tr w:rsidR="009C635D" w:rsidTr="009C635D">
        <w:trPr>
          <w:trHeight w:hRule="exact" w:val="626"/>
        </w:trPr>
        <w:tc>
          <w:tcPr>
            <w:tcW w:w="1701" w:type="dxa"/>
            <w:tcBorders>
              <w:top w:val="single" w:sz="16" w:space="0" w:color="BCBCBC"/>
              <w:left w:val="single" w:sz="4" w:space="0" w:color="BCBCBC"/>
              <w:bottom w:val="single" w:sz="16" w:space="0" w:color="BCBCBC"/>
              <w:right w:val="single" w:sz="4" w:space="0" w:color="BCBCBC"/>
            </w:tcBorders>
            <w:shd w:val="clear" w:color="auto" w:fill="F9BF93"/>
          </w:tcPr>
          <w:p w:rsidR="009C635D" w:rsidRDefault="009C635D" w:rsidP="009C635D">
            <w:pPr>
              <w:pStyle w:val="TableParagraph"/>
              <w:kinsoku w:val="0"/>
              <w:overflowPunct w:val="0"/>
              <w:spacing w:before="2" w:line="110" w:lineRule="exact"/>
              <w:rPr>
                <w:sz w:val="11"/>
                <w:szCs w:val="11"/>
              </w:rPr>
            </w:pPr>
          </w:p>
          <w:p w:rsidR="009C635D" w:rsidRDefault="009C635D" w:rsidP="009C635D">
            <w:pPr>
              <w:pStyle w:val="TableParagraph"/>
              <w:kinsoku w:val="0"/>
              <w:overflowPunct w:val="0"/>
              <w:spacing w:line="190" w:lineRule="exact"/>
              <w:ind w:left="80" w:right="141"/>
            </w:pPr>
            <w:r>
              <w:rPr>
                <w:rFonts w:ascii="Arial" w:hAnsi="Arial" w:cs="Arial"/>
                <w:color w:val="231F20"/>
                <w:spacing w:val="-6"/>
                <w:w w:val="105"/>
                <w:sz w:val="17"/>
                <w:szCs w:val="17"/>
              </w:rPr>
              <w:t>6</w:t>
            </w:r>
            <w:r>
              <w:rPr>
                <w:rFonts w:ascii="Arial" w:hAnsi="Arial" w:cs="Arial"/>
                <w:color w:val="231F20"/>
                <w:w w:val="105"/>
                <w:sz w:val="17"/>
                <w:szCs w:val="17"/>
              </w:rPr>
              <w:t>5</w:t>
            </w:r>
            <w:r>
              <w:rPr>
                <w:rFonts w:ascii="Arial" w:hAnsi="Arial" w:cs="Arial"/>
                <w:color w:val="231F20"/>
                <w:spacing w:val="-17"/>
                <w:w w:val="105"/>
                <w:sz w:val="17"/>
                <w:szCs w:val="17"/>
              </w:rPr>
              <w:t xml:space="preserve"> </w:t>
            </w:r>
            <w:r>
              <w:rPr>
                <w:rFonts w:ascii="Arial" w:hAnsi="Arial" w:cs="Arial"/>
                <w:color w:val="231F20"/>
                <w:spacing w:val="-6"/>
                <w:w w:val="105"/>
                <w:sz w:val="17"/>
                <w:szCs w:val="17"/>
              </w:rPr>
              <w:t>year</w:t>
            </w:r>
            <w:r>
              <w:rPr>
                <w:rFonts w:ascii="Arial" w:hAnsi="Arial" w:cs="Arial"/>
                <w:color w:val="231F20"/>
                <w:w w:val="105"/>
                <w:sz w:val="17"/>
                <w:szCs w:val="17"/>
              </w:rPr>
              <w:t>s</w:t>
            </w:r>
            <w:r>
              <w:rPr>
                <w:rFonts w:ascii="Arial" w:hAnsi="Arial" w:cs="Arial"/>
                <w:color w:val="231F20"/>
                <w:spacing w:val="-16"/>
                <w:w w:val="105"/>
                <w:sz w:val="17"/>
                <w:szCs w:val="17"/>
              </w:rPr>
              <w:t xml:space="preserve"> </w:t>
            </w:r>
            <w:r>
              <w:rPr>
                <w:rFonts w:ascii="Arial" w:hAnsi="Arial" w:cs="Arial"/>
                <w:color w:val="231F20"/>
                <w:spacing w:val="-5"/>
                <w:w w:val="105"/>
                <w:sz w:val="17"/>
                <w:szCs w:val="17"/>
              </w:rPr>
              <w:t>o</w:t>
            </w:r>
            <w:r>
              <w:rPr>
                <w:rFonts w:ascii="Arial" w:hAnsi="Arial" w:cs="Arial"/>
                <w:color w:val="231F20"/>
                <w:w w:val="105"/>
                <w:sz w:val="17"/>
                <w:szCs w:val="17"/>
              </w:rPr>
              <w:t>f</w:t>
            </w:r>
            <w:r>
              <w:rPr>
                <w:rFonts w:ascii="Arial" w:hAnsi="Arial" w:cs="Arial"/>
                <w:color w:val="231F20"/>
                <w:spacing w:val="-16"/>
                <w:w w:val="105"/>
                <w:sz w:val="17"/>
                <w:szCs w:val="17"/>
              </w:rPr>
              <w:t xml:space="preserve"> </w:t>
            </w:r>
            <w:r>
              <w:rPr>
                <w:rFonts w:ascii="Arial" w:hAnsi="Arial" w:cs="Arial"/>
                <w:color w:val="231F20"/>
                <w:spacing w:val="-6"/>
                <w:w w:val="105"/>
                <w:sz w:val="17"/>
                <w:szCs w:val="17"/>
              </w:rPr>
              <w:t>ag</w:t>
            </w:r>
            <w:r>
              <w:rPr>
                <w:rFonts w:ascii="Arial" w:hAnsi="Arial" w:cs="Arial"/>
                <w:color w:val="231F20"/>
                <w:w w:val="105"/>
                <w:sz w:val="17"/>
                <w:szCs w:val="17"/>
              </w:rPr>
              <w:t>e</w:t>
            </w:r>
            <w:r>
              <w:rPr>
                <w:rFonts w:ascii="Arial" w:hAnsi="Arial" w:cs="Arial"/>
                <w:color w:val="231F20"/>
                <w:spacing w:val="-16"/>
                <w:w w:val="105"/>
                <w:sz w:val="17"/>
                <w:szCs w:val="17"/>
              </w:rPr>
              <w:t xml:space="preserve"> </w:t>
            </w:r>
            <w:r>
              <w:rPr>
                <w:rFonts w:ascii="Arial" w:hAnsi="Arial" w:cs="Arial"/>
                <w:color w:val="231F20"/>
                <w:spacing w:val="-5"/>
                <w:w w:val="105"/>
                <w:sz w:val="17"/>
                <w:szCs w:val="17"/>
              </w:rPr>
              <w:t>and</w:t>
            </w:r>
            <w:r>
              <w:rPr>
                <w:rFonts w:ascii="Arial" w:hAnsi="Arial" w:cs="Arial"/>
                <w:color w:val="231F20"/>
                <w:spacing w:val="-5"/>
                <w:w w:val="106"/>
                <w:sz w:val="17"/>
                <w:szCs w:val="17"/>
              </w:rPr>
              <w:t xml:space="preserve"> </w:t>
            </w:r>
            <w:r>
              <w:rPr>
                <w:rFonts w:ascii="Arial" w:hAnsi="Arial" w:cs="Arial"/>
                <w:color w:val="231F20"/>
                <w:spacing w:val="-5"/>
                <w:w w:val="105"/>
                <w:sz w:val="17"/>
                <w:szCs w:val="17"/>
              </w:rPr>
              <w:t>older</w:t>
            </w:r>
          </w:p>
        </w:tc>
        <w:tc>
          <w:tcPr>
            <w:tcW w:w="328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10" w:line="190" w:lineRule="exact"/>
              <w:rPr>
                <w:sz w:val="19"/>
                <w:szCs w:val="19"/>
              </w:rPr>
            </w:pPr>
          </w:p>
          <w:p w:rsidR="009C635D" w:rsidRDefault="009C635D" w:rsidP="009C635D">
            <w:pPr>
              <w:pStyle w:val="TableParagraph"/>
              <w:kinsoku w:val="0"/>
              <w:overflowPunct w:val="0"/>
              <w:ind w:left="80"/>
            </w:pPr>
            <w:r>
              <w:rPr>
                <w:rFonts w:ascii="Arial" w:hAnsi="Arial" w:cs="Arial"/>
                <w:color w:val="231F20"/>
                <w:spacing w:val="-5"/>
                <w:w w:val="105"/>
                <w:sz w:val="17"/>
                <w:szCs w:val="17"/>
              </w:rPr>
              <w:t>Influenz</w:t>
            </w:r>
            <w:r>
              <w:rPr>
                <w:rFonts w:ascii="Arial" w:hAnsi="Arial" w:cs="Arial"/>
                <w:color w:val="231F20"/>
                <w:w w:val="105"/>
                <w:sz w:val="17"/>
                <w:szCs w:val="17"/>
              </w:rPr>
              <w:t>a</w:t>
            </w:r>
            <w:r>
              <w:rPr>
                <w:rFonts w:ascii="Arial" w:hAnsi="Arial" w:cs="Arial"/>
                <w:color w:val="231F20"/>
                <w:spacing w:val="-9"/>
                <w:w w:val="105"/>
                <w:sz w:val="17"/>
                <w:szCs w:val="17"/>
              </w:rPr>
              <w:t xml:space="preserve"> </w:t>
            </w:r>
            <w:r>
              <w:rPr>
                <w:rFonts w:ascii="Arial" w:hAnsi="Arial" w:cs="Arial"/>
                <w:color w:val="231F20"/>
                <w:spacing w:val="-6"/>
                <w:w w:val="105"/>
                <w:sz w:val="17"/>
                <w:szCs w:val="17"/>
              </w:rPr>
              <w:t>(eac</w:t>
            </w:r>
            <w:r>
              <w:rPr>
                <w:rFonts w:ascii="Arial" w:hAnsi="Arial" w:cs="Arial"/>
                <w:color w:val="231F20"/>
                <w:w w:val="105"/>
                <w:sz w:val="17"/>
                <w:szCs w:val="17"/>
              </w:rPr>
              <w:t>h</w:t>
            </w:r>
            <w:r>
              <w:rPr>
                <w:rFonts w:ascii="Arial" w:hAnsi="Arial" w:cs="Arial"/>
                <w:color w:val="231F20"/>
                <w:spacing w:val="-8"/>
                <w:w w:val="105"/>
                <w:sz w:val="17"/>
                <w:szCs w:val="17"/>
              </w:rPr>
              <w:t xml:space="preserve"> </w:t>
            </w:r>
            <w:r>
              <w:rPr>
                <w:rFonts w:ascii="Arial" w:hAnsi="Arial" w:cs="Arial"/>
                <w:color w:val="231F20"/>
                <w:spacing w:val="-6"/>
                <w:w w:val="105"/>
                <w:sz w:val="17"/>
                <w:szCs w:val="17"/>
              </w:rPr>
              <w:t>yea</w:t>
            </w:r>
            <w:r>
              <w:rPr>
                <w:rFonts w:ascii="Arial" w:hAnsi="Arial" w:cs="Arial"/>
                <w:color w:val="231F20"/>
                <w:w w:val="105"/>
                <w:sz w:val="17"/>
                <w:szCs w:val="17"/>
              </w:rPr>
              <w:t>r</w:t>
            </w:r>
            <w:r>
              <w:rPr>
                <w:rFonts w:ascii="Arial" w:hAnsi="Arial" w:cs="Arial"/>
                <w:color w:val="231F20"/>
                <w:spacing w:val="-9"/>
                <w:w w:val="105"/>
                <w:sz w:val="17"/>
                <w:szCs w:val="17"/>
              </w:rPr>
              <w:t xml:space="preserve"> </w:t>
            </w:r>
            <w:r>
              <w:rPr>
                <w:rFonts w:ascii="Arial" w:hAnsi="Arial" w:cs="Arial"/>
                <w:color w:val="231F20"/>
                <w:spacing w:val="-5"/>
                <w:w w:val="105"/>
                <w:sz w:val="17"/>
                <w:szCs w:val="17"/>
              </w:rPr>
              <w:t>fro</w:t>
            </w:r>
            <w:r>
              <w:rPr>
                <w:rFonts w:ascii="Arial" w:hAnsi="Arial" w:cs="Arial"/>
                <w:color w:val="231F20"/>
                <w:w w:val="105"/>
                <w:sz w:val="17"/>
                <w:szCs w:val="17"/>
              </w:rPr>
              <w:t>m</w:t>
            </w:r>
            <w:r>
              <w:rPr>
                <w:rFonts w:ascii="Arial" w:hAnsi="Arial" w:cs="Arial"/>
                <w:color w:val="231F20"/>
                <w:spacing w:val="-8"/>
                <w:w w:val="105"/>
                <w:sz w:val="17"/>
                <w:szCs w:val="17"/>
              </w:rPr>
              <w:t xml:space="preserve"> </w:t>
            </w:r>
            <w:r>
              <w:rPr>
                <w:rFonts w:ascii="Arial" w:hAnsi="Arial" w:cs="Arial"/>
                <w:color w:val="231F20"/>
                <w:spacing w:val="-6"/>
                <w:w w:val="105"/>
                <w:sz w:val="17"/>
                <w:szCs w:val="17"/>
              </w:rPr>
              <w:t>September)</w:t>
            </w:r>
          </w:p>
        </w:tc>
        <w:tc>
          <w:tcPr>
            <w:tcW w:w="226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10" w:line="190" w:lineRule="exact"/>
              <w:rPr>
                <w:sz w:val="19"/>
                <w:szCs w:val="19"/>
              </w:rPr>
            </w:pPr>
          </w:p>
          <w:p w:rsidR="009C635D" w:rsidRDefault="009C635D" w:rsidP="009C635D">
            <w:pPr>
              <w:pStyle w:val="TableParagraph"/>
              <w:kinsoku w:val="0"/>
              <w:overflowPunct w:val="0"/>
              <w:ind w:left="80"/>
            </w:pPr>
            <w:r>
              <w:rPr>
                <w:rFonts w:ascii="Arial" w:hAnsi="Arial" w:cs="Arial"/>
                <w:color w:val="231F20"/>
                <w:spacing w:val="-6"/>
                <w:w w:val="105"/>
                <w:sz w:val="17"/>
                <w:szCs w:val="17"/>
              </w:rPr>
              <w:t>Inactivate</w:t>
            </w:r>
            <w:r>
              <w:rPr>
                <w:rFonts w:ascii="Arial" w:hAnsi="Arial" w:cs="Arial"/>
                <w:color w:val="231F20"/>
                <w:w w:val="105"/>
                <w:sz w:val="17"/>
                <w:szCs w:val="17"/>
              </w:rPr>
              <w:t>d</w:t>
            </w:r>
            <w:r>
              <w:rPr>
                <w:rFonts w:ascii="Arial" w:hAnsi="Arial" w:cs="Arial"/>
                <w:color w:val="231F20"/>
                <w:spacing w:val="-10"/>
                <w:w w:val="105"/>
                <w:sz w:val="17"/>
                <w:szCs w:val="17"/>
              </w:rPr>
              <w:t xml:space="preserve"> </w:t>
            </w:r>
            <w:r>
              <w:rPr>
                <w:rFonts w:ascii="Arial" w:hAnsi="Arial" w:cs="Arial"/>
                <w:color w:val="231F20"/>
                <w:spacing w:val="-6"/>
                <w:w w:val="105"/>
                <w:sz w:val="17"/>
                <w:szCs w:val="17"/>
              </w:rPr>
              <w:t>influenz</w:t>
            </w:r>
            <w:r>
              <w:rPr>
                <w:rFonts w:ascii="Arial" w:hAnsi="Arial" w:cs="Arial"/>
                <w:color w:val="231F20"/>
                <w:w w:val="105"/>
                <w:sz w:val="17"/>
                <w:szCs w:val="17"/>
              </w:rPr>
              <w:t>a</w:t>
            </w:r>
            <w:r>
              <w:rPr>
                <w:rFonts w:ascii="Arial" w:hAnsi="Arial" w:cs="Arial"/>
                <w:color w:val="231F20"/>
                <w:spacing w:val="-9"/>
                <w:w w:val="105"/>
                <w:sz w:val="17"/>
                <w:szCs w:val="17"/>
              </w:rPr>
              <w:t xml:space="preserve"> </w:t>
            </w:r>
            <w:r>
              <w:rPr>
                <w:rFonts w:ascii="Arial" w:hAnsi="Arial" w:cs="Arial"/>
                <w:color w:val="231F20"/>
                <w:spacing w:val="-7"/>
                <w:w w:val="105"/>
                <w:sz w:val="17"/>
                <w:szCs w:val="17"/>
              </w:rPr>
              <w:t>vaccine</w:t>
            </w:r>
          </w:p>
        </w:tc>
        <w:tc>
          <w:tcPr>
            <w:tcW w:w="1984" w:type="dxa"/>
            <w:tcBorders>
              <w:top w:val="single" w:sz="16"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before="10" w:line="190" w:lineRule="exact"/>
              <w:rPr>
                <w:sz w:val="19"/>
                <w:szCs w:val="19"/>
              </w:rPr>
            </w:pPr>
          </w:p>
          <w:p w:rsidR="009C635D" w:rsidRDefault="009C635D" w:rsidP="009C635D">
            <w:pPr>
              <w:pStyle w:val="TableParagraph"/>
              <w:kinsoku w:val="0"/>
              <w:overflowPunct w:val="0"/>
              <w:ind w:left="80"/>
            </w:pPr>
            <w:r>
              <w:rPr>
                <w:rFonts w:ascii="Arial" w:hAnsi="Arial" w:cs="Arial"/>
                <w:color w:val="231F20"/>
                <w:spacing w:val="-6"/>
                <w:w w:val="115"/>
                <w:sz w:val="17"/>
                <w:szCs w:val="17"/>
              </w:rPr>
              <w:t>Multiple</w:t>
            </w:r>
          </w:p>
        </w:tc>
        <w:tc>
          <w:tcPr>
            <w:tcW w:w="1644"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10" w:line="190" w:lineRule="exact"/>
              <w:rPr>
                <w:sz w:val="19"/>
                <w:szCs w:val="19"/>
              </w:rPr>
            </w:pPr>
          </w:p>
          <w:p w:rsidR="009C635D" w:rsidRDefault="009C635D" w:rsidP="009C635D">
            <w:pPr>
              <w:pStyle w:val="TableParagraph"/>
              <w:kinsoku w:val="0"/>
              <w:overflowPunct w:val="0"/>
              <w:ind w:left="80"/>
            </w:pPr>
            <w:r>
              <w:rPr>
                <w:rFonts w:ascii="Arial" w:hAnsi="Arial" w:cs="Arial"/>
                <w:color w:val="231F20"/>
                <w:spacing w:val="-5"/>
                <w:w w:val="105"/>
                <w:sz w:val="17"/>
                <w:szCs w:val="17"/>
              </w:rPr>
              <w:t>Uppe</w:t>
            </w:r>
            <w:r>
              <w:rPr>
                <w:rFonts w:ascii="Arial" w:hAnsi="Arial" w:cs="Arial"/>
                <w:color w:val="231F20"/>
                <w:w w:val="105"/>
                <w:sz w:val="17"/>
                <w:szCs w:val="17"/>
              </w:rPr>
              <w:t>r</w:t>
            </w:r>
            <w:r>
              <w:rPr>
                <w:rFonts w:ascii="Arial" w:hAnsi="Arial" w:cs="Arial"/>
                <w:color w:val="231F20"/>
                <w:spacing w:val="-4"/>
                <w:w w:val="105"/>
                <w:sz w:val="17"/>
                <w:szCs w:val="17"/>
              </w:rPr>
              <w:t xml:space="preserve"> </w:t>
            </w:r>
            <w:r>
              <w:rPr>
                <w:rFonts w:ascii="Arial" w:hAnsi="Arial" w:cs="Arial"/>
                <w:color w:val="231F20"/>
                <w:spacing w:val="-5"/>
                <w:w w:val="105"/>
                <w:sz w:val="17"/>
                <w:szCs w:val="17"/>
              </w:rPr>
              <w:t>arm</w:t>
            </w:r>
          </w:p>
        </w:tc>
      </w:tr>
      <w:tr w:rsidR="009C635D" w:rsidTr="009C635D">
        <w:trPr>
          <w:trHeight w:hRule="exact" w:val="562"/>
        </w:trPr>
        <w:tc>
          <w:tcPr>
            <w:tcW w:w="1701" w:type="dxa"/>
            <w:tcBorders>
              <w:top w:val="single" w:sz="16" w:space="0" w:color="BCBCBC"/>
              <w:left w:val="single" w:sz="4" w:space="0" w:color="BCBCBC"/>
              <w:bottom w:val="single" w:sz="16" w:space="0" w:color="BCBCBC"/>
              <w:right w:val="single" w:sz="4" w:space="0" w:color="BCBCBC"/>
            </w:tcBorders>
            <w:shd w:val="clear" w:color="auto" w:fill="F9BF93"/>
          </w:tcPr>
          <w:p w:rsidR="009C635D" w:rsidRDefault="009C635D" w:rsidP="009C635D">
            <w:pPr>
              <w:pStyle w:val="TableParagraph"/>
              <w:kinsoku w:val="0"/>
              <w:overflowPunct w:val="0"/>
              <w:spacing w:before="8" w:line="160" w:lineRule="exact"/>
              <w:rPr>
                <w:sz w:val="16"/>
                <w:szCs w:val="16"/>
              </w:rPr>
            </w:pPr>
          </w:p>
          <w:p w:rsidR="009C635D" w:rsidRDefault="009C635D" w:rsidP="009C635D">
            <w:pPr>
              <w:pStyle w:val="TableParagraph"/>
              <w:kinsoku w:val="0"/>
              <w:overflowPunct w:val="0"/>
              <w:ind w:left="80"/>
            </w:pPr>
            <w:r>
              <w:rPr>
                <w:rFonts w:ascii="Arial" w:hAnsi="Arial" w:cs="Arial"/>
                <w:color w:val="231F20"/>
                <w:spacing w:val="-5"/>
                <w:sz w:val="17"/>
                <w:szCs w:val="17"/>
              </w:rPr>
              <w:t>7</w:t>
            </w:r>
            <w:r>
              <w:rPr>
                <w:rFonts w:ascii="Arial" w:hAnsi="Arial" w:cs="Arial"/>
                <w:color w:val="231F20"/>
                <w:sz w:val="17"/>
                <w:szCs w:val="17"/>
              </w:rPr>
              <w:t xml:space="preserve">0 </w:t>
            </w:r>
            <w:r>
              <w:rPr>
                <w:rFonts w:ascii="Arial" w:hAnsi="Arial" w:cs="Arial"/>
                <w:color w:val="231F20"/>
                <w:spacing w:val="-6"/>
                <w:sz w:val="17"/>
                <w:szCs w:val="17"/>
              </w:rPr>
              <w:t>year</w:t>
            </w:r>
            <w:r>
              <w:rPr>
                <w:rFonts w:ascii="Arial" w:hAnsi="Arial" w:cs="Arial"/>
                <w:color w:val="231F20"/>
                <w:sz w:val="17"/>
                <w:szCs w:val="17"/>
              </w:rPr>
              <w:t xml:space="preserve">s </w:t>
            </w:r>
            <w:r>
              <w:rPr>
                <w:rFonts w:ascii="Arial" w:hAnsi="Arial" w:cs="Arial"/>
                <w:color w:val="231F20"/>
                <w:spacing w:val="-5"/>
                <w:sz w:val="17"/>
                <w:szCs w:val="17"/>
              </w:rPr>
              <w:t>old</w:t>
            </w:r>
          </w:p>
        </w:tc>
        <w:tc>
          <w:tcPr>
            <w:tcW w:w="328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8" w:line="160" w:lineRule="exact"/>
              <w:rPr>
                <w:sz w:val="16"/>
                <w:szCs w:val="16"/>
              </w:rPr>
            </w:pPr>
          </w:p>
          <w:p w:rsidR="009C635D" w:rsidRDefault="009C635D" w:rsidP="009C635D">
            <w:pPr>
              <w:pStyle w:val="TableParagraph"/>
              <w:kinsoku w:val="0"/>
              <w:overflowPunct w:val="0"/>
              <w:ind w:left="80"/>
            </w:pPr>
            <w:r>
              <w:rPr>
                <w:rFonts w:ascii="Arial" w:hAnsi="Arial" w:cs="Arial"/>
                <w:color w:val="231F20"/>
                <w:spacing w:val="-6"/>
                <w:sz w:val="17"/>
                <w:szCs w:val="17"/>
              </w:rPr>
              <w:t>Shingles</w:t>
            </w:r>
          </w:p>
        </w:tc>
        <w:tc>
          <w:tcPr>
            <w:tcW w:w="2268"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8" w:line="160" w:lineRule="exact"/>
              <w:rPr>
                <w:sz w:val="16"/>
                <w:szCs w:val="16"/>
              </w:rPr>
            </w:pPr>
          </w:p>
          <w:p w:rsidR="009C635D" w:rsidRDefault="009C635D" w:rsidP="009C635D">
            <w:pPr>
              <w:pStyle w:val="TableParagraph"/>
              <w:kinsoku w:val="0"/>
              <w:overflowPunct w:val="0"/>
              <w:ind w:left="80"/>
            </w:pPr>
            <w:r>
              <w:rPr>
                <w:rFonts w:ascii="Arial" w:hAnsi="Arial" w:cs="Arial"/>
                <w:color w:val="231F20"/>
                <w:spacing w:val="-6"/>
                <w:sz w:val="17"/>
                <w:szCs w:val="17"/>
              </w:rPr>
              <w:t>Shingles</w:t>
            </w:r>
          </w:p>
        </w:tc>
        <w:tc>
          <w:tcPr>
            <w:tcW w:w="1984" w:type="dxa"/>
            <w:tcBorders>
              <w:top w:val="single" w:sz="16" w:space="0" w:color="BCBCBC"/>
              <w:left w:val="single" w:sz="4" w:space="0" w:color="BCBCBC"/>
              <w:bottom w:val="single" w:sz="16" w:space="0" w:color="BCBCBC"/>
              <w:right w:val="single" w:sz="4" w:space="0" w:color="BCBCBC"/>
            </w:tcBorders>
            <w:shd w:val="clear" w:color="auto" w:fill="FFFBED"/>
          </w:tcPr>
          <w:p w:rsidR="009C635D" w:rsidRDefault="009C635D" w:rsidP="009C635D">
            <w:pPr>
              <w:pStyle w:val="TableParagraph"/>
              <w:kinsoku w:val="0"/>
              <w:overflowPunct w:val="0"/>
              <w:spacing w:before="8" w:line="160" w:lineRule="exact"/>
              <w:rPr>
                <w:sz w:val="16"/>
                <w:szCs w:val="16"/>
              </w:rPr>
            </w:pPr>
          </w:p>
          <w:p w:rsidR="009C635D" w:rsidRDefault="009C635D" w:rsidP="009C635D">
            <w:pPr>
              <w:pStyle w:val="TableParagraph"/>
              <w:kinsoku w:val="0"/>
              <w:overflowPunct w:val="0"/>
              <w:ind w:left="80"/>
            </w:pPr>
            <w:r>
              <w:rPr>
                <w:rFonts w:ascii="Arial" w:hAnsi="Arial" w:cs="Arial"/>
                <w:color w:val="231F20"/>
                <w:spacing w:val="-2"/>
                <w:sz w:val="17"/>
                <w:szCs w:val="17"/>
              </w:rPr>
              <w:t>Zostavax</w:t>
            </w:r>
            <w:r>
              <w:rPr>
                <w:rFonts w:ascii="Arial" w:hAnsi="Arial" w:cs="Arial"/>
                <w:color w:val="000000"/>
                <w:position w:val="6"/>
                <w:sz w:val="10"/>
                <w:szCs w:val="10"/>
              </w:rPr>
              <w:t>3</w:t>
            </w:r>
          </w:p>
        </w:tc>
        <w:tc>
          <w:tcPr>
            <w:tcW w:w="1644" w:type="dxa"/>
            <w:tcBorders>
              <w:top w:val="single" w:sz="16" w:space="0" w:color="BCBCBC"/>
              <w:left w:val="single" w:sz="4" w:space="0" w:color="BCBCBC"/>
              <w:bottom w:val="single" w:sz="16" w:space="0" w:color="BCBCBC"/>
              <w:right w:val="single" w:sz="4" w:space="0" w:color="BCBCBC"/>
            </w:tcBorders>
          </w:tcPr>
          <w:p w:rsidR="009C635D" w:rsidRDefault="009C635D" w:rsidP="009C635D">
            <w:pPr>
              <w:pStyle w:val="TableParagraph"/>
              <w:kinsoku w:val="0"/>
              <w:overflowPunct w:val="0"/>
              <w:spacing w:before="80" w:line="190" w:lineRule="exact"/>
              <w:ind w:left="80" w:right="413"/>
            </w:pPr>
            <w:r>
              <w:rPr>
                <w:rFonts w:ascii="Arial" w:hAnsi="Arial" w:cs="Arial"/>
                <w:color w:val="231F20"/>
                <w:spacing w:val="-5"/>
                <w:w w:val="105"/>
                <w:sz w:val="17"/>
                <w:szCs w:val="17"/>
              </w:rPr>
              <w:t>Uppe</w:t>
            </w:r>
            <w:r>
              <w:rPr>
                <w:rFonts w:ascii="Arial" w:hAnsi="Arial" w:cs="Arial"/>
                <w:color w:val="231F20"/>
                <w:w w:val="105"/>
                <w:sz w:val="17"/>
                <w:szCs w:val="17"/>
              </w:rPr>
              <w:t>r</w:t>
            </w:r>
            <w:r>
              <w:rPr>
                <w:rFonts w:ascii="Arial" w:hAnsi="Arial" w:cs="Arial"/>
                <w:color w:val="231F20"/>
                <w:spacing w:val="-4"/>
                <w:w w:val="105"/>
                <w:sz w:val="17"/>
                <w:szCs w:val="17"/>
              </w:rPr>
              <w:t xml:space="preserve"> </w:t>
            </w:r>
            <w:r>
              <w:rPr>
                <w:rFonts w:ascii="Arial" w:hAnsi="Arial" w:cs="Arial"/>
                <w:color w:val="231F20"/>
                <w:spacing w:val="-5"/>
                <w:w w:val="105"/>
                <w:sz w:val="17"/>
                <w:szCs w:val="17"/>
              </w:rPr>
              <w:t>arm</w:t>
            </w:r>
            <w:r>
              <w:rPr>
                <w:rFonts w:ascii="Arial" w:hAnsi="Arial" w:cs="Arial"/>
                <w:color w:val="231F20"/>
                <w:spacing w:val="-5"/>
                <w:w w:val="106"/>
                <w:sz w:val="17"/>
                <w:szCs w:val="17"/>
              </w:rPr>
              <w:t xml:space="preserve"> </w:t>
            </w:r>
          </w:p>
        </w:tc>
      </w:tr>
    </w:tbl>
    <w:p w:rsidR="00400589" w:rsidRPr="00400589" w:rsidRDefault="00400589" w:rsidP="00400589">
      <w:pPr>
        <w:autoSpaceDE w:val="0"/>
        <w:autoSpaceDN w:val="0"/>
        <w:adjustRightInd w:val="0"/>
        <w:spacing w:after="0" w:line="240" w:lineRule="auto"/>
        <w:jc w:val="left"/>
        <w:rPr>
          <w:rFonts w:ascii="Times New Roman" w:hAnsi="Times New Roman" w:cs="Times New Roman"/>
          <w:color w:val="000000"/>
          <w:szCs w:val="24"/>
        </w:rPr>
      </w:pPr>
    </w:p>
    <w:p w:rsidR="00792ED1" w:rsidRDefault="00792ED1" w:rsidP="00E80346">
      <w:pPr>
        <w:pStyle w:val="ListParagraph"/>
        <w:jc w:val="left"/>
      </w:pPr>
    </w:p>
    <w:p w:rsidR="00792ED1" w:rsidRDefault="00792ED1" w:rsidP="00E80346">
      <w:pPr>
        <w:pStyle w:val="ListParagraph"/>
        <w:jc w:val="left"/>
      </w:pPr>
    </w:p>
    <w:p w:rsidR="002C739C" w:rsidRDefault="002C739C" w:rsidP="00792ED1">
      <w:pPr>
        <w:pStyle w:val="Heading1"/>
        <w:numPr>
          <w:ilvl w:val="0"/>
          <w:numId w:val="2"/>
        </w:numPr>
      </w:pPr>
      <w:r>
        <w:lastRenderedPageBreak/>
        <w:t>Outbreak Management</w:t>
      </w:r>
      <w:r>
        <w:tab/>
      </w:r>
    </w:p>
    <w:p w:rsidR="00E80346" w:rsidRDefault="00E80346" w:rsidP="00E80346"/>
    <w:p w:rsidR="00E80346" w:rsidRPr="00E80346" w:rsidRDefault="002D37E2" w:rsidP="00E80346">
      <w:pPr>
        <w:pStyle w:val="NoSpacing"/>
        <w:spacing w:line="276" w:lineRule="auto"/>
        <w:rPr>
          <w:sz w:val="24"/>
          <w:szCs w:val="24"/>
        </w:rPr>
      </w:pPr>
      <w:r>
        <w:rPr>
          <w:sz w:val="24"/>
          <w:szCs w:val="24"/>
        </w:rPr>
        <w:t>An outbreak is defined</w:t>
      </w:r>
      <w:r w:rsidRPr="00E80346">
        <w:rPr>
          <w:sz w:val="24"/>
          <w:szCs w:val="24"/>
        </w:rPr>
        <w:t xml:space="preserve"> as two or more cases of infection linked by time, place, or person, or an increase in the number of cases of disease normally observed.</w:t>
      </w:r>
    </w:p>
    <w:p w:rsidR="00E80346" w:rsidRPr="00E80346" w:rsidRDefault="00E80346" w:rsidP="00E80346">
      <w:pPr>
        <w:pStyle w:val="NoSpacing"/>
        <w:spacing w:line="276" w:lineRule="auto"/>
        <w:rPr>
          <w:sz w:val="24"/>
          <w:szCs w:val="24"/>
        </w:rPr>
      </w:pPr>
      <w:r w:rsidRPr="00E80346">
        <w:rPr>
          <w:sz w:val="24"/>
          <w:szCs w:val="24"/>
        </w:rPr>
        <w:t>Both the local HPT and EHO should be informed by the educational setting by telephone as soon as an outbreak of any disease is suspected to enable prompt and appropriate action to be taken to prevent further spread.</w:t>
      </w:r>
    </w:p>
    <w:p w:rsidR="00E80346" w:rsidRPr="00E80346" w:rsidRDefault="00E80346" w:rsidP="00E80346">
      <w:pPr>
        <w:pStyle w:val="NoSpacing"/>
        <w:spacing w:line="276" w:lineRule="auto"/>
        <w:rPr>
          <w:sz w:val="24"/>
          <w:szCs w:val="24"/>
        </w:rPr>
      </w:pPr>
      <w:r w:rsidRPr="00E80346">
        <w:rPr>
          <w:sz w:val="24"/>
          <w:szCs w:val="24"/>
        </w:rPr>
        <w:t>Accurate documentation of all individual cases that are thought to be part of an outbreak is vitally important.  Staff are advised to ensure that all records are accurate and up to date, an example of an outbreak record form can be found below.</w:t>
      </w:r>
    </w:p>
    <w:p w:rsidR="00E80346" w:rsidRPr="00E80346" w:rsidRDefault="00E80346" w:rsidP="00E80346">
      <w:pPr>
        <w:rPr>
          <w:szCs w:val="24"/>
        </w:rPr>
      </w:pPr>
      <w:r w:rsidRPr="00E80346">
        <w:rPr>
          <w:szCs w:val="24"/>
        </w:rPr>
        <w:t xml:space="preserve">If further assistance is </w:t>
      </w:r>
      <w:r w:rsidR="002D37E2" w:rsidRPr="00E80346">
        <w:rPr>
          <w:szCs w:val="24"/>
        </w:rPr>
        <w:t>required,</w:t>
      </w:r>
      <w:r w:rsidRPr="00E80346">
        <w:rPr>
          <w:szCs w:val="24"/>
        </w:rPr>
        <w:t xml:space="preserve"> please contact your local Health Protection Team.</w:t>
      </w:r>
    </w:p>
    <w:tbl>
      <w:tblPr>
        <w:tblStyle w:val="TableGrid"/>
        <w:tblW w:w="10774" w:type="dxa"/>
        <w:tblInd w:w="-601" w:type="dxa"/>
        <w:tblLook w:val="04A0"/>
      </w:tblPr>
      <w:tblGrid>
        <w:gridCol w:w="4521"/>
        <w:gridCol w:w="3276"/>
        <w:gridCol w:w="2977"/>
      </w:tblGrid>
      <w:tr w:rsidR="002C739C" w:rsidTr="002C739C">
        <w:tc>
          <w:tcPr>
            <w:tcW w:w="4521" w:type="dxa"/>
            <w:shd w:val="clear" w:color="auto" w:fill="17365D" w:themeFill="text2" w:themeFillShade="BF"/>
          </w:tcPr>
          <w:p w:rsidR="002C739C" w:rsidRPr="00CC783F" w:rsidRDefault="002C739C" w:rsidP="00222B71">
            <w:pPr>
              <w:pStyle w:val="ListParagraph"/>
              <w:ind w:left="0"/>
              <w:rPr>
                <w:b/>
                <w:sz w:val="24"/>
                <w:szCs w:val="24"/>
              </w:rPr>
            </w:pPr>
            <w:r w:rsidRPr="00CC783F">
              <w:rPr>
                <w:b/>
                <w:sz w:val="24"/>
                <w:szCs w:val="24"/>
              </w:rPr>
              <w:t>Outbreak Action</w:t>
            </w:r>
          </w:p>
        </w:tc>
        <w:tc>
          <w:tcPr>
            <w:tcW w:w="3276" w:type="dxa"/>
            <w:shd w:val="clear" w:color="auto" w:fill="17365D" w:themeFill="text2" w:themeFillShade="BF"/>
          </w:tcPr>
          <w:p w:rsidR="002C739C" w:rsidRPr="00CC783F" w:rsidRDefault="002C739C" w:rsidP="00222B71">
            <w:pPr>
              <w:pStyle w:val="ListParagraph"/>
              <w:ind w:left="0"/>
              <w:rPr>
                <w:b/>
                <w:sz w:val="24"/>
                <w:szCs w:val="24"/>
              </w:rPr>
            </w:pPr>
            <w:r w:rsidRPr="00CC783F">
              <w:rPr>
                <w:b/>
                <w:sz w:val="24"/>
                <w:szCs w:val="24"/>
              </w:rPr>
              <w:t xml:space="preserve">Sign </w:t>
            </w:r>
          </w:p>
        </w:tc>
        <w:tc>
          <w:tcPr>
            <w:tcW w:w="2977" w:type="dxa"/>
            <w:shd w:val="clear" w:color="auto" w:fill="17365D" w:themeFill="text2" w:themeFillShade="BF"/>
          </w:tcPr>
          <w:p w:rsidR="002C739C" w:rsidRPr="00CC783F" w:rsidRDefault="002C739C" w:rsidP="00222B71">
            <w:pPr>
              <w:pStyle w:val="ListParagraph"/>
              <w:ind w:left="0"/>
              <w:rPr>
                <w:b/>
                <w:sz w:val="24"/>
                <w:szCs w:val="24"/>
              </w:rPr>
            </w:pPr>
            <w:r w:rsidRPr="00CC783F">
              <w:rPr>
                <w:b/>
                <w:sz w:val="24"/>
                <w:szCs w:val="24"/>
              </w:rPr>
              <w:t>Date and Time</w:t>
            </w:r>
          </w:p>
        </w:tc>
      </w:tr>
      <w:tr w:rsidR="002C739C" w:rsidTr="002C739C">
        <w:tc>
          <w:tcPr>
            <w:tcW w:w="4521" w:type="dxa"/>
          </w:tcPr>
          <w:p w:rsidR="002C739C" w:rsidRPr="00B316D0" w:rsidRDefault="00B316D0" w:rsidP="00CC783F">
            <w:pPr>
              <w:pStyle w:val="ListParagraph"/>
              <w:spacing w:line="276" w:lineRule="auto"/>
              <w:ind w:left="0"/>
            </w:pPr>
            <w:r w:rsidRPr="00B316D0">
              <w:t>Inform local H</w:t>
            </w:r>
            <w:r w:rsidR="002C739C" w:rsidRPr="00B316D0">
              <w:t>ealth Protection Team as soon as you suspect an outbreak.</w:t>
            </w:r>
          </w:p>
        </w:tc>
        <w:tc>
          <w:tcPr>
            <w:tcW w:w="3276" w:type="dxa"/>
          </w:tcPr>
          <w:p w:rsidR="002C739C" w:rsidRDefault="002C739C" w:rsidP="00222B71">
            <w:pPr>
              <w:pStyle w:val="ListParagraph"/>
              <w:ind w:left="0"/>
              <w:rPr>
                <w:sz w:val="24"/>
                <w:szCs w:val="24"/>
              </w:rPr>
            </w:pPr>
          </w:p>
        </w:tc>
        <w:tc>
          <w:tcPr>
            <w:tcW w:w="2977" w:type="dxa"/>
          </w:tcPr>
          <w:p w:rsidR="002C739C" w:rsidRDefault="002C739C" w:rsidP="00222B71">
            <w:pPr>
              <w:pStyle w:val="ListParagraph"/>
              <w:ind w:left="0"/>
              <w:rPr>
                <w:sz w:val="24"/>
                <w:szCs w:val="24"/>
              </w:rPr>
            </w:pPr>
          </w:p>
        </w:tc>
      </w:tr>
      <w:tr w:rsidR="002C739C" w:rsidTr="002C739C">
        <w:tc>
          <w:tcPr>
            <w:tcW w:w="4521" w:type="dxa"/>
          </w:tcPr>
          <w:p w:rsidR="002C739C" w:rsidRPr="00B316D0" w:rsidRDefault="002C739C" w:rsidP="00CC783F">
            <w:pPr>
              <w:pStyle w:val="ListParagraph"/>
              <w:spacing w:line="276" w:lineRule="auto"/>
              <w:ind w:left="0"/>
            </w:pPr>
            <w:r w:rsidRPr="00B316D0">
              <w:t>Remind staff to report their own illnesses as well as those attending the educational setting</w:t>
            </w:r>
          </w:p>
        </w:tc>
        <w:tc>
          <w:tcPr>
            <w:tcW w:w="3276" w:type="dxa"/>
          </w:tcPr>
          <w:p w:rsidR="002C739C" w:rsidRDefault="002C739C" w:rsidP="00222B71">
            <w:pPr>
              <w:pStyle w:val="ListParagraph"/>
              <w:ind w:left="0"/>
              <w:rPr>
                <w:sz w:val="24"/>
                <w:szCs w:val="24"/>
              </w:rPr>
            </w:pPr>
          </w:p>
        </w:tc>
        <w:tc>
          <w:tcPr>
            <w:tcW w:w="2977" w:type="dxa"/>
          </w:tcPr>
          <w:p w:rsidR="002C739C" w:rsidRDefault="002C739C" w:rsidP="00222B71">
            <w:pPr>
              <w:pStyle w:val="ListParagraph"/>
              <w:ind w:left="0"/>
              <w:rPr>
                <w:sz w:val="24"/>
                <w:szCs w:val="24"/>
              </w:rPr>
            </w:pPr>
          </w:p>
        </w:tc>
      </w:tr>
      <w:tr w:rsidR="002C739C" w:rsidTr="002C739C">
        <w:tc>
          <w:tcPr>
            <w:tcW w:w="4521" w:type="dxa"/>
          </w:tcPr>
          <w:p w:rsidR="002C739C" w:rsidRPr="00B316D0" w:rsidRDefault="002C739C" w:rsidP="00CC783F">
            <w:pPr>
              <w:pStyle w:val="ListParagraph"/>
              <w:spacing w:line="276" w:lineRule="auto"/>
              <w:ind w:left="0"/>
            </w:pPr>
            <w:r w:rsidRPr="00B316D0">
              <w:t>Identify a member of staff to be responsible for maintaining records of all involved in the outbreak including the following information;</w:t>
            </w:r>
          </w:p>
          <w:p w:rsidR="002C739C" w:rsidRPr="00B316D0" w:rsidRDefault="002C739C" w:rsidP="00CC783F">
            <w:pPr>
              <w:pStyle w:val="ListParagraph"/>
              <w:numPr>
                <w:ilvl w:val="0"/>
                <w:numId w:val="12"/>
              </w:numPr>
              <w:spacing w:line="276" w:lineRule="auto"/>
              <w:jc w:val="left"/>
            </w:pPr>
            <w:r w:rsidRPr="00B316D0">
              <w:t>Name of individual involved</w:t>
            </w:r>
          </w:p>
          <w:p w:rsidR="002C739C" w:rsidRPr="00B316D0" w:rsidRDefault="002C739C" w:rsidP="00CC783F">
            <w:pPr>
              <w:pStyle w:val="ListParagraph"/>
              <w:numPr>
                <w:ilvl w:val="0"/>
                <w:numId w:val="12"/>
              </w:numPr>
              <w:spacing w:line="276" w:lineRule="auto"/>
              <w:jc w:val="left"/>
            </w:pPr>
            <w:r w:rsidRPr="00B316D0">
              <w:t>Class affected</w:t>
            </w:r>
          </w:p>
          <w:p w:rsidR="002C739C" w:rsidRPr="00B316D0" w:rsidRDefault="002C739C" w:rsidP="00CC783F">
            <w:pPr>
              <w:pStyle w:val="ListParagraph"/>
              <w:numPr>
                <w:ilvl w:val="0"/>
                <w:numId w:val="12"/>
              </w:numPr>
              <w:spacing w:line="276" w:lineRule="auto"/>
              <w:jc w:val="left"/>
            </w:pPr>
            <w:r w:rsidRPr="00B316D0">
              <w:t>Symptoms of each individual</w:t>
            </w:r>
          </w:p>
          <w:p w:rsidR="002C739C" w:rsidRPr="00B316D0" w:rsidRDefault="002C739C" w:rsidP="00CC783F">
            <w:pPr>
              <w:pStyle w:val="ListParagraph"/>
              <w:numPr>
                <w:ilvl w:val="0"/>
                <w:numId w:val="12"/>
              </w:numPr>
              <w:spacing w:line="276" w:lineRule="auto"/>
              <w:jc w:val="left"/>
            </w:pPr>
            <w:r w:rsidRPr="00B316D0">
              <w:t>Absence and return dates</w:t>
            </w:r>
          </w:p>
          <w:p w:rsidR="002C739C" w:rsidRPr="00B316D0" w:rsidRDefault="002C739C" w:rsidP="00CC783F">
            <w:pPr>
              <w:spacing w:line="276" w:lineRule="auto"/>
            </w:pPr>
          </w:p>
        </w:tc>
        <w:tc>
          <w:tcPr>
            <w:tcW w:w="3276" w:type="dxa"/>
          </w:tcPr>
          <w:p w:rsidR="002C739C" w:rsidRDefault="002C739C" w:rsidP="00222B71">
            <w:pPr>
              <w:pStyle w:val="ListParagraph"/>
              <w:ind w:left="0"/>
              <w:rPr>
                <w:sz w:val="24"/>
                <w:szCs w:val="24"/>
              </w:rPr>
            </w:pPr>
          </w:p>
        </w:tc>
        <w:tc>
          <w:tcPr>
            <w:tcW w:w="2977" w:type="dxa"/>
          </w:tcPr>
          <w:p w:rsidR="002C739C" w:rsidRDefault="002C739C" w:rsidP="00222B71">
            <w:pPr>
              <w:pStyle w:val="ListParagraph"/>
              <w:ind w:left="0"/>
              <w:rPr>
                <w:sz w:val="24"/>
                <w:szCs w:val="24"/>
              </w:rPr>
            </w:pPr>
          </w:p>
        </w:tc>
      </w:tr>
      <w:tr w:rsidR="002C739C" w:rsidTr="002C739C">
        <w:tc>
          <w:tcPr>
            <w:tcW w:w="4521" w:type="dxa"/>
          </w:tcPr>
          <w:p w:rsidR="002C739C" w:rsidRPr="00B316D0" w:rsidRDefault="002C739C" w:rsidP="00CC783F">
            <w:pPr>
              <w:pStyle w:val="ListParagraph"/>
              <w:spacing w:line="276" w:lineRule="auto"/>
              <w:ind w:left="0"/>
            </w:pPr>
            <w:r w:rsidRPr="00B316D0">
              <w:t>Identify an individual  who will ;</w:t>
            </w:r>
          </w:p>
          <w:p w:rsidR="002C739C" w:rsidRPr="00B316D0" w:rsidRDefault="002C739C" w:rsidP="00CC783F">
            <w:pPr>
              <w:pStyle w:val="ListParagraph"/>
              <w:numPr>
                <w:ilvl w:val="0"/>
                <w:numId w:val="13"/>
              </w:numPr>
              <w:spacing w:line="276" w:lineRule="auto"/>
              <w:jc w:val="left"/>
            </w:pPr>
            <w:r w:rsidRPr="00B316D0">
              <w:t>Arrange for symptomatic individuals to be taken from the setting</w:t>
            </w:r>
          </w:p>
          <w:p w:rsidR="002C739C" w:rsidRPr="00B316D0" w:rsidRDefault="002C739C" w:rsidP="00CC783F">
            <w:pPr>
              <w:pStyle w:val="ListParagraph"/>
              <w:numPr>
                <w:ilvl w:val="0"/>
                <w:numId w:val="13"/>
              </w:numPr>
              <w:spacing w:line="276" w:lineRule="auto"/>
              <w:jc w:val="left"/>
            </w:pPr>
            <w:r w:rsidRPr="00B316D0">
              <w:t>Keep ill individuals away from non infected individuals until they are taken from the setting</w:t>
            </w:r>
          </w:p>
          <w:p w:rsidR="002C739C" w:rsidRPr="00B316D0" w:rsidRDefault="002C739C" w:rsidP="00CC783F">
            <w:pPr>
              <w:pStyle w:val="ListParagraph"/>
              <w:numPr>
                <w:ilvl w:val="0"/>
                <w:numId w:val="13"/>
              </w:numPr>
              <w:spacing w:line="276" w:lineRule="auto"/>
              <w:jc w:val="left"/>
            </w:pPr>
            <w:r w:rsidRPr="00B316D0">
              <w:t>In cases of diarrhoea and/ or vomiting remind individual/ parent/ carer that</w:t>
            </w:r>
            <w:r w:rsidR="00B316D0" w:rsidRPr="00B316D0">
              <w:t xml:space="preserve"> affected</w:t>
            </w:r>
            <w:r w:rsidRPr="00B316D0">
              <w:t xml:space="preserve"> individual must not return to the setting until after 48 hours of being free of symptoms</w:t>
            </w:r>
          </w:p>
          <w:p w:rsidR="002C739C" w:rsidRPr="00B316D0" w:rsidRDefault="002C739C" w:rsidP="00CC783F">
            <w:pPr>
              <w:pStyle w:val="ListParagraph"/>
              <w:numPr>
                <w:ilvl w:val="0"/>
                <w:numId w:val="13"/>
              </w:numPr>
              <w:spacing w:line="276" w:lineRule="auto"/>
              <w:jc w:val="left"/>
            </w:pPr>
            <w:r w:rsidRPr="00B316D0">
              <w:t>Review the list of vulnerable contacts/ pregnant women.</w:t>
            </w:r>
          </w:p>
        </w:tc>
        <w:tc>
          <w:tcPr>
            <w:tcW w:w="3276" w:type="dxa"/>
          </w:tcPr>
          <w:p w:rsidR="002C739C" w:rsidRDefault="002C739C" w:rsidP="00222B71">
            <w:pPr>
              <w:pStyle w:val="ListParagraph"/>
              <w:ind w:left="0"/>
              <w:rPr>
                <w:sz w:val="24"/>
                <w:szCs w:val="24"/>
              </w:rPr>
            </w:pPr>
          </w:p>
        </w:tc>
        <w:tc>
          <w:tcPr>
            <w:tcW w:w="2977" w:type="dxa"/>
          </w:tcPr>
          <w:p w:rsidR="002C739C" w:rsidRDefault="002C739C" w:rsidP="00222B71">
            <w:pPr>
              <w:pStyle w:val="ListParagraph"/>
              <w:ind w:left="0"/>
              <w:rPr>
                <w:sz w:val="24"/>
                <w:szCs w:val="24"/>
              </w:rPr>
            </w:pPr>
          </w:p>
        </w:tc>
      </w:tr>
      <w:tr w:rsidR="002C739C" w:rsidTr="002C739C">
        <w:tc>
          <w:tcPr>
            <w:tcW w:w="4521" w:type="dxa"/>
          </w:tcPr>
          <w:p w:rsidR="002C739C" w:rsidRPr="00B316D0" w:rsidRDefault="002C739C" w:rsidP="00CC783F">
            <w:pPr>
              <w:pStyle w:val="ListParagraph"/>
              <w:spacing w:line="276" w:lineRule="auto"/>
              <w:ind w:left="0"/>
            </w:pPr>
            <w:r w:rsidRPr="00B316D0">
              <w:t>Identify an individual to be responsible for communicating inf</w:t>
            </w:r>
            <w:r w:rsidR="00B316D0" w:rsidRPr="00B316D0">
              <w:t>ormation provided by the local Health Protection T</w:t>
            </w:r>
            <w:r w:rsidRPr="00B316D0">
              <w:t>eam.</w:t>
            </w:r>
          </w:p>
        </w:tc>
        <w:tc>
          <w:tcPr>
            <w:tcW w:w="3276" w:type="dxa"/>
          </w:tcPr>
          <w:p w:rsidR="002C739C" w:rsidRDefault="002C739C" w:rsidP="00222B71">
            <w:pPr>
              <w:pStyle w:val="ListParagraph"/>
              <w:ind w:left="0"/>
              <w:rPr>
                <w:sz w:val="24"/>
                <w:szCs w:val="24"/>
              </w:rPr>
            </w:pPr>
          </w:p>
        </w:tc>
        <w:tc>
          <w:tcPr>
            <w:tcW w:w="2977" w:type="dxa"/>
          </w:tcPr>
          <w:p w:rsidR="002C739C" w:rsidRDefault="002C739C" w:rsidP="00222B71">
            <w:pPr>
              <w:pStyle w:val="ListParagraph"/>
              <w:ind w:left="0"/>
              <w:rPr>
                <w:sz w:val="24"/>
                <w:szCs w:val="24"/>
              </w:rPr>
            </w:pPr>
          </w:p>
        </w:tc>
      </w:tr>
    </w:tbl>
    <w:p w:rsidR="00BF52C4" w:rsidRDefault="00BF52C4" w:rsidP="00BF52C4"/>
    <w:p w:rsidR="002C4429" w:rsidRDefault="002C4429" w:rsidP="002C4429">
      <w:pPr>
        <w:pStyle w:val="Heading1"/>
        <w:numPr>
          <w:ilvl w:val="0"/>
          <w:numId w:val="2"/>
        </w:numPr>
      </w:pPr>
      <w:r>
        <w:lastRenderedPageBreak/>
        <w:t>Useful Contact Numbers</w:t>
      </w:r>
    </w:p>
    <w:tbl>
      <w:tblPr>
        <w:tblpPr w:leftFromText="180" w:rightFromText="180" w:vertAnchor="text" w:horzAnchor="margin" w:tblpY="332"/>
        <w:tblW w:w="10206" w:type="dxa"/>
        <w:tblLayout w:type="fixed"/>
        <w:tblCellMar>
          <w:left w:w="0" w:type="dxa"/>
          <w:right w:w="0" w:type="dxa"/>
        </w:tblCellMar>
        <w:tblLook w:val="01E0"/>
      </w:tblPr>
      <w:tblGrid>
        <w:gridCol w:w="6379"/>
        <w:gridCol w:w="3827"/>
      </w:tblGrid>
      <w:tr w:rsidR="002C4429" w:rsidRPr="00875D4D" w:rsidTr="002C4429">
        <w:trPr>
          <w:trHeight w:hRule="exact" w:val="379"/>
        </w:trPr>
        <w:tc>
          <w:tcPr>
            <w:tcW w:w="637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2C4429" w:rsidRPr="002C4429" w:rsidRDefault="002C4429" w:rsidP="002C4429">
            <w:pPr>
              <w:spacing w:line="240" w:lineRule="auto"/>
              <w:ind w:left="102" w:right="490"/>
              <w:rPr>
                <w:rFonts w:eastAsia="Calibri" w:cs="Arial"/>
                <w:b/>
              </w:rPr>
            </w:pPr>
            <w:r w:rsidRPr="002C4429">
              <w:rPr>
                <w:rFonts w:eastAsia="Calibri" w:cs="Arial"/>
                <w:b/>
                <w:color w:val="FFFFFF"/>
                <w:sz w:val="22"/>
              </w:rPr>
              <w:t>Agency</w:t>
            </w:r>
          </w:p>
        </w:tc>
        <w:tc>
          <w:tcPr>
            <w:tcW w:w="382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2C4429" w:rsidRPr="002C4429" w:rsidRDefault="002C4429" w:rsidP="002C4429">
            <w:pPr>
              <w:spacing w:line="240" w:lineRule="auto"/>
              <w:ind w:left="100" w:right="490"/>
              <w:rPr>
                <w:rFonts w:eastAsia="Calibri" w:cs="Arial"/>
                <w:b/>
              </w:rPr>
            </w:pPr>
            <w:r w:rsidRPr="002C4429">
              <w:rPr>
                <w:rFonts w:eastAsia="Calibri" w:cs="Arial"/>
                <w:b/>
                <w:color w:val="FFFFFF"/>
                <w:sz w:val="22"/>
              </w:rPr>
              <w:t>Contact Number</w:t>
            </w:r>
          </w:p>
        </w:tc>
      </w:tr>
      <w:tr w:rsidR="002C4429" w:rsidRPr="00875D4D" w:rsidTr="002C4429">
        <w:trPr>
          <w:trHeight w:hRule="exact" w:val="428"/>
        </w:trPr>
        <w:tc>
          <w:tcPr>
            <w:tcW w:w="10206" w:type="dxa"/>
            <w:gridSpan w:val="2"/>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2C4429" w:rsidRPr="002C4429" w:rsidRDefault="002C4429" w:rsidP="002C4429">
            <w:pPr>
              <w:spacing w:line="240" w:lineRule="auto"/>
              <w:ind w:right="490"/>
              <w:rPr>
                <w:rFonts w:cs="Arial"/>
                <w:b/>
              </w:rPr>
            </w:pPr>
            <w:r w:rsidRPr="002C4429">
              <w:rPr>
                <w:rFonts w:eastAsia="Calibri" w:cs="Arial"/>
                <w:b/>
                <w:color w:val="FFFFFF"/>
                <w:sz w:val="22"/>
              </w:rPr>
              <w:t>Health Protection Team, Public Health Wales</w:t>
            </w:r>
          </w:p>
        </w:tc>
      </w:tr>
      <w:tr w:rsidR="002C4429" w:rsidRPr="00875D4D" w:rsidTr="002C4429">
        <w:trPr>
          <w:trHeight w:hRule="exact" w:val="1461"/>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after="0" w:line="240" w:lineRule="auto"/>
              <w:ind w:right="490"/>
              <w:rPr>
                <w:rFonts w:eastAsia="Calibri" w:cs="Arial"/>
              </w:rPr>
            </w:pPr>
            <w:r w:rsidRPr="002C4429">
              <w:rPr>
                <w:rFonts w:eastAsia="Calibri" w:cs="Arial"/>
                <w:sz w:val="22"/>
              </w:rPr>
              <w:t>North Wales</w:t>
            </w:r>
          </w:p>
          <w:p w:rsidR="002C4429" w:rsidRPr="002C4429" w:rsidRDefault="002C4429" w:rsidP="002C4429">
            <w:pPr>
              <w:spacing w:after="0" w:line="240" w:lineRule="auto"/>
              <w:ind w:right="490"/>
              <w:rPr>
                <w:rFonts w:eastAsia="Calibri" w:cs="Arial"/>
              </w:rPr>
            </w:pPr>
            <w:r w:rsidRPr="002C4429">
              <w:rPr>
                <w:rFonts w:eastAsia="Calibri" w:cs="Arial"/>
                <w:sz w:val="22"/>
              </w:rPr>
              <w:t xml:space="preserve">Mid and West Wales </w:t>
            </w:r>
          </w:p>
          <w:p w:rsidR="002C4429" w:rsidRPr="002C4429" w:rsidRDefault="002C4429" w:rsidP="002C4429">
            <w:pPr>
              <w:spacing w:after="0" w:line="240" w:lineRule="auto"/>
              <w:ind w:right="490"/>
              <w:rPr>
                <w:rFonts w:eastAsia="Calibri" w:cs="Arial"/>
              </w:rPr>
            </w:pPr>
            <w:r w:rsidRPr="002C4429">
              <w:rPr>
                <w:rFonts w:eastAsia="Calibri" w:cs="Arial"/>
                <w:sz w:val="22"/>
              </w:rPr>
              <w:t xml:space="preserve">South East Wales (Gwent) </w:t>
            </w:r>
          </w:p>
          <w:p w:rsidR="002C4429" w:rsidRPr="002C4429" w:rsidRDefault="002C4429" w:rsidP="002C4429">
            <w:pPr>
              <w:spacing w:after="0" w:line="240" w:lineRule="auto"/>
              <w:ind w:right="490"/>
              <w:rPr>
                <w:rFonts w:eastAsia="Calibri" w:cs="Arial"/>
              </w:rPr>
            </w:pPr>
            <w:r w:rsidRPr="002C4429">
              <w:rPr>
                <w:rFonts w:eastAsia="Calibri" w:cs="Arial"/>
                <w:sz w:val="22"/>
              </w:rPr>
              <w:t>South East Wales (Cardiff)</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tabs>
                <w:tab w:val="left" w:pos="3879"/>
              </w:tabs>
              <w:spacing w:after="0" w:line="240" w:lineRule="auto"/>
              <w:ind w:left="344" w:right="490"/>
              <w:rPr>
                <w:rFonts w:cs="Arial"/>
              </w:rPr>
            </w:pPr>
            <w:r w:rsidRPr="002C4429">
              <w:rPr>
                <w:rFonts w:eastAsia="Calibri" w:cs="Arial"/>
                <w:sz w:val="22"/>
              </w:rPr>
              <w:t>01352 803234</w:t>
            </w:r>
          </w:p>
          <w:p w:rsidR="002C4429" w:rsidRPr="002C4429" w:rsidRDefault="002C4429" w:rsidP="002C4429">
            <w:pPr>
              <w:tabs>
                <w:tab w:val="left" w:pos="3879"/>
              </w:tabs>
              <w:spacing w:after="0" w:line="240" w:lineRule="auto"/>
              <w:ind w:left="344" w:right="490"/>
              <w:rPr>
                <w:rFonts w:cs="Arial"/>
              </w:rPr>
            </w:pPr>
            <w:r w:rsidRPr="002C4429">
              <w:rPr>
                <w:rFonts w:eastAsia="Calibri" w:cs="Arial"/>
                <w:sz w:val="22"/>
              </w:rPr>
              <w:t>01792 607387</w:t>
            </w:r>
          </w:p>
          <w:p w:rsidR="002C4429" w:rsidRPr="002C4429" w:rsidRDefault="002C4429" w:rsidP="002C4429">
            <w:pPr>
              <w:tabs>
                <w:tab w:val="left" w:pos="3879"/>
              </w:tabs>
              <w:spacing w:after="0" w:line="240" w:lineRule="auto"/>
              <w:ind w:left="344" w:right="490"/>
              <w:rPr>
                <w:rFonts w:eastAsia="Calibri" w:cs="Arial"/>
              </w:rPr>
            </w:pPr>
            <w:r w:rsidRPr="002C4429">
              <w:rPr>
                <w:rFonts w:eastAsia="Calibri" w:cs="Arial"/>
                <w:sz w:val="22"/>
              </w:rPr>
              <w:t>01495 332219</w:t>
            </w:r>
          </w:p>
          <w:p w:rsidR="002C4429" w:rsidRPr="002C4429" w:rsidRDefault="002C4429" w:rsidP="002C4429">
            <w:pPr>
              <w:spacing w:after="0" w:line="240" w:lineRule="auto"/>
              <w:ind w:left="344" w:right="490"/>
              <w:rPr>
                <w:rFonts w:eastAsia="Calibri" w:cs="Arial"/>
              </w:rPr>
            </w:pPr>
            <w:r w:rsidRPr="002C4429">
              <w:rPr>
                <w:rFonts w:eastAsia="Calibri" w:cs="Arial"/>
                <w:sz w:val="22"/>
              </w:rPr>
              <w:t>0300 00 300 32</w:t>
            </w:r>
          </w:p>
        </w:tc>
      </w:tr>
      <w:tr w:rsidR="002C4429" w:rsidRPr="00875D4D" w:rsidTr="002C4429">
        <w:trPr>
          <w:trHeight w:hRule="exact" w:val="415"/>
        </w:trPr>
        <w:tc>
          <w:tcPr>
            <w:tcW w:w="637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2C4429" w:rsidRPr="002C4429" w:rsidRDefault="002C4429" w:rsidP="002C4429">
            <w:pPr>
              <w:spacing w:after="0" w:line="240" w:lineRule="auto"/>
              <w:ind w:left="102" w:right="490"/>
              <w:rPr>
                <w:rFonts w:eastAsia="Calibri" w:cs="Arial"/>
                <w:b/>
              </w:rPr>
            </w:pPr>
            <w:r w:rsidRPr="002C4429">
              <w:rPr>
                <w:rFonts w:eastAsia="Calibri" w:cs="Arial"/>
                <w:b/>
                <w:color w:val="FFFFFF"/>
                <w:position w:val="1"/>
                <w:sz w:val="22"/>
              </w:rPr>
              <w:t xml:space="preserve">Local Authority Environmental Health </w:t>
            </w:r>
            <w:r w:rsidRPr="002C4429">
              <w:rPr>
                <w:rFonts w:eastAsia="Calibri" w:cs="Arial"/>
                <w:b/>
                <w:color w:val="FFFFFF"/>
                <w:sz w:val="22"/>
              </w:rPr>
              <w:t>Department</w:t>
            </w:r>
          </w:p>
        </w:tc>
        <w:tc>
          <w:tcPr>
            <w:tcW w:w="382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2C4429" w:rsidRPr="002C4429" w:rsidRDefault="002C4429" w:rsidP="002C4429">
            <w:pPr>
              <w:spacing w:line="240" w:lineRule="auto"/>
              <w:ind w:right="490"/>
              <w:rPr>
                <w:rFonts w:cs="Arial"/>
                <w:b/>
              </w:rPr>
            </w:pPr>
          </w:p>
        </w:tc>
      </w:tr>
      <w:tr w:rsidR="002C4429" w:rsidRPr="00875D4D" w:rsidTr="002C4429">
        <w:trPr>
          <w:trHeight w:hRule="exact" w:val="412"/>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b/>
                <w:color w:val="4F81BD" w:themeColor="accent1"/>
              </w:rPr>
            </w:pPr>
            <w:r w:rsidRPr="002C4429">
              <w:rPr>
                <w:rFonts w:eastAsia="Calibri" w:cs="Arial"/>
                <w:b/>
                <w:color w:val="4F81BD" w:themeColor="accent1"/>
                <w:position w:val="1"/>
                <w:sz w:val="22"/>
              </w:rPr>
              <w:t>North Wales</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cs="Arial"/>
              </w:rPr>
            </w:pPr>
          </w:p>
        </w:tc>
      </w:tr>
      <w:tr w:rsidR="002C4429" w:rsidRPr="00875D4D" w:rsidTr="002C4429">
        <w:trPr>
          <w:trHeight w:hRule="exact" w:val="448"/>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Isle of Anglesey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tabs>
                <w:tab w:val="left" w:pos="363"/>
              </w:tabs>
              <w:spacing w:line="240" w:lineRule="auto"/>
              <w:ind w:left="363" w:right="490"/>
              <w:rPr>
                <w:rFonts w:eastAsia="Calibri" w:cs="Arial"/>
              </w:rPr>
            </w:pPr>
            <w:r w:rsidRPr="002C4429">
              <w:rPr>
                <w:rFonts w:eastAsia="Calibri" w:cs="Arial"/>
                <w:sz w:val="22"/>
              </w:rPr>
              <w:t>01248 752820</w:t>
            </w:r>
          </w:p>
        </w:tc>
      </w:tr>
      <w:tr w:rsidR="002C4429" w:rsidRPr="00875D4D" w:rsidTr="002C4429">
        <w:trPr>
          <w:trHeight w:hRule="exact" w:val="413"/>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Conwy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tabs>
                <w:tab w:val="left" w:pos="363"/>
              </w:tabs>
              <w:spacing w:line="240" w:lineRule="auto"/>
              <w:ind w:left="363" w:right="490"/>
              <w:rPr>
                <w:rFonts w:eastAsia="Calibri" w:cs="Arial"/>
              </w:rPr>
            </w:pPr>
            <w:r w:rsidRPr="002C4429">
              <w:rPr>
                <w:rFonts w:eastAsia="Calibri" w:cs="Arial"/>
                <w:sz w:val="22"/>
              </w:rPr>
              <w:t>01492 575283</w:t>
            </w:r>
          </w:p>
        </w:tc>
      </w:tr>
      <w:tr w:rsidR="002C4429" w:rsidRPr="00875D4D" w:rsidTr="002C4429">
        <w:trPr>
          <w:trHeight w:hRule="exact" w:val="418"/>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Denbighshire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tabs>
                <w:tab w:val="left" w:pos="363"/>
              </w:tabs>
              <w:spacing w:line="240" w:lineRule="auto"/>
              <w:ind w:left="363" w:right="490"/>
              <w:rPr>
                <w:rFonts w:eastAsia="Calibri" w:cs="Arial"/>
              </w:rPr>
            </w:pPr>
            <w:r w:rsidRPr="002C4429">
              <w:rPr>
                <w:rFonts w:eastAsia="Calibri" w:cs="Arial"/>
                <w:sz w:val="22"/>
              </w:rPr>
              <w:t>01824 706405</w:t>
            </w:r>
          </w:p>
        </w:tc>
      </w:tr>
      <w:tr w:rsidR="002C4429" w:rsidRPr="00875D4D" w:rsidTr="002C4429">
        <w:trPr>
          <w:trHeight w:hRule="exact" w:val="424"/>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Flintshire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tabs>
                <w:tab w:val="left" w:pos="363"/>
              </w:tabs>
              <w:spacing w:line="240" w:lineRule="auto"/>
              <w:ind w:left="363" w:right="490"/>
              <w:rPr>
                <w:rFonts w:eastAsia="Calibri" w:cs="Arial"/>
              </w:rPr>
            </w:pPr>
            <w:r w:rsidRPr="002C4429">
              <w:rPr>
                <w:rFonts w:eastAsia="Calibri" w:cs="Arial"/>
                <w:sz w:val="22"/>
              </w:rPr>
              <w:t>01352 703386</w:t>
            </w:r>
          </w:p>
        </w:tc>
      </w:tr>
      <w:tr w:rsidR="002C4429" w:rsidRPr="00875D4D" w:rsidTr="002C4429">
        <w:trPr>
          <w:trHeight w:hRule="exact" w:val="445"/>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Gwynedd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tabs>
                <w:tab w:val="left" w:pos="363"/>
              </w:tabs>
              <w:spacing w:line="240" w:lineRule="auto"/>
              <w:ind w:left="363" w:right="490"/>
              <w:rPr>
                <w:rFonts w:eastAsia="Calibri" w:cs="Arial"/>
              </w:rPr>
            </w:pPr>
            <w:r w:rsidRPr="002C4429">
              <w:rPr>
                <w:rFonts w:eastAsia="Calibri" w:cs="Arial"/>
                <w:sz w:val="22"/>
              </w:rPr>
              <w:t>01766 771000</w:t>
            </w:r>
          </w:p>
        </w:tc>
      </w:tr>
      <w:tr w:rsidR="002C4429" w:rsidRPr="00875D4D" w:rsidTr="002C4429">
        <w:trPr>
          <w:trHeight w:hRule="exact" w:val="409"/>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Wrexham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tabs>
                <w:tab w:val="left" w:pos="363"/>
              </w:tabs>
              <w:spacing w:line="240" w:lineRule="auto"/>
              <w:ind w:left="363" w:right="490"/>
              <w:rPr>
                <w:rFonts w:eastAsia="Calibri" w:cs="Arial"/>
              </w:rPr>
            </w:pPr>
            <w:r w:rsidRPr="002C4429">
              <w:rPr>
                <w:rFonts w:eastAsia="Calibri" w:cs="Arial"/>
                <w:sz w:val="22"/>
              </w:rPr>
              <w:t>01978 315752</w:t>
            </w:r>
          </w:p>
        </w:tc>
      </w:tr>
      <w:tr w:rsidR="002C4429" w:rsidRPr="00875D4D" w:rsidTr="002C4429">
        <w:trPr>
          <w:trHeight w:hRule="exact" w:val="350"/>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b/>
                <w:color w:val="4F81BD" w:themeColor="accent1"/>
              </w:rPr>
            </w:pPr>
            <w:r w:rsidRPr="002C4429">
              <w:rPr>
                <w:rFonts w:eastAsia="Calibri" w:cs="Arial"/>
                <w:b/>
                <w:color w:val="4F81BD" w:themeColor="accent1"/>
                <w:position w:val="1"/>
                <w:sz w:val="22"/>
              </w:rPr>
              <w:t>Mid and West Wales</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cs="Arial"/>
              </w:rPr>
            </w:pPr>
          </w:p>
        </w:tc>
      </w:tr>
      <w:tr w:rsidR="002C4429" w:rsidRPr="00875D4D" w:rsidTr="002C4429">
        <w:trPr>
          <w:trHeight w:hRule="exact" w:val="490"/>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Carmarthenshire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01267 228706 / 228939</w:t>
            </w:r>
          </w:p>
        </w:tc>
      </w:tr>
      <w:tr w:rsidR="002C4429" w:rsidRPr="00875D4D" w:rsidTr="002C4429">
        <w:trPr>
          <w:trHeight w:hRule="exact" w:val="427"/>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Bridgend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02920 873823</w:t>
            </w:r>
          </w:p>
        </w:tc>
      </w:tr>
      <w:tr w:rsidR="002C4429" w:rsidRPr="00875D4D" w:rsidTr="002C4429">
        <w:trPr>
          <w:trHeight w:hRule="exact" w:val="419"/>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Powys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0845 602 7037</w:t>
            </w:r>
          </w:p>
        </w:tc>
      </w:tr>
      <w:tr w:rsidR="002C4429" w:rsidRPr="00875D4D" w:rsidTr="002C4429">
        <w:trPr>
          <w:trHeight w:hRule="exact" w:val="424"/>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Pembrokeshire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01437 775631</w:t>
            </w:r>
          </w:p>
        </w:tc>
      </w:tr>
      <w:tr w:rsidR="002C4429" w:rsidRPr="00875D4D" w:rsidTr="002C4429">
        <w:trPr>
          <w:trHeight w:hRule="exact" w:val="430"/>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City and County of Swansea</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01792 635640</w:t>
            </w:r>
          </w:p>
        </w:tc>
      </w:tr>
      <w:tr w:rsidR="002C4429" w:rsidRPr="00875D4D" w:rsidTr="002C4429">
        <w:trPr>
          <w:trHeight w:hRule="exact" w:val="422"/>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Neath Port Talbot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01639 685623</w:t>
            </w:r>
          </w:p>
        </w:tc>
      </w:tr>
      <w:tr w:rsidR="002C4429" w:rsidRPr="00875D4D" w:rsidTr="002C4429">
        <w:trPr>
          <w:trHeight w:hRule="exact" w:val="429"/>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Ceredigion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01545 572151</w:t>
            </w:r>
          </w:p>
        </w:tc>
      </w:tr>
      <w:tr w:rsidR="002C4429" w:rsidRPr="00875D4D" w:rsidTr="002C4429">
        <w:trPr>
          <w:trHeight w:hRule="exact" w:val="366"/>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b/>
                <w:color w:val="4F81BD" w:themeColor="accent1"/>
              </w:rPr>
            </w:pPr>
            <w:r w:rsidRPr="002C4429">
              <w:rPr>
                <w:rFonts w:eastAsia="Calibri" w:cs="Arial"/>
                <w:b/>
                <w:color w:val="4F81BD" w:themeColor="accent1"/>
                <w:position w:val="1"/>
                <w:sz w:val="22"/>
              </w:rPr>
              <w:t>South East Wales</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cs="Arial"/>
              </w:rPr>
            </w:pPr>
          </w:p>
        </w:tc>
      </w:tr>
      <w:tr w:rsidR="002C4429" w:rsidRPr="00875D4D" w:rsidTr="002C4429">
        <w:trPr>
          <w:trHeight w:hRule="exact" w:val="482"/>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Rhondda Cynon Taf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01443 425525 / 425575</w:t>
            </w:r>
          </w:p>
        </w:tc>
      </w:tr>
      <w:tr w:rsidR="002C4429" w:rsidRPr="00875D4D" w:rsidTr="002C4429">
        <w:trPr>
          <w:trHeight w:hRule="exact" w:val="418"/>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Merthyr Tydfil Borough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01685 725029 / 725260</w:t>
            </w:r>
          </w:p>
        </w:tc>
      </w:tr>
      <w:tr w:rsidR="002C4429" w:rsidRPr="00875D4D" w:rsidTr="002C4429">
        <w:trPr>
          <w:trHeight w:hRule="exact" w:val="425"/>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Cardiff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02920 873819 / 873832</w:t>
            </w:r>
          </w:p>
        </w:tc>
      </w:tr>
      <w:tr w:rsidR="002C4429" w:rsidRPr="00875D4D" w:rsidTr="002C4429">
        <w:trPr>
          <w:trHeight w:hRule="exact" w:val="430"/>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Vale of Glamorgan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02920 873819 / 873832</w:t>
            </w:r>
          </w:p>
        </w:tc>
      </w:tr>
      <w:tr w:rsidR="002C4429" w:rsidRPr="00875D4D" w:rsidTr="002C4429">
        <w:trPr>
          <w:trHeight w:hRule="exact" w:val="422"/>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Blaenau Gwent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01495 357813 / 355964</w:t>
            </w:r>
          </w:p>
        </w:tc>
      </w:tr>
      <w:tr w:rsidR="002C4429" w:rsidRPr="00875D4D" w:rsidTr="002C4429">
        <w:trPr>
          <w:trHeight w:hRule="exact" w:val="428"/>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Caerphilly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01443 811342</w:t>
            </w:r>
          </w:p>
        </w:tc>
      </w:tr>
      <w:tr w:rsidR="002C4429" w:rsidRPr="00875D4D" w:rsidTr="002C4429">
        <w:trPr>
          <w:trHeight w:hRule="exact" w:val="421"/>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Monmouth County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01873 735497 / 635701</w:t>
            </w:r>
          </w:p>
        </w:tc>
      </w:tr>
      <w:tr w:rsidR="002C4429" w:rsidRPr="00875D4D" w:rsidTr="002C4429">
        <w:trPr>
          <w:trHeight w:hRule="exact" w:val="426"/>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Newport  City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01633 851700 / 851719</w:t>
            </w:r>
          </w:p>
        </w:tc>
      </w:tr>
      <w:tr w:rsidR="002C4429" w:rsidRPr="00875D4D" w:rsidTr="002C4429">
        <w:trPr>
          <w:trHeight w:hRule="exact" w:val="432"/>
        </w:trPr>
        <w:tc>
          <w:tcPr>
            <w:tcW w:w="6379"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102" w:right="490"/>
              <w:rPr>
                <w:rFonts w:eastAsia="Calibri" w:cs="Arial"/>
              </w:rPr>
            </w:pPr>
            <w:r w:rsidRPr="002C4429">
              <w:rPr>
                <w:rFonts w:eastAsia="Calibri" w:cs="Arial"/>
                <w:position w:val="1"/>
                <w:sz w:val="22"/>
              </w:rPr>
              <w:t>Torfaen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2C4429" w:rsidRPr="002C4429" w:rsidRDefault="002C4429" w:rsidP="002C4429">
            <w:pPr>
              <w:spacing w:line="240" w:lineRule="auto"/>
              <w:ind w:left="363" w:right="490"/>
              <w:rPr>
                <w:rFonts w:eastAsia="Calibri" w:cs="Arial"/>
              </w:rPr>
            </w:pPr>
            <w:r w:rsidRPr="002C4429">
              <w:rPr>
                <w:rFonts w:eastAsia="Calibri" w:cs="Arial"/>
                <w:sz w:val="22"/>
              </w:rPr>
              <w:t>01633 647261 / 647258</w:t>
            </w:r>
          </w:p>
        </w:tc>
      </w:tr>
    </w:tbl>
    <w:p w:rsidR="002C4429" w:rsidRDefault="002C4429" w:rsidP="00BF52C4"/>
    <w:p w:rsidR="00202E54" w:rsidRDefault="00202E54" w:rsidP="00BF52C4"/>
    <w:tbl>
      <w:tblPr>
        <w:tblStyle w:val="TableGrid"/>
        <w:tblW w:w="10206" w:type="dxa"/>
        <w:tblLook w:val="04A0"/>
      </w:tblPr>
      <w:tblGrid>
        <w:gridCol w:w="5800"/>
        <w:gridCol w:w="4406"/>
      </w:tblGrid>
      <w:tr w:rsidR="00202E54" w:rsidRPr="00875D4D" w:rsidTr="002C4429">
        <w:tc>
          <w:tcPr>
            <w:tcW w:w="5800" w:type="dxa"/>
            <w:shd w:val="clear" w:color="auto" w:fill="17365D" w:themeFill="text2" w:themeFillShade="BF"/>
          </w:tcPr>
          <w:p w:rsidR="00202E54" w:rsidRPr="00875D4D" w:rsidRDefault="00202E54" w:rsidP="00202E54">
            <w:pPr>
              <w:pStyle w:val="Heading1"/>
              <w:outlineLvl w:val="0"/>
              <w:rPr>
                <w:color w:val="FFFFFF" w:themeColor="background1"/>
                <w:sz w:val="24"/>
                <w:szCs w:val="24"/>
              </w:rPr>
            </w:pPr>
            <w:r w:rsidRPr="00875D4D">
              <w:rPr>
                <w:color w:val="FFFFFF" w:themeColor="background1"/>
                <w:sz w:val="24"/>
                <w:szCs w:val="24"/>
              </w:rPr>
              <w:t>School Nursing Services</w:t>
            </w:r>
          </w:p>
          <w:p w:rsidR="00202E54" w:rsidRPr="00875D4D" w:rsidRDefault="00202E54" w:rsidP="00202E54">
            <w:pPr>
              <w:rPr>
                <w:b/>
                <w:color w:val="FFFFFF" w:themeColor="background1"/>
                <w:sz w:val="24"/>
                <w:szCs w:val="24"/>
              </w:rPr>
            </w:pPr>
          </w:p>
        </w:tc>
        <w:tc>
          <w:tcPr>
            <w:tcW w:w="4406" w:type="dxa"/>
            <w:shd w:val="clear" w:color="auto" w:fill="17365D" w:themeFill="text2" w:themeFillShade="BF"/>
          </w:tcPr>
          <w:p w:rsidR="00202E54" w:rsidRDefault="00202E54" w:rsidP="00202E54">
            <w:pPr>
              <w:rPr>
                <w:b/>
                <w:color w:val="FFFFFF" w:themeColor="background1"/>
                <w:sz w:val="24"/>
                <w:szCs w:val="24"/>
              </w:rPr>
            </w:pPr>
          </w:p>
          <w:p w:rsidR="00202E54" w:rsidRDefault="00202E54" w:rsidP="00202E54">
            <w:pPr>
              <w:rPr>
                <w:b/>
                <w:color w:val="FFFFFF" w:themeColor="background1"/>
                <w:sz w:val="24"/>
                <w:szCs w:val="24"/>
              </w:rPr>
            </w:pPr>
          </w:p>
          <w:p w:rsidR="00202E54" w:rsidRPr="00875D4D" w:rsidRDefault="00202E54" w:rsidP="00202E54">
            <w:pPr>
              <w:rPr>
                <w:b/>
                <w:color w:val="FFFFFF" w:themeColor="background1"/>
                <w:sz w:val="24"/>
                <w:szCs w:val="24"/>
              </w:rPr>
            </w:pPr>
            <w:r w:rsidRPr="00875D4D">
              <w:rPr>
                <w:b/>
                <w:color w:val="FFFFFF" w:themeColor="background1"/>
                <w:sz w:val="24"/>
                <w:szCs w:val="24"/>
              </w:rPr>
              <w:t>Contact Number</w:t>
            </w:r>
          </w:p>
        </w:tc>
      </w:tr>
      <w:tr w:rsidR="00202E54" w:rsidRPr="00875D4D" w:rsidTr="002C4429">
        <w:tc>
          <w:tcPr>
            <w:tcW w:w="5800" w:type="dxa"/>
          </w:tcPr>
          <w:p w:rsidR="00202E54" w:rsidRPr="00875D4D" w:rsidRDefault="00202E54" w:rsidP="00202E54">
            <w:pPr>
              <w:pStyle w:val="NoSpacing"/>
              <w:rPr>
                <w:sz w:val="24"/>
                <w:szCs w:val="24"/>
              </w:rPr>
            </w:pPr>
            <w:r w:rsidRPr="00875D4D">
              <w:rPr>
                <w:sz w:val="24"/>
                <w:szCs w:val="24"/>
              </w:rPr>
              <w:t>Aneurin Bevan UHB</w:t>
            </w:r>
          </w:p>
        </w:tc>
        <w:tc>
          <w:tcPr>
            <w:tcW w:w="4406" w:type="dxa"/>
          </w:tcPr>
          <w:p w:rsidR="00202E54" w:rsidRPr="00875D4D" w:rsidRDefault="00202E54" w:rsidP="00202E54">
            <w:pPr>
              <w:pStyle w:val="NoSpacing"/>
              <w:rPr>
                <w:sz w:val="24"/>
                <w:szCs w:val="24"/>
              </w:rPr>
            </w:pPr>
            <w:r w:rsidRPr="00875D4D">
              <w:rPr>
                <w:sz w:val="24"/>
                <w:szCs w:val="24"/>
              </w:rPr>
              <w:t>01633 618003</w:t>
            </w:r>
          </w:p>
        </w:tc>
      </w:tr>
      <w:tr w:rsidR="00202E54" w:rsidRPr="00875D4D" w:rsidTr="002C4429">
        <w:tc>
          <w:tcPr>
            <w:tcW w:w="5800" w:type="dxa"/>
          </w:tcPr>
          <w:p w:rsidR="00202E54" w:rsidRPr="00875D4D" w:rsidRDefault="00202E54" w:rsidP="00202E54">
            <w:pPr>
              <w:pStyle w:val="NoSpacing"/>
              <w:rPr>
                <w:sz w:val="24"/>
                <w:szCs w:val="24"/>
              </w:rPr>
            </w:pPr>
            <w:r w:rsidRPr="00875D4D">
              <w:rPr>
                <w:sz w:val="24"/>
                <w:szCs w:val="24"/>
              </w:rPr>
              <w:t>Cwm Taf UHB (North)</w:t>
            </w:r>
          </w:p>
        </w:tc>
        <w:tc>
          <w:tcPr>
            <w:tcW w:w="4406" w:type="dxa"/>
          </w:tcPr>
          <w:p w:rsidR="00202E54" w:rsidRPr="00875D4D" w:rsidRDefault="00202E54" w:rsidP="00202E54">
            <w:pPr>
              <w:pStyle w:val="NoSpacing"/>
              <w:rPr>
                <w:sz w:val="24"/>
                <w:szCs w:val="24"/>
              </w:rPr>
            </w:pPr>
            <w:r w:rsidRPr="00875D4D">
              <w:rPr>
                <w:sz w:val="24"/>
                <w:szCs w:val="24"/>
              </w:rPr>
              <w:t>01685 351322</w:t>
            </w:r>
          </w:p>
        </w:tc>
      </w:tr>
      <w:tr w:rsidR="00202E54" w:rsidRPr="00875D4D" w:rsidTr="002C4429">
        <w:tc>
          <w:tcPr>
            <w:tcW w:w="5800" w:type="dxa"/>
          </w:tcPr>
          <w:p w:rsidR="00202E54" w:rsidRPr="00875D4D" w:rsidRDefault="00202E54" w:rsidP="00202E54">
            <w:pPr>
              <w:pStyle w:val="NoSpacing"/>
              <w:rPr>
                <w:sz w:val="24"/>
                <w:szCs w:val="24"/>
              </w:rPr>
            </w:pPr>
            <w:r w:rsidRPr="00875D4D">
              <w:rPr>
                <w:sz w:val="24"/>
                <w:szCs w:val="24"/>
              </w:rPr>
              <w:t>Cwm Taf UHB (South)</w:t>
            </w:r>
          </w:p>
        </w:tc>
        <w:tc>
          <w:tcPr>
            <w:tcW w:w="4406" w:type="dxa"/>
          </w:tcPr>
          <w:p w:rsidR="00202E54" w:rsidRPr="00875D4D" w:rsidRDefault="00202E54" w:rsidP="00202E54">
            <w:pPr>
              <w:pStyle w:val="NoSpacing"/>
              <w:rPr>
                <w:sz w:val="24"/>
                <w:szCs w:val="24"/>
              </w:rPr>
            </w:pPr>
            <w:r w:rsidRPr="00875D4D">
              <w:rPr>
                <w:sz w:val="24"/>
                <w:szCs w:val="24"/>
              </w:rPr>
              <w:t>01443 443303</w:t>
            </w:r>
          </w:p>
        </w:tc>
      </w:tr>
      <w:tr w:rsidR="00202E54" w:rsidRPr="00875D4D" w:rsidTr="002C4429">
        <w:trPr>
          <w:trHeight w:val="661"/>
        </w:trPr>
        <w:tc>
          <w:tcPr>
            <w:tcW w:w="5800" w:type="dxa"/>
          </w:tcPr>
          <w:p w:rsidR="00202E54" w:rsidRPr="00875D4D" w:rsidRDefault="00202E54" w:rsidP="00202E54">
            <w:pPr>
              <w:pStyle w:val="NoSpacing"/>
              <w:rPr>
                <w:rFonts w:ascii="Calibri" w:hAnsi="Calibri"/>
                <w:i/>
                <w:sz w:val="24"/>
                <w:szCs w:val="24"/>
              </w:rPr>
            </w:pPr>
            <w:r w:rsidRPr="00875D4D">
              <w:rPr>
                <w:sz w:val="24"/>
                <w:szCs w:val="24"/>
              </w:rPr>
              <w:t xml:space="preserve">Cardiff and Vale UHB </w:t>
            </w:r>
            <w:r w:rsidRPr="00875D4D">
              <w:rPr>
                <w:rFonts w:ascii="Calibri" w:hAnsi="Calibri"/>
                <w:i/>
                <w:sz w:val="24"/>
                <w:szCs w:val="24"/>
              </w:rPr>
              <w:t>Cardiff West:</w:t>
            </w:r>
          </w:p>
          <w:p w:rsidR="00202E54" w:rsidRDefault="00202E54" w:rsidP="00202E54">
            <w:pPr>
              <w:pStyle w:val="NoSpacing"/>
              <w:rPr>
                <w:rFonts w:ascii="Calibri" w:hAnsi="Calibri"/>
                <w:i/>
                <w:sz w:val="24"/>
                <w:szCs w:val="24"/>
              </w:rPr>
            </w:pPr>
            <w:r w:rsidRPr="00875D4D">
              <w:rPr>
                <w:rFonts w:ascii="Calibri" w:hAnsi="Calibri"/>
                <w:i/>
                <w:sz w:val="24"/>
                <w:szCs w:val="24"/>
              </w:rPr>
              <w:t xml:space="preserve">                                              Cardiff East:</w:t>
            </w:r>
          </w:p>
          <w:p w:rsidR="00202E54" w:rsidRPr="00875D4D" w:rsidRDefault="00202E54" w:rsidP="00202E54">
            <w:pPr>
              <w:pStyle w:val="NoSpacing"/>
              <w:rPr>
                <w:sz w:val="24"/>
                <w:szCs w:val="24"/>
              </w:rPr>
            </w:pPr>
            <w:r>
              <w:rPr>
                <w:sz w:val="24"/>
                <w:szCs w:val="24"/>
              </w:rPr>
              <w:t xml:space="preserve">                                              Vale of Glamorgan</w:t>
            </w:r>
          </w:p>
        </w:tc>
        <w:tc>
          <w:tcPr>
            <w:tcW w:w="4406" w:type="dxa"/>
          </w:tcPr>
          <w:p w:rsidR="00202E54" w:rsidRPr="00875D4D" w:rsidRDefault="00202E54" w:rsidP="00202E54">
            <w:pPr>
              <w:pStyle w:val="NoSpacing"/>
              <w:rPr>
                <w:rFonts w:ascii="Calibri" w:hAnsi="Calibri"/>
                <w:sz w:val="24"/>
                <w:szCs w:val="24"/>
              </w:rPr>
            </w:pPr>
            <w:r w:rsidRPr="00875D4D">
              <w:rPr>
                <w:rFonts w:ascii="Calibri" w:hAnsi="Calibri"/>
                <w:sz w:val="24"/>
                <w:szCs w:val="24"/>
              </w:rPr>
              <w:t>029 20 907</w:t>
            </w:r>
            <w:r>
              <w:rPr>
                <w:rFonts w:ascii="Calibri" w:hAnsi="Calibri"/>
                <w:sz w:val="24"/>
                <w:szCs w:val="24"/>
              </w:rPr>
              <w:t>661</w:t>
            </w:r>
            <w:r w:rsidRPr="00875D4D">
              <w:rPr>
                <w:rFonts w:ascii="Calibri" w:hAnsi="Calibri"/>
                <w:sz w:val="24"/>
                <w:szCs w:val="24"/>
              </w:rPr>
              <w:t xml:space="preserve">   </w:t>
            </w:r>
          </w:p>
          <w:p w:rsidR="00202E54" w:rsidRDefault="00202E54" w:rsidP="00202E54">
            <w:pPr>
              <w:pStyle w:val="NoSpacing"/>
              <w:rPr>
                <w:rFonts w:ascii="Calibri" w:hAnsi="Calibri"/>
                <w:sz w:val="24"/>
                <w:szCs w:val="24"/>
              </w:rPr>
            </w:pPr>
            <w:r w:rsidRPr="00875D4D">
              <w:rPr>
                <w:rFonts w:ascii="Calibri" w:hAnsi="Calibri"/>
                <w:sz w:val="24"/>
                <w:szCs w:val="24"/>
              </w:rPr>
              <w:t xml:space="preserve">029 20 734161  </w:t>
            </w:r>
          </w:p>
          <w:p w:rsidR="00202E54" w:rsidRPr="00875D4D" w:rsidRDefault="00202E54" w:rsidP="00202E54">
            <w:pPr>
              <w:pStyle w:val="NoSpacing"/>
              <w:rPr>
                <w:rFonts w:ascii="Calibri" w:hAnsi="Calibri"/>
                <w:sz w:val="24"/>
                <w:szCs w:val="24"/>
              </w:rPr>
            </w:pPr>
            <w:r>
              <w:rPr>
                <w:rFonts w:ascii="Calibri" w:hAnsi="Calibri"/>
                <w:sz w:val="24"/>
                <w:szCs w:val="24"/>
              </w:rPr>
              <w:t>01446 732784</w:t>
            </w:r>
          </w:p>
        </w:tc>
      </w:tr>
      <w:tr w:rsidR="00202E54" w:rsidRPr="00875D4D" w:rsidTr="002C4429">
        <w:tc>
          <w:tcPr>
            <w:tcW w:w="5800" w:type="dxa"/>
          </w:tcPr>
          <w:p w:rsidR="00202E54" w:rsidRPr="00875D4D" w:rsidRDefault="00202E54" w:rsidP="00202E54">
            <w:pPr>
              <w:pStyle w:val="NoSpacing"/>
              <w:rPr>
                <w:sz w:val="24"/>
                <w:szCs w:val="24"/>
              </w:rPr>
            </w:pPr>
            <w:proofErr w:type="spellStart"/>
            <w:r w:rsidRPr="00875D4D">
              <w:rPr>
                <w:sz w:val="24"/>
                <w:szCs w:val="24"/>
              </w:rPr>
              <w:t>Betsi</w:t>
            </w:r>
            <w:proofErr w:type="spellEnd"/>
            <w:r w:rsidRPr="00875D4D">
              <w:rPr>
                <w:sz w:val="24"/>
                <w:szCs w:val="24"/>
              </w:rPr>
              <w:t xml:space="preserve"> </w:t>
            </w:r>
            <w:proofErr w:type="spellStart"/>
            <w:r w:rsidRPr="00875D4D">
              <w:rPr>
                <w:sz w:val="24"/>
                <w:szCs w:val="24"/>
              </w:rPr>
              <w:t>Cadwaladr</w:t>
            </w:r>
            <w:proofErr w:type="spellEnd"/>
            <w:r w:rsidRPr="00875D4D">
              <w:rPr>
                <w:sz w:val="24"/>
                <w:szCs w:val="24"/>
              </w:rPr>
              <w:t xml:space="preserve"> University Health Board</w:t>
            </w:r>
            <w:r>
              <w:rPr>
                <w:sz w:val="24"/>
                <w:szCs w:val="24"/>
              </w:rPr>
              <w:t xml:space="preserve"> (West)</w:t>
            </w:r>
          </w:p>
        </w:tc>
        <w:tc>
          <w:tcPr>
            <w:tcW w:w="4406" w:type="dxa"/>
          </w:tcPr>
          <w:p w:rsidR="00202E54" w:rsidRPr="00875D4D" w:rsidRDefault="00202E54" w:rsidP="00202E54">
            <w:pPr>
              <w:pStyle w:val="NoSpacing"/>
              <w:rPr>
                <w:sz w:val="24"/>
                <w:szCs w:val="24"/>
              </w:rPr>
            </w:pPr>
            <w:r w:rsidRPr="00875D4D">
              <w:rPr>
                <w:sz w:val="24"/>
                <w:szCs w:val="24"/>
              </w:rPr>
              <w:t>01286685564</w:t>
            </w:r>
          </w:p>
        </w:tc>
      </w:tr>
      <w:tr w:rsidR="00202E54" w:rsidRPr="00875D4D" w:rsidTr="002C4429">
        <w:tc>
          <w:tcPr>
            <w:tcW w:w="5800" w:type="dxa"/>
          </w:tcPr>
          <w:p w:rsidR="00202E54" w:rsidRPr="00875D4D" w:rsidRDefault="00202E54" w:rsidP="00202E54">
            <w:pPr>
              <w:pStyle w:val="NoSpacing"/>
              <w:rPr>
                <w:sz w:val="24"/>
                <w:szCs w:val="24"/>
              </w:rPr>
            </w:pPr>
            <w:proofErr w:type="spellStart"/>
            <w:r w:rsidRPr="00875D4D">
              <w:rPr>
                <w:sz w:val="24"/>
                <w:szCs w:val="24"/>
              </w:rPr>
              <w:t>Betsi</w:t>
            </w:r>
            <w:proofErr w:type="spellEnd"/>
            <w:r w:rsidRPr="00875D4D">
              <w:rPr>
                <w:sz w:val="24"/>
                <w:szCs w:val="24"/>
              </w:rPr>
              <w:t xml:space="preserve"> </w:t>
            </w:r>
            <w:proofErr w:type="spellStart"/>
            <w:r w:rsidRPr="00875D4D">
              <w:rPr>
                <w:sz w:val="24"/>
                <w:szCs w:val="24"/>
              </w:rPr>
              <w:t>Cadwaladr</w:t>
            </w:r>
            <w:proofErr w:type="spellEnd"/>
            <w:r w:rsidRPr="00875D4D">
              <w:rPr>
                <w:sz w:val="24"/>
                <w:szCs w:val="24"/>
              </w:rPr>
              <w:t xml:space="preserve"> University Health Board</w:t>
            </w:r>
            <w:r>
              <w:rPr>
                <w:sz w:val="24"/>
                <w:szCs w:val="24"/>
              </w:rPr>
              <w:t xml:space="preserve"> (Central)</w:t>
            </w:r>
          </w:p>
        </w:tc>
        <w:tc>
          <w:tcPr>
            <w:tcW w:w="4406" w:type="dxa"/>
          </w:tcPr>
          <w:p w:rsidR="00202E54" w:rsidRPr="00875D4D" w:rsidRDefault="00202E54" w:rsidP="00202E54">
            <w:pPr>
              <w:pStyle w:val="NoSpacing"/>
              <w:rPr>
                <w:sz w:val="24"/>
                <w:szCs w:val="24"/>
              </w:rPr>
            </w:pPr>
            <w:r>
              <w:rPr>
                <w:sz w:val="24"/>
                <w:szCs w:val="24"/>
              </w:rPr>
              <w:t>01745 448788 EXT 3806</w:t>
            </w:r>
          </w:p>
        </w:tc>
      </w:tr>
      <w:tr w:rsidR="00202E54" w:rsidRPr="00875D4D" w:rsidTr="002C4429">
        <w:tc>
          <w:tcPr>
            <w:tcW w:w="5800" w:type="dxa"/>
          </w:tcPr>
          <w:p w:rsidR="00202E54" w:rsidRPr="00875D4D" w:rsidRDefault="00202E54" w:rsidP="00202E54">
            <w:pPr>
              <w:pStyle w:val="NoSpacing"/>
              <w:rPr>
                <w:sz w:val="24"/>
                <w:szCs w:val="24"/>
              </w:rPr>
            </w:pPr>
            <w:proofErr w:type="spellStart"/>
            <w:r w:rsidRPr="00875D4D">
              <w:rPr>
                <w:sz w:val="24"/>
                <w:szCs w:val="24"/>
              </w:rPr>
              <w:t>Betsi</w:t>
            </w:r>
            <w:proofErr w:type="spellEnd"/>
            <w:r w:rsidRPr="00875D4D">
              <w:rPr>
                <w:sz w:val="24"/>
                <w:szCs w:val="24"/>
              </w:rPr>
              <w:t xml:space="preserve"> </w:t>
            </w:r>
            <w:proofErr w:type="spellStart"/>
            <w:r w:rsidRPr="00875D4D">
              <w:rPr>
                <w:sz w:val="24"/>
                <w:szCs w:val="24"/>
              </w:rPr>
              <w:t>Cadwaladr</w:t>
            </w:r>
            <w:proofErr w:type="spellEnd"/>
            <w:r w:rsidRPr="00875D4D">
              <w:rPr>
                <w:sz w:val="24"/>
                <w:szCs w:val="24"/>
              </w:rPr>
              <w:t xml:space="preserve"> University Health Board</w:t>
            </w:r>
            <w:r>
              <w:rPr>
                <w:sz w:val="24"/>
                <w:szCs w:val="24"/>
              </w:rPr>
              <w:t xml:space="preserve"> (East)</w:t>
            </w:r>
          </w:p>
        </w:tc>
        <w:tc>
          <w:tcPr>
            <w:tcW w:w="4406" w:type="dxa"/>
          </w:tcPr>
          <w:p w:rsidR="00202E54" w:rsidRPr="00875D4D" w:rsidRDefault="00202E54" w:rsidP="00202E54">
            <w:pPr>
              <w:pStyle w:val="NoSpacing"/>
              <w:rPr>
                <w:sz w:val="24"/>
                <w:szCs w:val="24"/>
              </w:rPr>
            </w:pPr>
            <w:r w:rsidRPr="00875D4D">
              <w:rPr>
                <w:sz w:val="24"/>
                <w:szCs w:val="24"/>
              </w:rPr>
              <w:t xml:space="preserve">01244 813486 </w:t>
            </w:r>
          </w:p>
        </w:tc>
      </w:tr>
      <w:tr w:rsidR="00202E54" w:rsidRPr="00875D4D" w:rsidTr="002C4429">
        <w:tc>
          <w:tcPr>
            <w:tcW w:w="5800" w:type="dxa"/>
          </w:tcPr>
          <w:p w:rsidR="00202E54" w:rsidRPr="00875D4D" w:rsidRDefault="00202E54" w:rsidP="00202E54">
            <w:pPr>
              <w:rPr>
                <w:sz w:val="24"/>
                <w:szCs w:val="24"/>
              </w:rPr>
            </w:pPr>
            <w:proofErr w:type="spellStart"/>
            <w:r w:rsidRPr="00382AEC">
              <w:rPr>
                <w:sz w:val="24"/>
                <w:szCs w:val="24"/>
              </w:rPr>
              <w:t>Abertawe</w:t>
            </w:r>
            <w:proofErr w:type="spellEnd"/>
            <w:r w:rsidRPr="00382AEC">
              <w:rPr>
                <w:sz w:val="24"/>
                <w:szCs w:val="24"/>
              </w:rPr>
              <w:t xml:space="preserve"> Bro </w:t>
            </w:r>
            <w:proofErr w:type="spellStart"/>
            <w:r w:rsidRPr="00382AEC">
              <w:rPr>
                <w:sz w:val="24"/>
                <w:szCs w:val="24"/>
              </w:rPr>
              <w:t>Morgannwg</w:t>
            </w:r>
            <w:proofErr w:type="spellEnd"/>
            <w:r w:rsidRPr="00382AEC">
              <w:rPr>
                <w:sz w:val="24"/>
                <w:szCs w:val="24"/>
              </w:rPr>
              <w:t xml:space="preserve"> University Health Board</w:t>
            </w:r>
          </w:p>
        </w:tc>
        <w:tc>
          <w:tcPr>
            <w:tcW w:w="4406" w:type="dxa"/>
          </w:tcPr>
          <w:p w:rsidR="00202E54" w:rsidRPr="00875D4D" w:rsidRDefault="00202E54" w:rsidP="00202E54">
            <w:pPr>
              <w:pStyle w:val="NoSpacing"/>
              <w:rPr>
                <w:sz w:val="24"/>
                <w:szCs w:val="24"/>
              </w:rPr>
            </w:pPr>
            <w:r>
              <w:rPr>
                <w:sz w:val="24"/>
                <w:szCs w:val="24"/>
              </w:rPr>
              <w:t>01639684412</w:t>
            </w:r>
          </w:p>
        </w:tc>
      </w:tr>
      <w:tr w:rsidR="00202E54" w:rsidRPr="00875D4D" w:rsidTr="002C4429">
        <w:tc>
          <w:tcPr>
            <w:tcW w:w="5800" w:type="dxa"/>
          </w:tcPr>
          <w:p w:rsidR="00202E54" w:rsidRPr="00382AEC" w:rsidRDefault="00202E54" w:rsidP="00202E54">
            <w:pPr>
              <w:rPr>
                <w:sz w:val="24"/>
                <w:szCs w:val="24"/>
              </w:rPr>
            </w:pPr>
            <w:proofErr w:type="spellStart"/>
            <w:r w:rsidRPr="00382AEC">
              <w:rPr>
                <w:sz w:val="24"/>
                <w:szCs w:val="24"/>
              </w:rPr>
              <w:t>Hywel</w:t>
            </w:r>
            <w:proofErr w:type="spellEnd"/>
            <w:r w:rsidRPr="00382AEC">
              <w:rPr>
                <w:sz w:val="24"/>
                <w:szCs w:val="24"/>
              </w:rPr>
              <w:t xml:space="preserve"> </w:t>
            </w:r>
            <w:proofErr w:type="spellStart"/>
            <w:r w:rsidRPr="00382AEC">
              <w:rPr>
                <w:sz w:val="24"/>
                <w:szCs w:val="24"/>
              </w:rPr>
              <w:t>Dda</w:t>
            </w:r>
            <w:proofErr w:type="spellEnd"/>
            <w:r w:rsidRPr="00382AEC">
              <w:rPr>
                <w:sz w:val="24"/>
                <w:szCs w:val="24"/>
              </w:rPr>
              <w:t xml:space="preserve"> University Health Board </w:t>
            </w:r>
          </w:p>
        </w:tc>
        <w:tc>
          <w:tcPr>
            <w:tcW w:w="4406" w:type="dxa"/>
          </w:tcPr>
          <w:p w:rsidR="00202E54" w:rsidRPr="00875D4D" w:rsidRDefault="00202E54" w:rsidP="00202E54">
            <w:pPr>
              <w:pStyle w:val="NoSpacing"/>
              <w:rPr>
                <w:sz w:val="24"/>
                <w:szCs w:val="24"/>
              </w:rPr>
            </w:pPr>
            <w:r>
              <w:rPr>
                <w:sz w:val="24"/>
                <w:szCs w:val="24"/>
              </w:rPr>
              <w:t>01267 227638/ 227742</w:t>
            </w:r>
          </w:p>
        </w:tc>
      </w:tr>
      <w:tr w:rsidR="00202E54" w:rsidRPr="00875D4D" w:rsidTr="002C4429">
        <w:tc>
          <w:tcPr>
            <w:tcW w:w="5800" w:type="dxa"/>
          </w:tcPr>
          <w:p w:rsidR="00202E54" w:rsidRPr="00875D4D" w:rsidRDefault="00202E54" w:rsidP="00202E54">
            <w:pPr>
              <w:pStyle w:val="NoSpacing"/>
              <w:rPr>
                <w:sz w:val="24"/>
                <w:szCs w:val="24"/>
              </w:rPr>
            </w:pPr>
            <w:r>
              <w:rPr>
                <w:sz w:val="24"/>
                <w:szCs w:val="24"/>
              </w:rPr>
              <w:t>Powys Teaching Health Board</w:t>
            </w:r>
          </w:p>
        </w:tc>
        <w:tc>
          <w:tcPr>
            <w:tcW w:w="4406" w:type="dxa"/>
          </w:tcPr>
          <w:p w:rsidR="00202E54" w:rsidRPr="00875D4D" w:rsidRDefault="00202E54" w:rsidP="00202E54">
            <w:pPr>
              <w:pStyle w:val="NoSpacing"/>
              <w:rPr>
                <w:sz w:val="24"/>
                <w:szCs w:val="24"/>
              </w:rPr>
            </w:pPr>
            <w:r>
              <w:rPr>
                <w:sz w:val="24"/>
                <w:szCs w:val="24"/>
              </w:rPr>
              <w:t>01547521207</w:t>
            </w:r>
          </w:p>
        </w:tc>
      </w:tr>
    </w:tbl>
    <w:p w:rsidR="00202E54" w:rsidRDefault="00202E54" w:rsidP="00202E54"/>
    <w:p w:rsidR="00202E54" w:rsidRPr="00202E54" w:rsidRDefault="00202E54" w:rsidP="00202E54">
      <w:pPr>
        <w:ind w:firstLine="720"/>
      </w:pPr>
    </w:p>
    <w:sectPr w:rsidR="00202E54" w:rsidRPr="00202E54" w:rsidSect="0062416D">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4E2" w:rsidRDefault="00BF14E2" w:rsidP="00252264">
      <w:pPr>
        <w:spacing w:after="0" w:line="240" w:lineRule="auto"/>
      </w:pPr>
      <w:r>
        <w:separator/>
      </w:r>
    </w:p>
  </w:endnote>
  <w:endnote w:type="continuationSeparator" w:id="0">
    <w:p w:rsidR="00BF14E2" w:rsidRDefault="00BF14E2" w:rsidP="002522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65383"/>
      <w:docPartObj>
        <w:docPartGallery w:val="Page Numbers (Bottom of Page)"/>
        <w:docPartUnique/>
      </w:docPartObj>
    </w:sdtPr>
    <w:sdtContent>
      <w:p w:rsidR="00BF14E2" w:rsidRDefault="004A7522">
        <w:pPr>
          <w:pStyle w:val="Footer"/>
          <w:jc w:val="center"/>
        </w:pPr>
        <w:fldSimple w:instr=" PAGE   \* MERGEFORMAT ">
          <w:r w:rsidR="005C4DAE">
            <w:rPr>
              <w:noProof/>
            </w:rPr>
            <w:t>2</w:t>
          </w:r>
        </w:fldSimple>
      </w:p>
    </w:sdtContent>
  </w:sdt>
  <w:p w:rsidR="00BF14E2" w:rsidRDefault="00BF14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4E2" w:rsidRDefault="00BF14E2" w:rsidP="00252264">
      <w:pPr>
        <w:spacing w:after="0" w:line="240" w:lineRule="auto"/>
      </w:pPr>
      <w:r>
        <w:separator/>
      </w:r>
    </w:p>
  </w:footnote>
  <w:footnote w:type="continuationSeparator" w:id="0">
    <w:p w:rsidR="00BF14E2" w:rsidRDefault="00BF14E2" w:rsidP="002522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4E2" w:rsidRPr="00BF14E2" w:rsidRDefault="00BF14E2">
    <w:pPr>
      <w:pStyle w:val="Header"/>
      <w:rPr>
        <w:color w:val="17365D" w:themeColor="text2" w:themeShade="BF"/>
      </w:rPr>
    </w:pPr>
    <w:r w:rsidRPr="00BF14E2">
      <w:rPr>
        <w:color w:val="17365D" w:themeColor="text2" w:themeShade="BF"/>
      </w:rPr>
      <w:t>Controlling Infectious Disease to Maintain a Healthy Education Environment Final April 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4A54"/>
    <w:multiLevelType w:val="hybridMultilevel"/>
    <w:tmpl w:val="64266E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AD95063"/>
    <w:multiLevelType w:val="hybridMultilevel"/>
    <w:tmpl w:val="F872B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346DC0"/>
    <w:multiLevelType w:val="hybridMultilevel"/>
    <w:tmpl w:val="7BE20A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0C4F535D"/>
    <w:multiLevelType w:val="hybridMultilevel"/>
    <w:tmpl w:val="B226E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1C784C"/>
    <w:multiLevelType w:val="hybridMultilevel"/>
    <w:tmpl w:val="77207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AE27515"/>
    <w:multiLevelType w:val="hybridMultilevel"/>
    <w:tmpl w:val="014E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377FC4"/>
    <w:multiLevelType w:val="hybridMultilevel"/>
    <w:tmpl w:val="CA90A300"/>
    <w:lvl w:ilvl="0" w:tplc="4A0AEAD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F646D9"/>
    <w:multiLevelType w:val="hybridMultilevel"/>
    <w:tmpl w:val="53E2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933991"/>
    <w:multiLevelType w:val="hybridMultilevel"/>
    <w:tmpl w:val="3ED27AAC"/>
    <w:lvl w:ilvl="0" w:tplc="08090001">
      <w:start w:val="1"/>
      <w:numFmt w:val="bullet"/>
      <w:lvlText w:val=""/>
      <w:lvlJc w:val="left"/>
      <w:pPr>
        <w:ind w:left="720" w:hanging="360"/>
      </w:pPr>
      <w:rPr>
        <w:rFonts w:ascii="Symbol" w:hAnsi="Symbol"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CE0F1F"/>
    <w:multiLevelType w:val="multilevel"/>
    <w:tmpl w:val="A6A4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639F1"/>
    <w:multiLevelType w:val="hybridMultilevel"/>
    <w:tmpl w:val="3C34FFD2"/>
    <w:lvl w:ilvl="0" w:tplc="4A0AEAD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497155"/>
    <w:multiLevelType w:val="multilevel"/>
    <w:tmpl w:val="1498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F00416"/>
    <w:multiLevelType w:val="hybridMultilevel"/>
    <w:tmpl w:val="0416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1F4F07"/>
    <w:multiLevelType w:val="multilevel"/>
    <w:tmpl w:val="B4EC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2D4388"/>
    <w:multiLevelType w:val="hybridMultilevel"/>
    <w:tmpl w:val="0420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297554"/>
    <w:multiLevelType w:val="hybridMultilevel"/>
    <w:tmpl w:val="8FF2B0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D255381"/>
    <w:multiLevelType w:val="hybridMultilevel"/>
    <w:tmpl w:val="F872B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2C930AB"/>
    <w:multiLevelType w:val="hybridMultilevel"/>
    <w:tmpl w:val="8E32A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61722F"/>
    <w:multiLevelType w:val="hybridMultilevel"/>
    <w:tmpl w:val="66EAA4B8"/>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9">
    <w:nsid w:val="53E65CF5"/>
    <w:multiLevelType w:val="hybridMultilevel"/>
    <w:tmpl w:val="CC9E7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4F3E61"/>
    <w:multiLevelType w:val="hybridMultilevel"/>
    <w:tmpl w:val="B178CB72"/>
    <w:lvl w:ilvl="0" w:tplc="CCC4EFCA">
      <w:start w:val="144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C03CC0"/>
    <w:multiLevelType w:val="hybridMultilevel"/>
    <w:tmpl w:val="579A4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B3791A"/>
    <w:multiLevelType w:val="hybridMultilevel"/>
    <w:tmpl w:val="6DBE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643952"/>
    <w:multiLevelType w:val="hybridMultilevel"/>
    <w:tmpl w:val="7B80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CE5503"/>
    <w:multiLevelType w:val="hybridMultilevel"/>
    <w:tmpl w:val="B45E196A"/>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5">
    <w:nsid w:val="76D51104"/>
    <w:multiLevelType w:val="multilevel"/>
    <w:tmpl w:val="E4C8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B517FC"/>
    <w:multiLevelType w:val="hybridMultilevel"/>
    <w:tmpl w:val="D744D0AE"/>
    <w:lvl w:ilvl="0" w:tplc="0AA825D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1D429D"/>
    <w:multiLevelType w:val="hybridMultilevel"/>
    <w:tmpl w:val="A584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7"/>
  </w:num>
  <w:num w:numId="4">
    <w:abstractNumId w:val="15"/>
  </w:num>
  <w:num w:numId="5">
    <w:abstractNumId w:val="2"/>
  </w:num>
  <w:num w:numId="6">
    <w:abstractNumId w:val="22"/>
  </w:num>
  <w:num w:numId="7">
    <w:abstractNumId w:val="0"/>
  </w:num>
  <w:num w:numId="8">
    <w:abstractNumId w:val="17"/>
  </w:num>
  <w:num w:numId="9">
    <w:abstractNumId w:val="4"/>
  </w:num>
  <w:num w:numId="10">
    <w:abstractNumId w:val="23"/>
  </w:num>
  <w:num w:numId="11">
    <w:abstractNumId w:val="14"/>
  </w:num>
  <w:num w:numId="12">
    <w:abstractNumId w:val="18"/>
  </w:num>
  <w:num w:numId="13">
    <w:abstractNumId w:val="19"/>
  </w:num>
  <w:num w:numId="14">
    <w:abstractNumId w:val="8"/>
  </w:num>
  <w:num w:numId="15">
    <w:abstractNumId w:val="20"/>
  </w:num>
  <w:num w:numId="16">
    <w:abstractNumId w:val="26"/>
  </w:num>
  <w:num w:numId="17">
    <w:abstractNumId w:val="6"/>
  </w:num>
  <w:num w:numId="18">
    <w:abstractNumId w:val="1"/>
  </w:num>
  <w:num w:numId="19">
    <w:abstractNumId w:val="10"/>
  </w:num>
  <w:num w:numId="20">
    <w:abstractNumId w:val="12"/>
  </w:num>
  <w:num w:numId="21">
    <w:abstractNumId w:val="5"/>
  </w:num>
  <w:num w:numId="22">
    <w:abstractNumId w:val="3"/>
  </w:num>
  <w:num w:numId="23">
    <w:abstractNumId w:val="13"/>
  </w:num>
  <w:num w:numId="24">
    <w:abstractNumId w:val="11"/>
  </w:num>
  <w:num w:numId="25">
    <w:abstractNumId w:val="25"/>
  </w:num>
  <w:num w:numId="26">
    <w:abstractNumId w:val="9"/>
  </w:num>
  <w:num w:numId="27">
    <w:abstractNumId w:val="27"/>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GB" w:vendorID="64" w:dllVersion="131078" w:nlCheck="1" w:checkStyle="0"/>
  <w:proofState w:spelling="clean" w:grammar="clean"/>
  <w:defaultTabStop w:val="720"/>
  <w:drawingGridHorizontalSpacing w:val="120"/>
  <w:displayHorizontalDrawingGridEvery w:val="2"/>
  <w:characterSpacingControl w:val="doNotCompress"/>
  <w:hdrShapeDefaults>
    <o:shapedefaults v:ext="edit" spidmax="21505">
      <o:colormenu v:ext="edit" strokecolor="none"/>
    </o:shapedefaults>
  </w:hdrShapeDefaults>
  <w:footnotePr>
    <w:footnote w:id="-1"/>
    <w:footnote w:id="0"/>
  </w:footnotePr>
  <w:endnotePr>
    <w:endnote w:id="-1"/>
    <w:endnote w:id="0"/>
  </w:endnotePr>
  <w:compat/>
  <w:rsids>
    <w:rsidRoot w:val="001D55D6"/>
    <w:rsid w:val="0001736C"/>
    <w:rsid w:val="000468F3"/>
    <w:rsid w:val="000C0539"/>
    <w:rsid w:val="001832E2"/>
    <w:rsid w:val="001B1186"/>
    <w:rsid w:val="001B5CC3"/>
    <w:rsid w:val="001B707C"/>
    <w:rsid w:val="001B759A"/>
    <w:rsid w:val="001D55D6"/>
    <w:rsid w:val="001E28E1"/>
    <w:rsid w:val="001E5C5E"/>
    <w:rsid w:val="001F05B8"/>
    <w:rsid w:val="00202E54"/>
    <w:rsid w:val="00222B71"/>
    <w:rsid w:val="002277F3"/>
    <w:rsid w:val="002329D3"/>
    <w:rsid w:val="00242A28"/>
    <w:rsid w:val="00242DD2"/>
    <w:rsid w:val="00252264"/>
    <w:rsid w:val="00265850"/>
    <w:rsid w:val="00270761"/>
    <w:rsid w:val="002B09C5"/>
    <w:rsid w:val="002C4429"/>
    <w:rsid w:val="002C739C"/>
    <w:rsid w:val="002D37E2"/>
    <w:rsid w:val="002F22FE"/>
    <w:rsid w:val="003114E5"/>
    <w:rsid w:val="0031379C"/>
    <w:rsid w:val="0033548B"/>
    <w:rsid w:val="00360B13"/>
    <w:rsid w:val="003632A3"/>
    <w:rsid w:val="00367A73"/>
    <w:rsid w:val="003824BA"/>
    <w:rsid w:val="00382AEC"/>
    <w:rsid w:val="003A5931"/>
    <w:rsid w:val="003E0404"/>
    <w:rsid w:val="003E44CC"/>
    <w:rsid w:val="00400589"/>
    <w:rsid w:val="00404153"/>
    <w:rsid w:val="00404CAE"/>
    <w:rsid w:val="0041162B"/>
    <w:rsid w:val="00413192"/>
    <w:rsid w:val="00435557"/>
    <w:rsid w:val="00473CC1"/>
    <w:rsid w:val="00491A7C"/>
    <w:rsid w:val="00496F53"/>
    <w:rsid w:val="004A7522"/>
    <w:rsid w:val="004E1F93"/>
    <w:rsid w:val="005210EA"/>
    <w:rsid w:val="005456FF"/>
    <w:rsid w:val="005A1957"/>
    <w:rsid w:val="005B573C"/>
    <w:rsid w:val="005B710E"/>
    <w:rsid w:val="005C4DAE"/>
    <w:rsid w:val="005C5944"/>
    <w:rsid w:val="005E05CF"/>
    <w:rsid w:val="0062416D"/>
    <w:rsid w:val="00670556"/>
    <w:rsid w:val="006920C4"/>
    <w:rsid w:val="006972E9"/>
    <w:rsid w:val="006A6D42"/>
    <w:rsid w:val="006D1810"/>
    <w:rsid w:val="006F5AEE"/>
    <w:rsid w:val="00740158"/>
    <w:rsid w:val="00745298"/>
    <w:rsid w:val="0076626F"/>
    <w:rsid w:val="00792ED1"/>
    <w:rsid w:val="007D3E43"/>
    <w:rsid w:val="00825CB4"/>
    <w:rsid w:val="0083335B"/>
    <w:rsid w:val="0083476B"/>
    <w:rsid w:val="00866C60"/>
    <w:rsid w:val="00874C16"/>
    <w:rsid w:val="00875D4D"/>
    <w:rsid w:val="008A41AD"/>
    <w:rsid w:val="008C3D4D"/>
    <w:rsid w:val="008D1581"/>
    <w:rsid w:val="008E045E"/>
    <w:rsid w:val="008E28A8"/>
    <w:rsid w:val="00904F81"/>
    <w:rsid w:val="009631C7"/>
    <w:rsid w:val="00964817"/>
    <w:rsid w:val="00994436"/>
    <w:rsid w:val="009C635D"/>
    <w:rsid w:val="009D6BF0"/>
    <w:rsid w:val="00A2562B"/>
    <w:rsid w:val="00A32479"/>
    <w:rsid w:val="00A4185B"/>
    <w:rsid w:val="00A6773A"/>
    <w:rsid w:val="00A832A7"/>
    <w:rsid w:val="00A832E3"/>
    <w:rsid w:val="00AA0BFD"/>
    <w:rsid w:val="00AB5B23"/>
    <w:rsid w:val="00AF6C4C"/>
    <w:rsid w:val="00B01EF9"/>
    <w:rsid w:val="00B316D0"/>
    <w:rsid w:val="00B472AA"/>
    <w:rsid w:val="00B6470D"/>
    <w:rsid w:val="00B72112"/>
    <w:rsid w:val="00B76F78"/>
    <w:rsid w:val="00B84A0D"/>
    <w:rsid w:val="00B9759C"/>
    <w:rsid w:val="00BC2DD5"/>
    <w:rsid w:val="00BF14E2"/>
    <w:rsid w:val="00BF52C4"/>
    <w:rsid w:val="00C0196B"/>
    <w:rsid w:val="00C35D2D"/>
    <w:rsid w:val="00C44F47"/>
    <w:rsid w:val="00C67065"/>
    <w:rsid w:val="00C72613"/>
    <w:rsid w:val="00C76974"/>
    <w:rsid w:val="00CB33BD"/>
    <w:rsid w:val="00CB5449"/>
    <w:rsid w:val="00CC783F"/>
    <w:rsid w:val="00CD648D"/>
    <w:rsid w:val="00CE2787"/>
    <w:rsid w:val="00CF6A90"/>
    <w:rsid w:val="00D00352"/>
    <w:rsid w:val="00D01DF9"/>
    <w:rsid w:val="00D1638F"/>
    <w:rsid w:val="00D3165A"/>
    <w:rsid w:val="00D51AA8"/>
    <w:rsid w:val="00D81397"/>
    <w:rsid w:val="00DF63CC"/>
    <w:rsid w:val="00E021AA"/>
    <w:rsid w:val="00E07998"/>
    <w:rsid w:val="00E326FF"/>
    <w:rsid w:val="00E44091"/>
    <w:rsid w:val="00E74FCF"/>
    <w:rsid w:val="00E801A8"/>
    <w:rsid w:val="00E80346"/>
    <w:rsid w:val="00EA0F66"/>
    <w:rsid w:val="00EE62A7"/>
    <w:rsid w:val="00F13845"/>
    <w:rsid w:val="00F332E3"/>
    <w:rsid w:val="00F427F4"/>
    <w:rsid w:val="00F42CEC"/>
    <w:rsid w:val="00F42DD3"/>
    <w:rsid w:val="00F61BF3"/>
    <w:rsid w:val="00F7354B"/>
    <w:rsid w:val="00F81266"/>
    <w:rsid w:val="00FB5662"/>
    <w:rsid w:val="00FB770A"/>
    <w:rsid w:val="00FE1002"/>
    <w:rsid w:val="00FF55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38F"/>
    <w:pPr>
      <w:jc w:val="both"/>
    </w:pPr>
    <w:rPr>
      <w:sz w:val="24"/>
    </w:rPr>
  </w:style>
  <w:style w:type="paragraph" w:styleId="Heading1">
    <w:name w:val="heading 1"/>
    <w:basedOn w:val="Normal"/>
    <w:next w:val="Normal"/>
    <w:link w:val="Heading1Char"/>
    <w:uiPriority w:val="9"/>
    <w:qFormat/>
    <w:rsid w:val="00CF6A90"/>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BF52C4"/>
    <w:pPr>
      <w:keepNext/>
      <w:keepLines/>
      <w:spacing w:before="200" w:after="0"/>
      <w:outlineLvl w:val="1"/>
    </w:pPr>
    <w:rPr>
      <w:rFonts w:eastAsiaTheme="majorEastAsia"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5D6"/>
    <w:rPr>
      <w:rFonts w:ascii="Tahoma" w:hAnsi="Tahoma" w:cs="Tahoma"/>
      <w:sz w:val="16"/>
      <w:szCs w:val="16"/>
    </w:rPr>
  </w:style>
  <w:style w:type="paragraph" w:styleId="ListParagraph">
    <w:name w:val="List Paragraph"/>
    <w:basedOn w:val="Normal"/>
    <w:uiPriority w:val="34"/>
    <w:qFormat/>
    <w:rsid w:val="001D55D6"/>
    <w:pPr>
      <w:ind w:left="720"/>
      <w:contextualSpacing/>
    </w:pPr>
  </w:style>
  <w:style w:type="paragraph" w:styleId="NoSpacing">
    <w:name w:val="No Spacing"/>
    <w:uiPriority w:val="1"/>
    <w:qFormat/>
    <w:rsid w:val="001D55D6"/>
    <w:pPr>
      <w:spacing w:after="0" w:line="240" w:lineRule="auto"/>
    </w:pPr>
  </w:style>
  <w:style w:type="character" w:customStyle="1" w:styleId="Heading1Char">
    <w:name w:val="Heading 1 Char"/>
    <w:basedOn w:val="DefaultParagraphFont"/>
    <w:link w:val="Heading1"/>
    <w:uiPriority w:val="9"/>
    <w:rsid w:val="00CF6A90"/>
    <w:rPr>
      <w:rFonts w:eastAsiaTheme="majorEastAsia" w:cstheme="majorBidi"/>
      <w:b/>
      <w:bCs/>
      <w:color w:val="365F91" w:themeColor="accent1" w:themeShade="BF"/>
      <w:sz w:val="32"/>
      <w:szCs w:val="28"/>
    </w:rPr>
  </w:style>
  <w:style w:type="table" w:styleId="TableGrid">
    <w:name w:val="Table Grid"/>
    <w:basedOn w:val="TableNormal"/>
    <w:uiPriority w:val="59"/>
    <w:rsid w:val="00435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35557"/>
    <w:rPr>
      <w:color w:val="0000FF" w:themeColor="hyperlink"/>
      <w:u w:val="single"/>
    </w:rPr>
  </w:style>
  <w:style w:type="paragraph" w:styleId="PlainText">
    <w:name w:val="Plain Text"/>
    <w:basedOn w:val="Normal"/>
    <w:link w:val="PlainTextChar"/>
    <w:uiPriority w:val="99"/>
    <w:unhideWhenUsed/>
    <w:rsid w:val="0043555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35557"/>
    <w:rPr>
      <w:rFonts w:ascii="Consolas" w:hAnsi="Consolas"/>
      <w:sz w:val="21"/>
      <w:szCs w:val="21"/>
    </w:rPr>
  </w:style>
  <w:style w:type="paragraph" w:customStyle="1" w:styleId="Default">
    <w:name w:val="Default"/>
    <w:rsid w:val="00435557"/>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BF52C4"/>
    <w:rPr>
      <w:rFonts w:eastAsiaTheme="majorEastAsia" w:cstheme="majorBidi"/>
      <w:b/>
      <w:bCs/>
      <w:color w:val="4F81BD" w:themeColor="accent1"/>
      <w:sz w:val="28"/>
      <w:szCs w:val="26"/>
    </w:rPr>
  </w:style>
  <w:style w:type="paragraph" w:styleId="Header">
    <w:name w:val="header"/>
    <w:basedOn w:val="Normal"/>
    <w:link w:val="HeaderChar"/>
    <w:uiPriority w:val="99"/>
    <w:semiHidden/>
    <w:unhideWhenUsed/>
    <w:rsid w:val="0025226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52264"/>
    <w:rPr>
      <w:sz w:val="24"/>
    </w:rPr>
  </w:style>
  <w:style w:type="paragraph" w:styleId="Footer">
    <w:name w:val="footer"/>
    <w:basedOn w:val="Normal"/>
    <w:link w:val="FooterChar"/>
    <w:uiPriority w:val="99"/>
    <w:unhideWhenUsed/>
    <w:rsid w:val="002522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264"/>
    <w:rPr>
      <w:sz w:val="24"/>
    </w:rPr>
  </w:style>
  <w:style w:type="character" w:customStyle="1" w:styleId="center">
    <w:name w:val="center"/>
    <w:basedOn w:val="DefaultParagraphFont"/>
    <w:rsid w:val="00866C60"/>
  </w:style>
  <w:style w:type="character" w:styleId="FollowedHyperlink">
    <w:name w:val="FollowedHyperlink"/>
    <w:basedOn w:val="DefaultParagraphFont"/>
    <w:uiPriority w:val="99"/>
    <w:semiHidden/>
    <w:unhideWhenUsed/>
    <w:rsid w:val="00792ED1"/>
    <w:rPr>
      <w:color w:val="800080" w:themeColor="followedHyperlink"/>
      <w:u w:val="single"/>
    </w:rPr>
  </w:style>
  <w:style w:type="character" w:styleId="CommentReference">
    <w:name w:val="annotation reference"/>
    <w:basedOn w:val="DefaultParagraphFont"/>
    <w:uiPriority w:val="99"/>
    <w:semiHidden/>
    <w:unhideWhenUsed/>
    <w:rsid w:val="00CD648D"/>
    <w:rPr>
      <w:sz w:val="16"/>
      <w:szCs w:val="16"/>
    </w:rPr>
  </w:style>
  <w:style w:type="paragraph" w:styleId="CommentText">
    <w:name w:val="annotation text"/>
    <w:basedOn w:val="Normal"/>
    <w:link w:val="CommentTextChar"/>
    <w:uiPriority w:val="99"/>
    <w:semiHidden/>
    <w:unhideWhenUsed/>
    <w:rsid w:val="00CD648D"/>
    <w:pPr>
      <w:spacing w:line="240" w:lineRule="auto"/>
    </w:pPr>
    <w:rPr>
      <w:sz w:val="20"/>
      <w:szCs w:val="20"/>
    </w:rPr>
  </w:style>
  <w:style w:type="character" w:customStyle="1" w:styleId="CommentTextChar">
    <w:name w:val="Comment Text Char"/>
    <w:basedOn w:val="DefaultParagraphFont"/>
    <w:link w:val="CommentText"/>
    <w:uiPriority w:val="99"/>
    <w:semiHidden/>
    <w:rsid w:val="00CD648D"/>
    <w:rPr>
      <w:sz w:val="20"/>
      <w:szCs w:val="20"/>
    </w:rPr>
  </w:style>
  <w:style w:type="paragraph" w:styleId="CommentSubject">
    <w:name w:val="annotation subject"/>
    <w:basedOn w:val="CommentText"/>
    <w:next w:val="CommentText"/>
    <w:link w:val="CommentSubjectChar"/>
    <w:uiPriority w:val="99"/>
    <w:semiHidden/>
    <w:unhideWhenUsed/>
    <w:rsid w:val="00CD648D"/>
    <w:rPr>
      <w:b/>
      <w:bCs/>
    </w:rPr>
  </w:style>
  <w:style w:type="character" w:customStyle="1" w:styleId="CommentSubjectChar">
    <w:name w:val="Comment Subject Char"/>
    <w:basedOn w:val="CommentTextChar"/>
    <w:link w:val="CommentSubject"/>
    <w:uiPriority w:val="99"/>
    <w:semiHidden/>
    <w:rsid w:val="00CD648D"/>
    <w:rPr>
      <w:b/>
      <w:bCs/>
    </w:rPr>
  </w:style>
  <w:style w:type="paragraph" w:customStyle="1" w:styleId="TableParagraph">
    <w:name w:val="Table Paragraph"/>
    <w:basedOn w:val="Normal"/>
    <w:uiPriority w:val="1"/>
    <w:qFormat/>
    <w:rsid w:val="00F7354B"/>
    <w:pPr>
      <w:widowControl w:val="0"/>
      <w:autoSpaceDE w:val="0"/>
      <w:autoSpaceDN w:val="0"/>
      <w:adjustRightInd w:val="0"/>
      <w:spacing w:after="0" w:line="240" w:lineRule="auto"/>
      <w:jc w:val="left"/>
    </w:pPr>
    <w:rPr>
      <w:rFonts w:ascii="Times New Roman" w:eastAsiaTheme="minorEastAsia" w:hAnsi="Times New Roman" w:cs="Times New Roman"/>
      <w:szCs w:val="24"/>
      <w:lang w:eastAsia="en-GB"/>
    </w:rPr>
  </w:style>
</w:styles>
</file>

<file path=word/webSettings.xml><?xml version="1.0" encoding="utf-8"?>
<w:webSettings xmlns:r="http://schemas.openxmlformats.org/officeDocument/2006/relationships" xmlns:w="http://schemas.openxmlformats.org/wordprocessingml/2006/main">
  <w:divs>
    <w:div w:id="430316797">
      <w:bodyDiv w:val="1"/>
      <w:marLeft w:val="0"/>
      <w:marRight w:val="0"/>
      <w:marTop w:val="0"/>
      <w:marBottom w:val="0"/>
      <w:divBdr>
        <w:top w:val="none" w:sz="0" w:space="0" w:color="auto"/>
        <w:left w:val="none" w:sz="0" w:space="0" w:color="auto"/>
        <w:bottom w:val="none" w:sz="0" w:space="0" w:color="auto"/>
        <w:right w:val="none" w:sz="0" w:space="0" w:color="auto"/>
      </w:divBdr>
    </w:div>
    <w:div w:id="713625021">
      <w:bodyDiv w:val="1"/>
      <w:marLeft w:val="0"/>
      <w:marRight w:val="0"/>
      <w:marTop w:val="0"/>
      <w:marBottom w:val="0"/>
      <w:divBdr>
        <w:top w:val="none" w:sz="0" w:space="0" w:color="auto"/>
        <w:left w:val="none" w:sz="0" w:space="0" w:color="auto"/>
        <w:bottom w:val="none" w:sz="0" w:space="0" w:color="auto"/>
        <w:right w:val="none" w:sz="0" w:space="0" w:color="auto"/>
      </w:divBdr>
    </w:div>
    <w:div w:id="131047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18" Type="http://schemas.openxmlformats.org/officeDocument/2006/relationships/hyperlink" Target="http://www.bing.com/images/search?q=spillage+kits+for+bodily+fluids+schools&amp;view=detailv2&amp;&amp;id=DE07FCC5BE8623742EB3902AD1C94AEFAE3FB785&amp;selectedIndex=18&amp;ccid=JU2NPlk1&amp;simid=608041832861925499&amp;thid=OIP.JU2NPlk147Ig1JSf_8SbZQEsEs"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legislation.gov.uk/uksi/2010/659/schedule/1/made" TargetMode="External"/><Relationship Id="rId17" Type="http://schemas.openxmlformats.org/officeDocument/2006/relationships/hyperlink" Target="http://www.e-bug.eu/" TargetMode="External"/><Relationship Id="rId25" Type="http://schemas.openxmlformats.org/officeDocument/2006/relationships/image" Target="media/image8.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ing.com/images/search?view=detailV2&amp;ccid=3VHo/sEu&amp;id=254A9E4382310CE578851FFC3EE150FCA35847EE&amp;q=petting+farms+cartoon&amp;simid=608001601912113735&amp;selectedIndex=19"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www.nhsdirect.wales.nhs.uk"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ales.nhs.uk/eng" TargetMode="External"/><Relationship Id="rId14" Type="http://schemas.openxmlformats.org/officeDocument/2006/relationships/hyperlink" Target="http://www.bing.com/images/search?view=detailV2&amp;ccid=eCWbfAXx&amp;id=72E6E027E86E3DF0AA86808DBE62315C4C06AC05&amp;q=hand+washing&amp;simid=608024197720114746&amp;selectedIndex=16" TargetMode="External"/><Relationship Id="rId22" Type="http://schemas.openxmlformats.org/officeDocument/2006/relationships/hyperlink" Target="http://www.bing.com/images/search?view=detailV2&amp;ccid=Y/atzaPa&amp;id=CE69BEE64562136BB56935959380C630932199A0&amp;q=rabbit+hutches+cartoon&amp;simid=607999561790719912&amp;selectedIndex=7" TargetMode="External"/><Relationship Id="rId27" Type="http://schemas.openxmlformats.org/officeDocument/2006/relationships/image" Target="media/image10.jpeg"/><Relationship Id="rId30"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919E78CBCF12F42B4E63BA4B2BCE967" ma:contentTypeVersion="" ma:contentTypeDescription="Create a new document." ma:contentTypeScope="" ma:versionID="423d9dbee31ed2895b429157985c6586">
  <xsd:schema xmlns:xsd="http://www.w3.org/2001/XMLSchema" xmlns:xs="http://www.w3.org/2001/XMLSchema" xmlns:p="http://schemas.microsoft.com/office/2006/metadata/properties" xmlns:ns2="9afff139-2ccc-453d-95b1-1f998696e24c" targetNamespace="http://schemas.microsoft.com/office/2006/metadata/properties" ma:root="true" ma:fieldsID="d83b5ff1a033068fb01503adb74e49f3" ns2:_="">
    <xsd:import namespace="9afff139-2ccc-453d-95b1-1f998696e2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ff139-2ccc-453d-95b1-1f998696e2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526750-839F-41DF-905E-A74A899407F9}">
  <ds:schemaRefs>
    <ds:schemaRef ds:uri="http://schemas.openxmlformats.org/officeDocument/2006/bibliography"/>
  </ds:schemaRefs>
</ds:datastoreItem>
</file>

<file path=customXml/itemProps2.xml><?xml version="1.0" encoding="utf-8"?>
<ds:datastoreItem xmlns:ds="http://schemas.openxmlformats.org/officeDocument/2006/customXml" ds:itemID="{88B12A0B-0358-427C-9476-C18F3E6D12BB}"/>
</file>

<file path=customXml/itemProps3.xml><?xml version="1.0" encoding="utf-8"?>
<ds:datastoreItem xmlns:ds="http://schemas.openxmlformats.org/officeDocument/2006/customXml" ds:itemID="{79264307-9CB9-42AF-8AB6-6F4BA3F84D6A}"/>
</file>

<file path=customXml/itemProps4.xml><?xml version="1.0" encoding="utf-8"?>
<ds:datastoreItem xmlns:ds="http://schemas.openxmlformats.org/officeDocument/2006/customXml" ds:itemID="{2BEFE37A-428D-4D79-8349-77963A529686}"/>
</file>

<file path=docProps/app.xml><?xml version="1.0" encoding="utf-8"?>
<Properties xmlns="http://schemas.openxmlformats.org/officeDocument/2006/extended-properties" xmlns:vt="http://schemas.openxmlformats.org/officeDocument/2006/docPropsVTypes">
  <Template>Normal.dotm</Template>
  <TotalTime>2</TotalTime>
  <Pages>19</Pages>
  <Words>3281</Words>
  <Characters>18707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21945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Zosia Parker</dc:creator>
  <cp:lastModifiedBy>Zoe Gibson</cp:lastModifiedBy>
  <cp:revision>3</cp:revision>
  <dcterms:created xsi:type="dcterms:W3CDTF">2017-04-19T09:43:00Z</dcterms:created>
  <dcterms:modified xsi:type="dcterms:W3CDTF">2017-07-03T15:40:00Z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0x010100A919E78CBCF12F42B4E63BA4B2BCE967</vt:lpwstr>
  </property>
</Properties>
</file>