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510" w:rsidRDefault="003B5510" w:rsidP="003B5510">
      <w:pPr>
        <w:rPr>
          <w:rFonts w:ascii="Comic Sans MS" w:hAnsi="Comic Sans MS"/>
          <w:szCs w:val="20"/>
          <w:lang w:val="en-GB"/>
        </w:rPr>
      </w:pPr>
      <w:bookmarkStart w:id="0" w:name="_GoBack"/>
      <w:bookmarkEnd w:id="0"/>
      <w:r>
        <w:rPr>
          <w:rFonts w:ascii="Comic Sans MS" w:hAnsi="Comic Sans MS" w:cs="Arial"/>
          <w:b/>
          <w:bCs/>
        </w:rPr>
        <w:t xml:space="preserve">                     </w:t>
      </w:r>
    </w:p>
    <w:p w:rsidR="003B5510" w:rsidRDefault="003B5510" w:rsidP="003B5510">
      <w:pPr>
        <w:rPr>
          <w:rFonts w:ascii="Comic Sans MS" w:hAnsi="Comic Sans MS"/>
          <w:szCs w:val="20"/>
          <w:lang w:val="en-GB"/>
        </w:rPr>
      </w:pPr>
      <w:r>
        <w:rPr>
          <w:rFonts w:ascii="Comic Sans MS" w:hAnsi="Comic Sans MS"/>
          <w:szCs w:val="20"/>
          <w:lang w:val="en-GB"/>
        </w:rPr>
        <w:t xml:space="preserve">                                             </w:t>
      </w:r>
    </w:p>
    <w:p w:rsidR="003B5510" w:rsidRDefault="003B5510" w:rsidP="003B5510">
      <w:pPr>
        <w:rPr>
          <w:rFonts w:ascii="Comic Sans MS" w:hAnsi="Comic Sans MS"/>
          <w:szCs w:val="20"/>
          <w:lang w:val="en-GB"/>
        </w:rPr>
      </w:pPr>
    </w:p>
    <w:p w:rsidR="003B5510" w:rsidRDefault="003B5510" w:rsidP="003B5510">
      <w:pPr>
        <w:rPr>
          <w:rFonts w:ascii="Comic Sans MS" w:hAnsi="Comic Sans MS"/>
          <w:szCs w:val="20"/>
          <w:lang w:val="en-GB"/>
        </w:rPr>
      </w:pPr>
    </w:p>
    <w:p w:rsidR="003B5510" w:rsidRDefault="003B5510" w:rsidP="003B5510">
      <w:pPr>
        <w:rPr>
          <w:rFonts w:ascii="Comic Sans MS" w:hAnsi="Comic Sans MS"/>
          <w:szCs w:val="20"/>
          <w:lang w:val="en-GB"/>
        </w:rPr>
      </w:pPr>
    </w:p>
    <w:p w:rsidR="00325859" w:rsidRDefault="00325859"/>
    <w:p w:rsidR="003B5510" w:rsidRDefault="003B5510"/>
    <w:p w:rsidR="003B5510" w:rsidRDefault="003B5510"/>
    <w:p w:rsidR="003B5510" w:rsidRDefault="003B5510"/>
    <w:p w:rsidR="003B5510" w:rsidRDefault="003B5510"/>
    <w:p w:rsidR="003B5510" w:rsidRDefault="003B5510"/>
    <w:p w:rsidR="003B5510" w:rsidRPr="003B5510" w:rsidRDefault="003B5510" w:rsidP="003B5510">
      <w:pPr>
        <w:jc w:val="center"/>
        <w:rPr>
          <w:sz w:val="48"/>
          <w:szCs w:val="48"/>
        </w:rPr>
      </w:pPr>
      <w:proofErr w:type="spellStart"/>
      <w:r w:rsidRPr="003B5510">
        <w:rPr>
          <w:sz w:val="48"/>
          <w:szCs w:val="48"/>
        </w:rPr>
        <w:t>Ysgol</w:t>
      </w:r>
      <w:proofErr w:type="spellEnd"/>
      <w:r w:rsidRPr="003B5510">
        <w:rPr>
          <w:sz w:val="48"/>
          <w:szCs w:val="48"/>
        </w:rPr>
        <w:t xml:space="preserve"> </w:t>
      </w:r>
      <w:proofErr w:type="spellStart"/>
      <w:proofErr w:type="gramStart"/>
      <w:r w:rsidRPr="003B5510">
        <w:rPr>
          <w:sz w:val="48"/>
          <w:szCs w:val="48"/>
        </w:rPr>
        <w:t>Iau</w:t>
      </w:r>
      <w:proofErr w:type="spellEnd"/>
      <w:proofErr w:type="gramEnd"/>
      <w:r w:rsidRPr="003B5510">
        <w:rPr>
          <w:sz w:val="48"/>
          <w:szCs w:val="48"/>
        </w:rPr>
        <w:t xml:space="preserve"> Mount Street</w:t>
      </w:r>
      <w:r>
        <w:rPr>
          <w:sz w:val="48"/>
          <w:szCs w:val="48"/>
        </w:rPr>
        <w:t xml:space="preserve"> Junior School</w:t>
      </w:r>
    </w:p>
    <w:p w:rsidR="003B5510" w:rsidRDefault="003B55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3B5510" w:rsidTr="003B5510">
        <w:tc>
          <w:tcPr>
            <w:tcW w:w="14174" w:type="dxa"/>
            <w:gridSpan w:val="3"/>
          </w:tcPr>
          <w:p w:rsidR="003B5510" w:rsidRDefault="003B5510" w:rsidP="003B5510">
            <w:pPr>
              <w:pStyle w:val="Default"/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567"/>
            </w:tblGrid>
            <w:tr w:rsidR="003B5510" w:rsidTr="003B5510">
              <w:trPr>
                <w:trHeight w:val="140"/>
                <w:jc w:val="center"/>
              </w:trPr>
              <w:tc>
                <w:tcPr>
                  <w:tcW w:w="0" w:type="auto"/>
                </w:tcPr>
                <w:p w:rsidR="003B5510" w:rsidRDefault="003B5510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The purpose of PDG is to make a lasting impact on outcomes for disadvantaged learners. </w:t>
                  </w:r>
                </w:p>
              </w:tc>
            </w:tr>
          </w:tbl>
          <w:p w:rsidR="003B5510" w:rsidRDefault="003B5510"/>
        </w:tc>
      </w:tr>
      <w:tr w:rsidR="003B5510" w:rsidTr="003B5510">
        <w:tc>
          <w:tcPr>
            <w:tcW w:w="14174" w:type="dxa"/>
            <w:gridSpan w:val="3"/>
          </w:tcPr>
          <w:p w:rsidR="003B5510" w:rsidRDefault="003B5510" w:rsidP="003B5510">
            <w:pPr>
              <w:pStyle w:val="Default"/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655"/>
            </w:tblGrid>
            <w:tr w:rsidR="003B5510" w:rsidRPr="003B5510" w:rsidTr="003B5510">
              <w:trPr>
                <w:trHeight w:val="110"/>
                <w:jc w:val="center"/>
              </w:trPr>
              <w:tc>
                <w:tcPr>
                  <w:tcW w:w="0" w:type="auto"/>
                </w:tcPr>
                <w:p w:rsidR="003B5510" w:rsidRPr="003B5510" w:rsidRDefault="003B5510" w:rsidP="003B5510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3B5510">
                    <w:rPr>
                      <w:sz w:val="28"/>
                      <w:szCs w:val="28"/>
                    </w:rPr>
                    <w:t xml:space="preserve"> PDG  allocated to </w:t>
                  </w:r>
                  <w:proofErr w:type="spellStart"/>
                  <w:r w:rsidRPr="003B5510">
                    <w:rPr>
                      <w:sz w:val="28"/>
                      <w:szCs w:val="28"/>
                    </w:rPr>
                    <w:t>Ysgol</w:t>
                  </w:r>
                  <w:proofErr w:type="spellEnd"/>
                  <w:r w:rsidRPr="003B551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B5510">
                    <w:rPr>
                      <w:sz w:val="28"/>
                      <w:szCs w:val="28"/>
                    </w:rPr>
                    <w:t>Iau</w:t>
                  </w:r>
                  <w:proofErr w:type="spellEnd"/>
                  <w:r w:rsidR="00F8436F">
                    <w:rPr>
                      <w:sz w:val="28"/>
                      <w:szCs w:val="28"/>
                    </w:rPr>
                    <w:t xml:space="preserve"> Mount Street Junior School 2019/20</w:t>
                  </w:r>
                  <w:r w:rsidRPr="003B5510">
                    <w:rPr>
                      <w:sz w:val="28"/>
                      <w:szCs w:val="28"/>
                    </w:rPr>
                    <w:t xml:space="preserve"> - </w:t>
                  </w:r>
                </w:p>
              </w:tc>
            </w:tr>
          </w:tbl>
          <w:p w:rsidR="003B5510" w:rsidRDefault="003B5510"/>
        </w:tc>
      </w:tr>
      <w:tr w:rsidR="003B5510" w:rsidTr="003B5510">
        <w:tc>
          <w:tcPr>
            <w:tcW w:w="4724" w:type="dxa"/>
          </w:tcPr>
          <w:p w:rsidR="003B5510" w:rsidRDefault="00187CB1">
            <w:r>
              <w:t>Target</w:t>
            </w:r>
          </w:p>
        </w:tc>
        <w:tc>
          <w:tcPr>
            <w:tcW w:w="4725" w:type="dxa"/>
          </w:tcPr>
          <w:p w:rsidR="003B5510" w:rsidRDefault="00187CB1">
            <w:r>
              <w:t>Action</w:t>
            </w:r>
          </w:p>
        </w:tc>
        <w:tc>
          <w:tcPr>
            <w:tcW w:w="4725" w:type="dxa"/>
          </w:tcPr>
          <w:p w:rsidR="003B5510" w:rsidRDefault="00187CB1">
            <w:r>
              <w:t>Cost</w:t>
            </w:r>
          </w:p>
        </w:tc>
      </w:tr>
      <w:tr w:rsidR="003B5510" w:rsidTr="003B5510">
        <w:tc>
          <w:tcPr>
            <w:tcW w:w="4724" w:type="dxa"/>
          </w:tcPr>
          <w:p w:rsidR="00187CB1" w:rsidRDefault="00187CB1" w:rsidP="00187CB1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08"/>
            </w:tblGrid>
            <w:tr w:rsidR="00187CB1">
              <w:trPr>
                <w:trHeight w:val="1214"/>
              </w:trPr>
              <w:tc>
                <w:tcPr>
                  <w:tcW w:w="0" w:type="auto"/>
                </w:tcPr>
                <w:p w:rsidR="004660FD" w:rsidRDefault="00187CB1" w:rsidP="004660FD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 w:rsidR="004660FD">
                    <w:rPr>
                      <w:sz w:val="28"/>
                      <w:szCs w:val="28"/>
                    </w:rPr>
                    <w:t xml:space="preserve">To improve </w:t>
                  </w:r>
                  <w:proofErr w:type="spellStart"/>
                  <w:r w:rsidR="00930D0A">
                    <w:rPr>
                      <w:sz w:val="28"/>
                      <w:szCs w:val="28"/>
                    </w:rPr>
                    <w:t>well being</w:t>
                  </w:r>
                  <w:proofErr w:type="spellEnd"/>
                  <w:r w:rsidR="00930D0A">
                    <w:rPr>
                      <w:sz w:val="28"/>
                      <w:szCs w:val="28"/>
                    </w:rPr>
                    <w:t xml:space="preserve"> through Nurture Provision</w:t>
                  </w:r>
                </w:p>
                <w:p w:rsidR="00187CB1" w:rsidRDefault="00187CB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3B5510" w:rsidRDefault="003B5510"/>
        </w:tc>
        <w:tc>
          <w:tcPr>
            <w:tcW w:w="4725" w:type="dxa"/>
          </w:tcPr>
          <w:p w:rsidR="00187CB1" w:rsidRDefault="00187CB1" w:rsidP="00187CB1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09"/>
            </w:tblGrid>
            <w:tr w:rsidR="00187CB1">
              <w:trPr>
                <w:trHeight w:val="379"/>
              </w:trPr>
              <w:tc>
                <w:tcPr>
                  <w:tcW w:w="0" w:type="auto"/>
                </w:tcPr>
                <w:p w:rsidR="00F8436F" w:rsidRDefault="00187CB1" w:rsidP="00F8436F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 </w:t>
                  </w:r>
                  <w:r w:rsidR="00930D0A" w:rsidRPr="005631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Staffing – key worker and breakfast club assistant</w:t>
                  </w:r>
                  <w:r w:rsidR="00F843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507B90" w:rsidRDefault="00F8436F" w:rsidP="00930D0A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Nurture Room Provision</w:t>
                  </w:r>
                  <w:r w:rsidR="00930D0A" w:rsidRPr="0056317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507B90" w:rsidRPr="00563178" w:rsidRDefault="00930D0A" w:rsidP="00930D0A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31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1:1 and sm</w:t>
                  </w:r>
                  <w:r w:rsidR="00507B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all group intervention/ support</w:t>
                  </w:r>
                </w:p>
                <w:p w:rsidR="00930D0A" w:rsidRPr="00563178" w:rsidRDefault="00EE0B03" w:rsidP="00930D0A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breakfast club)</w:t>
                  </w:r>
                </w:p>
                <w:p w:rsidR="00187CB1" w:rsidRDefault="00187CB1" w:rsidP="00EE0B03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</w:pPr>
                </w:p>
              </w:tc>
            </w:tr>
          </w:tbl>
          <w:p w:rsidR="003B5510" w:rsidRDefault="003B5510"/>
        </w:tc>
        <w:tc>
          <w:tcPr>
            <w:tcW w:w="4725" w:type="dxa"/>
          </w:tcPr>
          <w:p w:rsidR="003B5510" w:rsidRDefault="003B5510"/>
          <w:p w:rsidR="00187CB1" w:rsidRDefault="00187CB1" w:rsidP="00187CB1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0"/>
            </w:tblGrid>
            <w:tr w:rsidR="00187CB1">
              <w:trPr>
                <w:trHeight w:val="648"/>
              </w:trPr>
              <w:tc>
                <w:tcPr>
                  <w:tcW w:w="0" w:type="auto"/>
                </w:tcPr>
                <w:p w:rsidR="004660FD" w:rsidRDefault="00187CB1" w:rsidP="004660FD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 w:rsidR="004660FD">
                    <w:rPr>
                      <w:sz w:val="22"/>
                      <w:szCs w:val="22"/>
                    </w:rPr>
                    <w:t>£14950</w:t>
                  </w:r>
                </w:p>
                <w:p w:rsidR="00187CB1" w:rsidRDefault="00187CB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87CB1" w:rsidRDefault="00187CB1"/>
        </w:tc>
      </w:tr>
      <w:tr w:rsidR="003B5510" w:rsidTr="003B5510">
        <w:tc>
          <w:tcPr>
            <w:tcW w:w="4724" w:type="dxa"/>
          </w:tcPr>
          <w:p w:rsidR="003B5510" w:rsidRDefault="003B5510"/>
        </w:tc>
        <w:tc>
          <w:tcPr>
            <w:tcW w:w="4725" w:type="dxa"/>
          </w:tcPr>
          <w:p w:rsidR="003B5510" w:rsidRDefault="003B5510"/>
        </w:tc>
        <w:tc>
          <w:tcPr>
            <w:tcW w:w="4725" w:type="dxa"/>
          </w:tcPr>
          <w:p w:rsidR="003B5510" w:rsidRDefault="003B5510"/>
        </w:tc>
      </w:tr>
    </w:tbl>
    <w:p w:rsidR="003B5510" w:rsidRDefault="003B5510"/>
    <w:sectPr w:rsidR="003B5510" w:rsidSect="003B551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10"/>
    <w:rsid w:val="001758B8"/>
    <w:rsid w:val="00187CB1"/>
    <w:rsid w:val="00325859"/>
    <w:rsid w:val="003B5510"/>
    <w:rsid w:val="004660FD"/>
    <w:rsid w:val="00507B90"/>
    <w:rsid w:val="00930D0A"/>
    <w:rsid w:val="009728A1"/>
    <w:rsid w:val="00B42620"/>
    <w:rsid w:val="00EE0B03"/>
    <w:rsid w:val="00F8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5F61FE-AFC9-431F-9DEF-CD50F0A0E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5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510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3B5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55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930D0A"/>
    <w:pPr>
      <w:widowControl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center" w:pos="4513"/>
        <w:tab w:val="right" w:pos="9026"/>
      </w:tabs>
      <w:autoSpaceDE/>
      <w:autoSpaceDN/>
      <w:adjustRightInd/>
    </w:pPr>
    <w:rPr>
      <w:rFonts w:ascii="Calibri" w:eastAsia="Arial Unicode MS" w:hAnsi="Calibri" w:cs="Calibri"/>
      <w:color w:val="000000"/>
      <w:sz w:val="22"/>
      <w:szCs w:val="22"/>
      <w:u w:color="00000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930D0A"/>
    <w:rPr>
      <w:rFonts w:ascii="Calibri" w:eastAsia="Arial Unicode MS" w:hAnsi="Calibri" w:cs="Calibri"/>
      <w:color w:val="000000"/>
      <w:u w:color="000000"/>
      <w:lang w:val="en-US" w:eastAsia="en-GB"/>
    </w:rPr>
  </w:style>
  <w:style w:type="paragraph" w:customStyle="1" w:styleId="Body">
    <w:name w:val="Body"/>
    <w:uiPriority w:val="99"/>
    <w:rsid w:val="00930D0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60" w:line="259" w:lineRule="auto"/>
    </w:pPr>
    <w:rPr>
      <w:rFonts w:ascii="Calibri" w:eastAsia="Arial Unicode MS" w:hAnsi="Calibri" w:cs="Calibri"/>
      <w:color w:val="000000"/>
      <w:u w:color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5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B Adams</cp:lastModifiedBy>
  <cp:revision>2</cp:revision>
  <dcterms:created xsi:type="dcterms:W3CDTF">2019-11-07T09:47:00Z</dcterms:created>
  <dcterms:modified xsi:type="dcterms:W3CDTF">2019-11-07T09:47:00Z</dcterms:modified>
</cp:coreProperties>
</file>