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45"/>
        <w:gridCol w:w="6485"/>
        <w:gridCol w:w="5844"/>
      </w:tblGrid>
      <w:tr w:rsidR="00DC6AC5" w:rsidRPr="00DC6AC5" w:rsidTr="00303DDA">
        <w:trPr>
          <w:trHeight w:val="276"/>
        </w:trPr>
        <w:tc>
          <w:tcPr>
            <w:tcW w:w="0" w:type="auto"/>
            <w:gridSpan w:val="3"/>
            <w:vMerge w:val="restart"/>
            <w:hideMark/>
          </w:tcPr>
          <w:p w:rsidR="00DC6AC5" w:rsidRPr="00DC6AC5" w:rsidRDefault="00DC6AC5" w:rsidP="00DC6AC5">
            <w:pPr>
              <w:jc w:val="center"/>
              <w:rPr>
                <w:rFonts w:ascii="Times New Roman" w:eastAsia="Times New Roman" w:hAnsi="Times New Roman" w:cs="Times New Roman"/>
                <w:sz w:val="24"/>
                <w:szCs w:val="24"/>
                <w:u w:val="single"/>
                <w:lang w:eastAsia="en-GB"/>
              </w:rPr>
            </w:pPr>
            <w:r w:rsidRPr="00DC6AC5">
              <w:rPr>
                <w:rFonts w:ascii="Times New Roman" w:eastAsia="Times New Roman" w:hAnsi="Times New Roman" w:cs="Times New Roman"/>
                <w:sz w:val="24"/>
                <w:szCs w:val="24"/>
                <w:u w:val="single"/>
                <w:lang w:eastAsia="en-GB"/>
              </w:rPr>
              <w:t>Review of Progress Against Spend</w:t>
            </w:r>
          </w:p>
          <w:p w:rsidR="00DC6AC5" w:rsidRPr="00DC6AC5" w:rsidRDefault="00DC6AC5" w:rsidP="00DC6AC5">
            <w:pPr>
              <w:jc w:val="center"/>
              <w:rPr>
                <w:rFonts w:ascii="Times New Roman" w:eastAsia="Times New Roman" w:hAnsi="Times New Roman" w:cs="Times New Roman"/>
                <w:sz w:val="24"/>
                <w:szCs w:val="24"/>
                <w:u w:val="single"/>
                <w:lang w:eastAsia="en-GB"/>
              </w:rPr>
            </w:pPr>
            <w:r w:rsidRPr="00DC6AC5">
              <w:rPr>
                <w:rFonts w:ascii="Times New Roman" w:eastAsia="Times New Roman" w:hAnsi="Times New Roman" w:cs="Times New Roman"/>
                <w:sz w:val="24"/>
                <w:szCs w:val="24"/>
                <w:u w:val="single"/>
                <w:lang w:eastAsia="en-GB"/>
              </w:rPr>
              <w:t>Maesycwmmer Primary</w:t>
            </w:r>
          </w:p>
          <w:p w:rsidR="00DC6AC5" w:rsidRPr="00DC6AC5" w:rsidRDefault="00DC6AC5" w:rsidP="00DC6AC5">
            <w:pPr>
              <w:jc w:val="center"/>
              <w:rPr>
                <w:rFonts w:ascii="Times New Roman" w:eastAsia="Times New Roman" w:hAnsi="Times New Roman" w:cs="Times New Roman"/>
                <w:sz w:val="24"/>
                <w:szCs w:val="24"/>
                <w:lang w:eastAsia="en-GB"/>
              </w:rPr>
            </w:pPr>
            <w:bookmarkStart w:id="0" w:name="_GoBack"/>
            <w:bookmarkEnd w:id="0"/>
            <w:r w:rsidRPr="00DC6AC5">
              <w:rPr>
                <w:rFonts w:ascii="Times New Roman" w:eastAsia="Times New Roman" w:hAnsi="Times New Roman" w:cs="Times New Roman"/>
                <w:sz w:val="24"/>
                <w:szCs w:val="24"/>
                <w:u w:val="single"/>
                <w:lang w:eastAsia="en-GB"/>
              </w:rPr>
              <w:t>Financial Year 2019/20</w:t>
            </w:r>
          </w:p>
        </w:tc>
      </w:tr>
      <w:tr w:rsidR="00DC6AC5" w:rsidRPr="00DC6AC5" w:rsidTr="00303DDA">
        <w:trPr>
          <w:trHeight w:val="276"/>
        </w:trPr>
        <w:tc>
          <w:tcPr>
            <w:tcW w:w="0" w:type="auto"/>
            <w:gridSpan w:val="3"/>
            <w:vMerge/>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303DDA">
        <w:trPr>
          <w:trHeight w:val="276"/>
        </w:trPr>
        <w:tc>
          <w:tcPr>
            <w:tcW w:w="0" w:type="auto"/>
            <w:gridSpan w:val="3"/>
            <w:vMerge/>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p>
        </w:tc>
        <w:tc>
          <w:tcPr>
            <w:tcW w:w="6485" w:type="dxa"/>
            <w:hideMark/>
          </w:tcPr>
          <w:p w:rsidR="00DC6AC5" w:rsidRPr="00DC6AC5" w:rsidRDefault="00DC6AC5" w:rsidP="00DC6AC5">
            <w:pPr>
              <w:rPr>
                <w:rFonts w:ascii="Times New Roman" w:eastAsia="Times New Roman" w:hAnsi="Times New Roman" w:cs="Times New Roman"/>
                <w:sz w:val="24"/>
                <w:szCs w:val="24"/>
                <w:lang w:eastAsia="en-GB"/>
              </w:rPr>
            </w:pP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Activity</w:t>
            </w:r>
          </w:p>
        </w:tc>
        <w:tc>
          <w:tcPr>
            <w:tcW w:w="6485" w:type="dxa"/>
            <w:hideMark/>
          </w:tcPr>
          <w:p w:rsidR="00DC6AC5" w:rsidRPr="00DC6AC5" w:rsidRDefault="00DC6AC5" w:rsidP="00DC6AC5">
            <w:p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Mid-Year Review - 30/11/2019</w:t>
            </w: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Year End Review - 30/03/2020</w:t>
            </w: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Professional Learning Grant</w:t>
            </w:r>
          </w:p>
        </w:tc>
        <w:tc>
          <w:tcPr>
            <w:tcW w:w="6485" w:type="dxa"/>
            <w:hideMark/>
          </w:tcPr>
          <w:p w:rsidR="00DC6AC5" w:rsidRDefault="00DC6AC5" w:rsidP="00DC6AC5">
            <w:pPr>
              <w:pStyle w:val="ListParagraph"/>
              <w:numPr>
                <w:ilvl w:val="0"/>
                <w:numId w:val="1"/>
              </w:num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HT, DHT and middle leaders have attended the ETLF training. Staff are developing their understanding of the ETLF tool and are using it for Lesson observations, listening to Learners and Learning Walks. However the training was not of a good quality and more time has been given to staff to familiarise th</w:t>
            </w:r>
            <w:r>
              <w:rPr>
                <w:rFonts w:ascii="Times New Roman" w:eastAsia="Times New Roman" w:hAnsi="Times New Roman" w:cs="Times New Roman"/>
                <w:sz w:val="24"/>
                <w:szCs w:val="24"/>
                <w:lang w:eastAsia="en-GB"/>
              </w:rPr>
              <w:t>emselves with the online tool.</w:t>
            </w:r>
          </w:p>
          <w:p w:rsidR="00DC6AC5" w:rsidRDefault="00DC6AC5" w:rsidP="00DC6AC5">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PL </w:t>
            </w:r>
            <w:r w:rsidRPr="00DC6AC5">
              <w:rPr>
                <w:rFonts w:ascii="Times New Roman" w:eastAsia="Times New Roman" w:hAnsi="Times New Roman" w:cs="Times New Roman"/>
                <w:sz w:val="24"/>
                <w:szCs w:val="24"/>
                <w:lang w:eastAsia="en-GB"/>
              </w:rPr>
              <w:t xml:space="preserve">lead has attended cluster training events and this information has been shared at school level.  There are still a number of areas that this needs to be developed and staff will be working alongside the PL over the next 3 months. </w:t>
            </w:r>
          </w:p>
          <w:p w:rsidR="00DC6AC5" w:rsidRDefault="00DC6AC5" w:rsidP="00DC6AC5">
            <w:pPr>
              <w:pStyle w:val="ListParagraph"/>
              <w:numPr>
                <w:ilvl w:val="0"/>
                <w:numId w:val="1"/>
              </w:num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 xml:space="preserve">Research is developing within the </w:t>
            </w:r>
            <w:r>
              <w:rPr>
                <w:rFonts w:ascii="Times New Roman" w:eastAsia="Times New Roman" w:hAnsi="Times New Roman" w:cs="Times New Roman"/>
                <w:sz w:val="24"/>
                <w:szCs w:val="24"/>
                <w:lang w:eastAsia="en-GB"/>
              </w:rPr>
              <w:t>p</w:t>
            </w:r>
            <w:r w:rsidRPr="00DC6AC5">
              <w:rPr>
                <w:rFonts w:ascii="Times New Roman" w:eastAsia="Times New Roman" w:hAnsi="Times New Roman" w:cs="Times New Roman"/>
                <w:sz w:val="24"/>
                <w:szCs w:val="24"/>
                <w:lang w:eastAsia="en-GB"/>
              </w:rPr>
              <w:t>ractise of the staff and further release time wi</w:t>
            </w:r>
            <w:r>
              <w:rPr>
                <w:rFonts w:ascii="Times New Roman" w:eastAsia="Times New Roman" w:hAnsi="Times New Roman" w:cs="Times New Roman"/>
                <w:sz w:val="24"/>
                <w:szCs w:val="24"/>
                <w:lang w:eastAsia="en-GB"/>
              </w:rPr>
              <w:t>ll be given in the spring term.</w:t>
            </w:r>
          </w:p>
          <w:p w:rsidR="00DC6AC5" w:rsidRDefault="00DC6AC5" w:rsidP="00DC6AC5">
            <w:pPr>
              <w:pStyle w:val="ListParagraph"/>
              <w:numPr>
                <w:ilvl w:val="0"/>
                <w:numId w:val="1"/>
              </w:num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 xml:space="preserve">MA lead has worked well with partnership school and all staff are more aware of MA learners.  A new criteria for MA register has been developed alongside a new policy.  Lead has met with NAACE to further develop practise in the school.  </w:t>
            </w:r>
          </w:p>
          <w:p w:rsidR="00DC6AC5" w:rsidRPr="00DC6AC5" w:rsidRDefault="00DC6AC5" w:rsidP="00DC6AC5">
            <w:pPr>
              <w:pStyle w:val="ListParagraph"/>
              <w:numPr>
                <w:ilvl w:val="0"/>
                <w:numId w:val="1"/>
              </w:num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ALNCO has attended all relevant training linked to the ALN plan and this information has been shared with staff and GB. Further information now needs to be delivered to parents.</w:t>
            </w: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EIG</w:t>
            </w:r>
          </w:p>
        </w:tc>
        <w:tc>
          <w:tcPr>
            <w:tcW w:w="6485" w:type="dxa"/>
            <w:hideMark/>
          </w:tcPr>
          <w:p w:rsidR="00DC6AC5" w:rsidRDefault="00DC6AC5" w:rsidP="00DC6AC5">
            <w:pPr>
              <w:pStyle w:val="ListParagraph"/>
              <w:numPr>
                <w:ilvl w:val="0"/>
                <w:numId w:val="2"/>
              </w:num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 xml:space="preserve">All TA's are working closely with class teachers to implement the new curriculum and are developing ways to enhance both the continuous and enhance provision in the school. Further focus will be given to the outdoors in the spring term. </w:t>
            </w:r>
          </w:p>
          <w:p w:rsidR="00DC6AC5" w:rsidRDefault="00DC6AC5" w:rsidP="00DC6AC5">
            <w:pPr>
              <w:pStyle w:val="ListParagraph"/>
              <w:numPr>
                <w:ilvl w:val="0"/>
                <w:numId w:val="2"/>
              </w:num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lastRenderedPageBreak/>
              <w:t xml:space="preserve">All teaching staff have received training linked to the draft AOLE's and are beginning to develop their thinking around them. They have all disseminated the training back to staff in staff meetings. </w:t>
            </w:r>
          </w:p>
          <w:p w:rsidR="00DC6AC5" w:rsidRDefault="00DC6AC5" w:rsidP="00DC6AC5">
            <w:pPr>
              <w:pStyle w:val="ListParagraph"/>
              <w:numPr>
                <w:ilvl w:val="0"/>
                <w:numId w:val="2"/>
              </w:num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DCF skills levels have increased since A</w:t>
            </w:r>
            <w:r>
              <w:rPr>
                <w:rFonts w:ascii="Times New Roman" w:eastAsia="Times New Roman" w:hAnsi="Times New Roman" w:cs="Times New Roman"/>
                <w:sz w:val="24"/>
                <w:szCs w:val="24"/>
                <w:lang w:eastAsia="en-GB"/>
              </w:rPr>
              <w:t>pril 2019 for staff and pupils.</w:t>
            </w:r>
            <w:r w:rsidRPr="00DC6AC5">
              <w:rPr>
                <w:rFonts w:ascii="Times New Roman" w:eastAsia="Times New Roman" w:hAnsi="Times New Roman" w:cs="Times New Roman"/>
                <w:sz w:val="24"/>
                <w:szCs w:val="24"/>
                <w:lang w:eastAsia="en-GB"/>
              </w:rPr>
              <w:t xml:space="preserve"> All staff have received training for Google classroom, green screening and animation. New technology has supported the continuing development of literacy and numeracy across the curriculum. </w:t>
            </w:r>
          </w:p>
          <w:p w:rsidR="00DC6AC5" w:rsidRPr="00DC6AC5" w:rsidRDefault="00DC6AC5" w:rsidP="00DC6AC5">
            <w:pPr>
              <w:pStyle w:val="ListParagraph"/>
              <w:numPr>
                <w:ilvl w:val="0"/>
                <w:numId w:val="2"/>
              </w:num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SMT have met several times with partner schools and from these meetings work has been carried out on developing policies, ALN and MAT. Staff have presented to both GB's on these areas.</w:t>
            </w: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lastRenderedPageBreak/>
              <w:t>PDG</w:t>
            </w:r>
          </w:p>
        </w:tc>
        <w:tc>
          <w:tcPr>
            <w:tcW w:w="6485" w:type="dxa"/>
            <w:hideMark/>
          </w:tcPr>
          <w:p w:rsidR="00DC6AC5" w:rsidRDefault="00DC6AC5" w:rsidP="00DC6AC5">
            <w:pPr>
              <w:pStyle w:val="ListParagraph"/>
              <w:numPr>
                <w:ilvl w:val="0"/>
                <w:numId w:val="3"/>
              </w:num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TA in Yr34/ has worked extremely well with the fsm pupils who have fallen behind in their reading. Through regular reading and literacy session these pupils have shown prog</w:t>
            </w:r>
            <w:r>
              <w:rPr>
                <w:rFonts w:ascii="Times New Roman" w:eastAsia="Times New Roman" w:hAnsi="Times New Roman" w:cs="Times New Roman"/>
                <w:sz w:val="24"/>
                <w:szCs w:val="24"/>
                <w:lang w:eastAsia="en-GB"/>
              </w:rPr>
              <w:t>ress from their starting point.</w:t>
            </w:r>
          </w:p>
          <w:p w:rsidR="00DC6AC5" w:rsidRDefault="00DC6AC5" w:rsidP="00DC6AC5">
            <w:pPr>
              <w:pStyle w:val="ListParagraph"/>
              <w:numPr>
                <w:ilvl w:val="0"/>
                <w:numId w:val="3"/>
              </w:num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ELSA has grown in strength over the last 6 months and it has become invaluable to the pupils. The TA is currently working with 10 pupils o</w:t>
            </w:r>
            <w:r>
              <w:rPr>
                <w:rFonts w:ascii="Times New Roman" w:eastAsia="Times New Roman" w:hAnsi="Times New Roman" w:cs="Times New Roman"/>
                <w:sz w:val="24"/>
                <w:szCs w:val="24"/>
                <w:lang w:eastAsia="en-GB"/>
              </w:rPr>
              <w:t>n a number of different issues.</w:t>
            </w:r>
          </w:p>
          <w:p w:rsidR="00DC6AC5" w:rsidRDefault="00DC6AC5" w:rsidP="00DC6AC5">
            <w:pPr>
              <w:pStyle w:val="ListParagraph"/>
              <w:numPr>
                <w:ilvl w:val="0"/>
                <w:numId w:val="3"/>
              </w:num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 xml:space="preserve">Additional transition proved a huge success this. </w:t>
            </w:r>
            <w:proofErr w:type="gramStart"/>
            <w:r w:rsidRPr="00DC6AC5">
              <w:rPr>
                <w:rFonts w:ascii="Times New Roman" w:eastAsia="Times New Roman" w:hAnsi="Times New Roman" w:cs="Times New Roman"/>
                <w:sz w:val="24"/>
                <w:szCs w:val="24"/>
                <w:lang w:eastAsia="en-GB"/>
              </w:rPr>
              <w:t>Staff were</w:t>
            </w:r>
            <w:proofErr w:type="gramEnd"/>
            <w:r w:rsidRPr="00DC6AC5">
              <w:rPr>
                <w:rFonts w:ascii="Times New Roman" w:eastAsia="Times New Roman" w:hAnsi="Times New Roman" w:cs="Times New Roman"/>
                <w:sz w:val="24"/>
                <w:szCs w:val="24"/>
                <w:lang w:eastAsia="en-GB"/>
              </w:rPr>
              <w:t xml:space="preserve"> able to reassure both pupils and parents about the changes for September and this will become a regular part of our transiti</w:t>
            </w:r>
            <w:r>
              <w:rPr>
                <w:rFonts w:ascii="Times New Roman" w:eastAsia="Times New Roman" w:hAnsi="Times New Roman" w:cs="Times New Roman"/>
                <w:sz w:val="24"/>
                <w:szCs w:val="24"/>
                <w:lang w:eastAsia="en-GB"/>
              </w:rPr>
              <w:t>on arrangements moving forward.</w:t>
            </w:r>
          </w:p>
          <w:p w:rsidR="00DC6AC5" w:rsidRPr="00DC6AC5" w:rsidRDefault="00DC6AC5" w:rsidP="00DC6AC5">
            <w:pPr>
              <w:pStyle w:val="ListParagraph"/>
              <w:numPr>
                <w:ilvl w:val="0"/>
                <w:numId w:val="3"/>
              </w:num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 xml:space="preserve">All staff </w:t>
            </w:r>
            <w:proofErr w:type="gramStart"/>
            <w:r w:rsidRPr="00DC6AC5">
              <w:rPr>
                <w:rFonts w:ascii="Times New Roman" w:eastAsia="Times New Roman" w:hAnsi="Times New Roman" w:cs="Times New Roman"/>
                <w:sz w:val="24"/>
                <w:szCs w:val="24"/>
                <w:lang w:eastAsia="en-GB"/>
              </w:rPr>
              <w:t>have</w:t>
            </w:r>
            <w:proofErr w:type="gramEnd"/>
            <w:r w:rsidRPr="00DC6AC5">
              <w:rPr>
                <w:rFonts w:ascii="Times New Roman" w:eastAsia="Times New Roman" w:hAnsi="Times New Roman" w:cs="Times New Roman"/>
                <w:sz w:val="24"/>
                <w:szCs w:val="24"/>
                <w:lang w:eastAsia="en-GB"/>
              </w:rPr>
              <w:t xml:space="preserve"> been trained on ACE's and are being informed of the changes to ALN as soon as the information is being received. </w:t>
            </w: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EYPDG</w:t>
            </w:r>
          </w:p>
        </w:tc>
        <w:tc>
          <w:tcPr>
            <w:tcW w:w="6485" w:type="dxa"/>
            <w:hideMark/>
          </w:tcPr>
          <w:p w:rsidR="00DC6AC5" w:rsidRPr="00DC6AC5" w:rsidRDefault="00DC6AC5" w:rsidP="00DC6AC5">
            <w:pPr>
              <w:pStyle w:val="ListParagraph"/>
              <w:numPr>
                <w:ilvl w:val="0"/>
                <w:numId w:val="4"/>
              </w:num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TA was appointed to support rising 3's in the summer term and the same TA will also be appointed to work with the rising 3's in January to March.  This additional member of staff has allowed the teacher to provide more opportunities for the pupils in her class.</w:t>
            </w: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lastRenderedPageBreak/>
              <w:t>Professional Learning Lead</w:t>
            </w:r>
          </w:p>
        </w:tc>
        <w:tc>
          <w:tcPr>
            <w:tcW w:w="6485" w:type="dxa"/>
            <w:hideMark/>
          </w:tcPr>
          <w:p w:rsidR="00DC6AC5" w:rsidRDefault="00DC6AC5" w:rsidP="00DC6AC5">
            <w:pPr>
              <w:pStyle w:val="ListParagraph"/>
              <w:numPr>
                <w:ilvl w:val="0"/>
                <w:numId w:val="4"/>
              </w:num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 xml:space="preserve">All TA's in the school have received training through the national TA development programme through the cluster. TA enjoyed the training and felt is has helped them to develop further in their roles. </w:t>
            </w:r>
          </w:p>
          <w:p w:rsidR="00DC6AC5" w:rsidRDefault="00DC6AC5" w:rsidP="00DC6AC5">
            <w:pPr>
              <w:pStyle w:val="ListParagraph"/>
              <w:numPr>
                <w:ilvl w:val="0"/>
                <w:numId w:val="4"/>
              </w:num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 xml:space="preserve">PL has attended SLO training and has completed the snapshot evaluation. PL now needs to use this information to inform self-evaluation.  </w:t>
            </w:r>
          </w:p>
          <w:p w:rsidR="00DC6AC5" w:rsidRDefault="00DC6AC5" w:rsidP="00DC6AC5">
            <w:pPr>
              <w:pStyle w:val="ListParagraph"/>
              <w:numPr>
                <w:ilvl w:val="0"/>
                <w:numId w:val="4"/>
              </w:num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 xml:space="preserve">The DHT continues to carry out the role of PL to a high standard and has attended numerous cluster meetings to discuss progress in the new curriculum and disseminated this information back to staff.  </w:t>
            </w:r>
          </w:p>
          <w:p w:rsidR="00DC6AC5" w:rsidRPr="00DC6AC5" w:rsidRDefault="00DC6AC5" w:rsidP="00DC6AC5">
            <w:pPr>
              <w:pStyle w:val="ListParagraph"/>
              <w:numPr>
                <w:ilvl w:val="0"/>
                <w:numId w:val="4"/>
              </w:numPr>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 xml:space="preserve">ALNCO is full engaged with the ALN reform and has attended a number of meetings and has passed this information onto staff.  </w:t>
            </w:r>
            <w:proofErr w:type="gramStart"/>
            <w:r w:rsidRPr="00DC6AC5">
              <w:rPr>
                <w:rFonts w:ascii="Times New Roman" w:eastAsia="Times New Roman" w:hAnsi="Times New Roman" w:cs="Times New Roman"/>
                <w:sz w:val="24"/>
                <w:szCs w:val="24"/>
                <w:lang w:eastAsia="en-GB"/>
              </w:rPr>
              <w:t>Staff are</w:t>
            </w:r>
            <w:proofErr w:type="gramEnd"/>
            <w:r w:rsidRPr="00DC6AC5">
              <w:rPr>
                <w:rFonts w:ascii="Times New Roman" w:eastAsia="Times New Roman" w:hAnsi="Times New Roman" w:cs="Times New Roman"/>
                <w:sz w:val="24"/>
                <w:szCs w:val="24"/>
                <w:lang w:eastAsia="en-GB"/>
              </w:rPr>
              <w:t xml:space="preserve"> fully informed of all the changes and ALNCO has also presented on ACE's to the GB.</w:t>
            </w: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p>
        </w:tc>
        <w:tc>
          <w:tcPr>
            <w:tcW w:w="6485" w:type="dxa"/>
            <w:hideMark/>
          </w:tcPr>
          <w:p w:rsidR="00DC6AC5" w:rsidRPr="00DC6AC5" w:rsidRDefault="00DC6AC5" w:rsidP="00DC6AC5">
            <w:pPr>
              <w:rPr>
                <w:rFonts w:ascii="Times New Roman" w:eastAsia="Times New Roman" w:hAnsi="Times New Roman" w:cs="Times New Roman"/>
                <w:sz w:val="24"/>
                <w:szCs w:val="24"/>
                <w:lang w:eastAsia="en-GB"/>
              </w:rPr>
            </w:pP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p>
        </w:tc>
        <w:tc>
          <w:tcPr>
            <w:tcW w:w="6485" w:type="dxa"/>
            <w:hideMark/>
          </w:tcPr>
          <w:p w:rsidR="00DC6AC5" w:rsidRPr="00DC6AC5" w:rsidRDefault="00DC6AC5" w:rsidP="00DC6AC5">
            <w:pPr>
              <w:rPr>
                <w:rFonts w:ascii="Times New Roman" w:eastAsia="Times New Roman" w:hAnsi="Times New Roman" w:cs="Times New Roman"/>
                <w:sz w:val="24"/>
                <w:szCs w:val="24"/>
                <w:lang w:eastAsia="en-GB"/>
              </w:rPr>
            </w:pP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p>
        </w:tc>
        <w:tc>
          <w:tcPr>
            <w:tcW w:w="6485" w:type="dxa"/>
            <w:hideMark/>
          </w:tcPr>
          <w:p w:rsidR="00DC6AC5" w:rsidRPr="00DC6AC5" w:rsidRDefault="00DC6AC5" w:rsidP="00DC6AC5">
            <w:pPr>
              <w:rPr>
                <w:rFonts w:ascii="Times New Roman" w:eastAsia="Times New Roman" w:hAnsi="Times New Roman" w:cs="Times New Roman"/>
                <w:sz w:val="24"/>
                <w:szCs w:val="24"/>
                <w:lang w:eastAsia="en-GB"/>
              </w:rPr>
            </w:pP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p>
        </w:tc>
        <w:tc>
          <w:tcPr>
            <w:tcW w:w="6485" w:type="dxa"/>
            <w:hideMark/>
          </w:tcPr>
          <w:p w:rsidR="00DC6AC5" w:rsidRPr="00DC6AC5" w:rsidRDefault="00DC6AC5" w:rsidP="00DC6AC5">
            <w:pPr>
              <w:rPr>
                <w:rFonts w:ascii="Times New Roman" w:eastAsia="Times New Roman" w:hAnsi="Times New Roman" w:cs="Times New Roman"/>
                <w:sz w:val="24"/>
                <w:szCs w:val="24"/>
                <w:lang w:eastAsia="en-GB"/>
              </w:rPr>
            </w:pP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p>
        </w:tc>
        <w:tc>
          <w:tcPr>
            <w:tcW w:w="6485" w:type="dxa"/>
            <w:hideMark/>
          </w:tcPr>
          <w:p w:rsidR="00DC6AC5" w:rsidRPr="00DC6AC5" w:rsidRDefault="00DC6AC5" w:rsidP="00DC6AC5">
            <w:pPr>
              <w:rPr>
                <w:rFonts w:ascii="Times New Roman" w:eastAsia="Times New Roman" w:hAnsi="Times New Roman" w:cs="Times New Roman"/>
                <w:sz w:val="24"/>
                <w:szCs w:val="24"/>
                <w:lang w:eastAsia="en-GB"/>
              </w:rPr>
            </w:pP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p>
        </w:tc>
        <w:tc>
          <w:tcPr>
            <w:tcW w:w="6485" w:type="dxa"/>
            <w:hideMark/>
          </w:tcPr>
          <w:p w:rsidR="00DC6AC5" w:rsidRPr="00DC6AC5" w:rsidRDefault="00DC6AC5" w:rsidP="00DC6AC5">
            <w:pPr>
              <w:rPr>
                <w:rFonts w:ascii="Times New Roman" w:eastAsia="Times New Roman" w:hAnsi="Times New Roman" w:cs="Times New Roman"/>
                <w:sz w:val="24"/>
                <w:szCs w:val="24"/>
                <w:lang w:eastAsia="en-GB"/>
              </w:rPr>
            </w:pP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p>
        </w:tc>
        <w:tc>
          <w:tcPr>
            <w:tcW w:w="6485" w:type="dxa"/>
            <w:hideMark/>
          </w:tcPr>
          <w:p w:rsidR="00DC6AC5" w:rsidRPr="00DC6AC5" w:rsidRDefault="00DC6AC5" w:rsidP="00DC6AC5">
            <w:pPr>
              <w:rPr>
                <w:rFonts w:ascii="Times New Roman" w:eastAsia="Times New Roman" w:hAnsi="Times New Roman" w:cs="Times New Roman"/>
                <w:sz w:val="24"/>
                <w:szCs w:val="24"/>
                <w:lang w:eastAsia="en-GB"/>
              </w:rPr>
            </w:pP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p>
        </w:tc>
        <w:tc>
          <w:tcPr>
            <w:tcW w:w="6485" w:type="dxa"/>
            <w:hideMark/>
          </w:tcPr>
          <w:p w:rsidR="00DC6AC5" w:rsidRPr="00DC6AC5" w:rsidRDefault="00DC6AC5" w:rsidP="00DC6AC5">
            <w:pPr>
              <w:rPr>
                <w:rFonts w:ascii="Times New Roman" w:eastAsia="Times New Roman" w:hAnsi="Times New Roman" w:cs="Times New Roman"/>
                <w:sz w:val="24"/>
                <w:szCs w:val="24"/>
                <w:lang w:eastAsia="en-GB"/>
              </w:rPr>
            </w:pP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p>
        </w:tc>
        <w:tc>
          <w:tcPr>
            <w:tcW w:w="6485" w:type="dxa"/>
            <w:hideMark/>
          </w:tcPr>
          <w:p w:rsidR="00DC6AC5" w:rsidRPr="00DC6AC5" w:rsidRDefault="00DC6AC5" w:rsidP="00DC6AC5">
            <w:pPr>
              <w:rPr>
                <w:rFonts w:ascii="Times New Roman" w:eastAsia="Times New Roman" w:hAnsi="Times New Roman" w:cs="Times New Roman"/>
                <w:sz w:val="24"/>
                <w:szCs w:val="24"/>
                <w:lang w:eastAsia="en-GB"/>
              </w:rPr>
            </w:pP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p>
        </w:tc>
        <w:tc>
          <w:tcPr>
            <w:tcW w:w="6485" w:type="dxa"/>
            <w:hideMark/>
          </w:tcPr>
          <w:p w:rsidR="00DC6AC5" w:rsidRPr="00DC6AC5" w:rsidRDefault="00DC6AC5" w:rsidP="00DC6AC5">
            <w:pPr>
              <w:rPr>
                <w:rFonts w:ascii="Times New Roman" w:eastAsia="Times New Roman" w:hAnsi="Times New Roman" w:cs="Times New Roman"/>
                <w:sz w:val="24"/>
                <w:szCs w:val="24"/>
                <w:lang w:eastAsia="en-GB"/>
              </w:rPr>
            </w:pP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p>
        </w:tc>
        <w:tc>
          <w:tcPr>
            <w:tcW w:w="6485" w:type="dxa"/>
            <w:hideMark/>
          </w:tcPr>
          <w:p w:rsidR="00DC6AC5" w:rsidRPr="00DC6AC5" w:rsidRDefault="00DC6AC5" w:rsidP="00DC6AC5">
            <w:pPr>
              <w:rPr>
                <w:rFonts w:ascii="Times New Roman" w:eastAsia="Times New Roman" w:hAnsi="Times New Roman" w:cs="Times New Roman"/>
                <w:sz w:val="24"/>
                <w:szCs w:val="24"/>
                <w:lang w:eastAsia="en-GB"/>
              </w:rPr>
            </w:pP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p>
        </w:tc>
        <w:tc>
          <w:tcPr>
            <w:tcW w:w="6485" w:type="dxa"/>
            <w:hideMark/>
          </w:tcPr>
          <w:p w:rsidR="00DC6AC5" w:rsidRPr="00DC6AC5" w:rsidRDefault="00DC6AC5" w:rsidP="00DC6AC5">
            <w:pPr>
              <w:rPr>
                <w:rFonts w:ascii="Times New Roman" w:eastAsia="Times New Roman" w:hAnsi="Times New Roman" w:cs="Times New Roman"/>
                <w:sz w:val="24"/>
                <w:szCs w:val="24"/>
                <w:lang w:eastAsia="en-GB"/>
              </w:rPr>
            </w:pP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p>
        </w:tc>
        <w:tc>
          <w:tcPr>
            <w:tcW w:w="6485" w:type="dxa"/>
            <w:hideMark/>
          </w:tcPr>
          <w:p w:rsidR="00DC6AC5" w:rsidRPr="00DC6AC5" w:rsidRDefault="00DC6AC5" w:rsidP="00DC6AC5">
            <w:pPr>
              <w:rPr>
                <w:rFonts w:ascii="Times New Roman" w:eastAsia="Times New Roman" w:hAnsi="Times New Roman" w:cs="Times New Roman"/>
                <w:sz w:val="24"/>
                <w:szCs w:val="24"/>
                <w:lang w:eastAsia="en-GB"/>
              </w:rPr>
            </w:pP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p>
        </w:tc>
        <w:tc>
          <w:tcPr>
            <w:tcW w:w="6485" w:type="dxa"/>
            <w:hideMark/>
          </w:tcPr>
          <w:p w:rsidR="00DC6AC5" w:rsidRPr="00DC6AC5" w:rsidRDefault="00DC6AC5" w:rsidP="00DC6AC5">
            <w:pPr>
              <w:rPr>
                <w:rFonts w:ascii="Times New Roman" w:eastAsia="Times New Roman" w:hAnsi="Times New Roman" w:cs="Times New Roman"/>
                <w:sz w:val="24"/>
                <w:szCs w:val="24"/>
                <w:lang w:eastAsia="en-GB"/>
              </w:rPr>
            </w:pP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p>
        </w:tc>
        <w:tc>
          <w:tcPr>
            <w:tcW w:w="6485" w:type="dxa"/>
            <w:hideMark/>
          </w:tcPr>
          <w:p w:rsidR="00DC6AC5" w:rsidRPr="00DC6AC5" w:rsidRDefault="00DC6AC5" w:rsidP="00DC6AC5">
            <w:pPr>
              <w:rPr>
                <w:rFonts w:ascii="Times New Roman" w:eastAsia="Times New Roman" w:hAnsi="Times New Roman" w:cs="Times New Roman"/>
                <w:sz w:val="24"/>
                <w:szCs w:val="24"/>
                <w:lang w:eastAsia="en-GB"/>
              </w:rPr>
            </w:pP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p>
        </w:tc>
      </w:tr>
      <w:tr w:rsidR="00DC6AC5" w:rsidRPr="00DC6AC5" w:rsidTr="00DC6AC5">
        <w:tc>
          <w:tcPr>
            <w:tcW w:w="0" w:type="auto"/>
            <w:hideMark/>
          </w:tcPr>
          <w:p w:rsidR="00DC6AC5" w:rsidRPr="00DC6AC5" w:rsidRDefault="00DC6AC5" w:rsidP="00DC6AC5">
            <w:pPr>
              <w:rPr>
                <w:rFonts w:ascii="Times New Roman" w:eastAsia="Times New Roman" w:hAnsi="Times New Roman" w:cs="Times New Roman"/>
                <w:sz w:val="24"/>
                <w:szCs w:val="24"/>
                <w:lang w:eastAsia="en-GB"/>
              </w:rPr>
            </w:pPr>
          </w:p>
        </w:tc>
        <w:tc>
          <w:tcPr>
            <w:tcW w:w="6485" w:type="dxa"/>
            <w:hideMark/>
          </w:tcPr>
          <w:p w:rsidR="00DC6AC5" w:rsidRPr="00DC6AC5" w:rsidRDefault="00DC6AC5" w:rsidP="00DC6AC5">
            <w:pPr>
              <w:rPr>
                <w:rFonts w:ascii="Times New Roman" w:eastAsia="Times New Roman" w:hAnsi="Times New Roman" w:cs="Times New Roman"/>
                <w:sz w:val="24"/>
                <w:szCs w:val="24"/>
                <w:lang w:eastAsia="en-GB"/>
              </w:rPr>
            </w:pPr>
          </w:p>
        </w:tc>
        <w:tc>
          <w:tcPr>
            <w:tcW w:w="5844" w:type="dxa"/>
            <w:hideMark/>
          </w:tcPr>
          <w:p w:rsidR="00DC6AC5" w:rsidRPr="00DC6AC5" w:rsidRDefault="00DC6AC5" w:rsidP="00DC6AC5">
            <w:pPr>
              <w:rPr>
                <w:rFonts w:ascii="Times New Roman" w:eastAsia="Times New Roman" w:hAnsi="Times New Roman" w:cs="Times New Roman"/>
                <w:sz w:val="24"/>
                <w:szCs w:val="24"/>
                <w:lang w:eastAsia="en-GB"/>
              </w:rPr>
            </w:pPr>
          </w:p>
        </w:tc>
      </w:tr>
    </w:tbl>
    <w:p w:rsidR="002D0461" w:rsidRDefault="002D0461"/>
    <w:sectPr w:rsidR="002D0461" w:rsidSect="00DC6A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16393"/>
    <w:multiLevelType w:val="hybridMultilevel"/>
    <w:tmpl w:val="33D4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B33158"/>
    <w:multiLevelType w:val="hybridMultilevel"/>
    <w:tmpl w:val="6786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700297"/>
    <w:multiLevelType w:val="hybridMultilevel"/>
    <w:tmpl w:val="3530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445B42"/>
    <w:multiLevelType w:val="hybridMultilevel"/>
    <w:tmpl w:val="9C46D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C5"/>
    <w:rsid w:val="002D0461"/>
    <w:rsid w:val="00DC6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1. Harris</dc:creator>
  <cp:lastModifiedBy>James 1. Harris</cp:lastModifiedBy>
  <cp:revision>1</cp:revision>
  <dcterms:created xsi:type="dcterms:W3CDTF">2019-12-02T11:43:00Z</dcterms:created>
  <dcterms:modified xsi:type="dcterms:W3CDTF">2019-12-02T11:48:00Z</dcterms:modified>
</cp:coreProperties>
</file>