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2410"/>
        <w:gridCol w:w="2410"/>
        <w:gridCol w:w="567"/>
      </w:tblGrid>
      <w:tr w:rsidR="00891271" w:rsidRPr="00891271" w:rsidTr="00E86365">
        <w:trPr>
          <w:gridAfter w:val="1"/>
          <w:wAfter w:w="567" w:type="dxa"/>
          <w:cantSplit/>
          <w:trHeight w:hRule="exact" w:val="227"/>
        </w:trPr>
        <w:tc>
          <w:tcPr>
            <w:tcW w:w="6771" w:type="dxa"/>
            <w:gridSpan w:val="2"/>
            <w:vAlign w:val="center"/>
          </w:tcPr>
          <w:p w:rsidR="00891271" w:rsidRPr="00D558F5" w:rsidRDefault="00891271" w:rsidP="00E86365">
            <w:pPr>
              <w:tabs>
                <w:tab w:val="left" w:pos="6804"/>
              </w:tabs>
              <w:spacing w:line="200" w:lineRule="exact"/>
              <w:ind w:right="34"/>
              <w:jc w:val="right"/>
              <w:rPr>
                <w:rFonts w:cstheme="minorHAnsi"/>
                <w:sz w:val="20"/>
                <w:szCs w:val="20"/>
              </w:rPr>
            </w:pPr>
            <w:bookmarkStart w:id="0" w:name="_GoBack"/>
            <w:bookmarkEnd w:id="0"/>
            <w:proofErr w:type="spellStart"/>
            <w:r w:rsidRPr="00D558F5">
              <w:rPr>
                <w:rFonts w:eastAsia="Arial" w:cstheme="minorHAnsi"/>
                <w:color w:val="231F20"/>
                <w:spacing w:val="-1"/>
                <w:w w:val="90"/>
                <w:sz w:val="20"/>
                <w:szCs w:val="20"/>
              </w:rPr>
              <w:t>Dyddiad</w:t>
            </w:r>
            <w:proofErr w:type="spellEnd"/>
            <w:r w:rsidRPr="00D558F5">
              <w:rPr>
                <w:rFonts w:eastAsia="Arial" w:cstheme="minorHAnsi"/>
                <w:color w:val="231F20"/>
                <w:spacing w:val="-1"/>
                <w:w w:val="90"/>
                <w:sz w:val="20"/>
                <w:szCs w:val="20"/>
              </w:rPr>
              <w:t>/  Date</w:t>
            </w:r>
          </w:p>
        </w:tc>
        <w:tc>
          <w:tcPr>
            <w:tcW w:w="2410" w:type="dxa"/>
            <w:vAlign w:val="center"/>
          </w:tcPr>
          <w:p w:rsidR="00891271" w:rsidRPr="00D558F5" w:rsidRDefault="0017238D" w:rsidP="00E86365">
            <w:pPr>
              <w:spacing w:line="200" w:lineRule="exact"/>
              <w:rPr>
                <w:rFonts w:cstheme="minorHAnsi"/>
                <w:sz w:val="20"/>
                <w:szCs w:val="20"/>
              </w:rPr>
            </w:pPr>
            <w:r>
              <w:rPr>
                <w:rFonts w:cstheme="minorHAnsi"/>
                <w:sz w:val="20"/>
                <w:szCs w:val="20"/>
              </w:rPr>
              <w:t>15.09.21</w:t>
            </w:r>
          </w:p>
        </w:tc>
      </w:tr>
      <w:tr w:rsidR="00891271" w:rsidRPr="00891271" w:rsidTr="00E86365">
        <w:trPr>
          <w:gridAfter w:val="1"/>
          <w:wAfter w:w="567" w:type="dxa"/>
          <w:cantSplit/>
          <w:trHeight w:hRule="exact" w:val="227"/>
        </w:trPr>
        <w:tc>
          <w:tcPr>
            <w:tcW w:w="6771" w:type="dxa"/>
            <w:gridSpan w:val="2"/>
            <w:vAlign w:val="center"/>
          </w:tcPr>
          <w:p w:rsidR="00891271" w:rsidRPr="00D558F5" w:rsidRDefault="00891271" w:rsidP="00E86365">
            <w:pPr>
              <w:tabs>
                <w:tab w:val="left" w:pos="6804"/>
              </w:tabs>
              <w:spacing w:line="200" w:lineRule="exact"/>
              <w:ind w:right="34"/>
              <w:jc w:val="right"/>
              <w:rPr>
                <w:rFonts w:cstheme="minorHAnsi"/>
                <w:sz w:val="20"/>
                <w:szCs w:val="20"/>
              </w:rPr>
            </w:pPr>
            <w:proofErr w:type="spellStart"/>
            <w:r w:rsidRPr="00D558F5">
              <w:rPr>
                <w:rFonts w:eastAsia="Arial" w:cstheme="minorHAnsi"/>
                <w:color w:val="231F20"/>
                <w:w w:val="90"/>
                <w:sz w:val="20"/>
                <w:szCs w:val="20"/>
              </w:rPr>
              <w:t>Rhif</w:t>
            </w:r>
            <w:proofErr w:type="spellEnd"/>
            <w:r w:rsidRPr="00D558F5">
              <w:rPr>
                <w:rFonts w:eastAsia="Arial" w:cstheme="minorHAnsi"/>
                <w:color w:val="231F20"/>
                <w:spacing w:val="22"/>
                <w:w w:val="90"/>
                <w:sz w:val="20"/>
                <w:szCs w:val="20"/>
              </w:rPr>
              <w:t xml:space="preserve"> </w:t>
            </w:r>
            <w:proofErr w:type="spellStart"/>
            <w:r w:rsidRPr="00D558F5">
              <w:rPr>
                <w:rFonts w:eastAsia="Arial" w:cstheme="minorHAnsi"/>
                <w:color w:val="231F20"/>
                <w:w w:val="90"/>
                <w:sz w:val="20"/>
                <w:szCs w:val="20"/>
              </w:rPr>
              <w:t>Ffôn</w:t>
            </w:r>
            <w:proofErr w:type="spellEnd"/>
            <w:r w:rsidRPr="00D558F5">
              <w:rPr>
                <w:rFonts w:eastAsia="Arial" w:cstheme="minorHAnsi"/>
                <w:color w:val="231F20"/>
                <w:w w:val="85"/>
                <w:sz w:val="20"/>
                <w:szCs w:val="20"/>
              </w:rPr>
              <w:t>/  Direct Line</w:t>
            </w:r>
          </w:p>
        </w:tc>
        <w:tc>
          <w:tcPr>
            <w:tcW w:w="2410" w:type="dxa"/>
            <w:vAlign w:val="center"/>
          </w:tcPr>
          <w:p w:rsidR="00891271" w:rsidRPr="00D558F5" w:rsidRDefault="0017238D" w:rsidP="005919F3">
            <w:pPr>
              <w:spacing w:line="200" w:lineRule="exact"/>
              <w:rPr>
                <w:rFonts w:cstheme="minorHAnsi"/>
                <w:sz w:val="20"/>
                <w:szCs w:val="20"/>
              </w:rPr>
            </w:pPr>
            <w:r>
              <w:rPr>
                <w:rFonts w:cstheme="minorHAnsi"/>
                <w:sz w:val="20"/>
                <w:szCs w:val="20"/>
              </w:rPr>
              <w:t>01639 763298</w:t>
            </w:r>
          </w:p>
        </w:tc>
      </w:tr>
      <w:tr w:rsidR="00891271" w:rsidRPr="00891271" w:rsidTr="00E86365">
        <w:trPr>
          <w:gridAfter w:val="1"/>
          <w:wAfter w:w="567" w:type="dxa"/>
          <w:cantSplit/>
          <w:trHeight w:hRule="exact" w:val="227"/>
        </w:trPr>
        <w:tc>
          <w:tcPr>
            <w:tcW w:w="6771" w:type="dxa"/>
            <w:gridSpan w:val="2"/>
            <w:vAlign w:val="center"/>
          </w:tcPr>
          <w:p w:rsidR="00891271" w:rsidRPr="00D558F5" w:rsidRDefault="00891271" w:rsidP="00E86365">
            <w:pPr>
              <w:tabs>
                <w:tab w:val="left" w:pos="6804"/>
              </w:tabs>
              <w:spacing w:line="200" w:lineRule="exact"/>
              <w:ind w:right="34"/>
              <w:jc w:val="right"/>
              <w:rPr>
                <w:rFonts w:cstheme="minorHAnsi"/>
                <w:sz w:val="20"/>
                <w:szCs w:val="20"/>
              </w:rPr>
            </w:pPr>
            <w:proofErr w:type="spellStart"/>
            <w:r w:rsidRPr="00D558F5">
              <w:rPr>
                <w:rFonts w:eastAsia="Arial" w:cstheme="minorHAnsi"/>
                <w:color w:val="231F20"/>
                <w:w w:val="85"/>
                <w:sz w:val="20"/>
                <w:szCs w:val="20"/>
              </w:rPr>
              <w:t>Ebost</w:t>
            </w:r>
            <w:proofErr w:type="spellEnd"/>
            <w:r w:rsidRPr="00D558F5">
              <w:rPr>
                <w:rFonts w:eastAsia="Arial" w:cstheme="minorHAnsi"/>
                <w:color w:val="231F20"/>
                <w:w w:val="85"/>
                <w:sz w:val="20"/>
                <w:szCs w:val="20"/>
              </w:rPr>
              <w:t>/  Email</w:t>
            </w:r>
          </w:p>
        </w:tc>
        <w:tc>
          <w:tcPr>
            <w:tcW w:w="2410" w:type="dxa"/>
            <w:vAlign w:val="center"/>
          </w:tcPr>
          <w:p w:rsidR="00891271" w:rsidRPr="00D558F5" w:rsidRDefault="0017238D" w:rsidP="005919F3">
            <w:pPr>
              <w:spacing w:line="200" w:lineRule="exact"/>
              <w:rPr>
                <w:rFonts w:cstheme="minorHAnsi"/>
                <w:sz w:val="20"/>
                <w:szCs w:val="20"/>
              </w:rPr>
            </w:pPr>
            <w:r>
              <w:rPr>
                <w:rFonts w:cstheme="minorHAnsi"/>
                <w:sz w:val="20"/>
                <w:szCs w:val="20"/>
              </w:rPr>
              <w:t>education@npt.gov.uk</w:t>
            </w:r>
          </w:p>
        </w:tc>
      </w:tr>
      <w:tr w:rsidR="00891271" w:rsidRPr="00891271" w:rsidTr="00E86365">
        <w:trPr>
          <w:gridAfter w:val="1"/>
          <w:wAfter w:w="567" w:type="dxa"/>
          <w:cantSplit/>
          <w:trHeight w:hRule="exact" w:val="227"/>
        </w:trPr>
        <w:tc>
          <w:tcPr>
            <w:tcW w:w="6771" w:type="dxa"/>
            <w:gridSpan w:val="2"/>
            <w:vAlign w:val="center"/>
          </w:tcPr>
          <w:p w:rsidR="00891271" w:rsidRPr="00D558F5" w:rsidRDefault="00891271" w:rsidP="00E86365">
            <w:pPr>
              <w:tabs>
                <w:tab w:val="left" w:pos="6804"/>
              </w:tabs>
              <w:spacing w:line="200" w:lineRule="exact"/>
              <w:ind w:right="34"/>
              <w:jc w:val="right"/>
              <w:rPr>
                <w:rFonts w:cstheme="minorHAnsi"/>
                <w:sz w:val="20"/>
                <w:szCs w:val="20"/>
              </w:rPr>
            </w:pPr>
            <w:proofErr w:type="spellStart"/>
            <w:r w:rsidRPr="00D558F5">
              <w:rPr>
                <w:rFonts w:eastAsia="Arial" w:cstheme="minorHAnsi"/>
                <w:color w:val="231F20"/>
                <w:w w:val="85"/>
                <w:sz w:val="20"/>
                <w:szCs w:val="20"/>
              </w:rPr>
              <w:t>Cyswllt</w:t>
            </w:r>
            <w:proofErr w:type="spellEnd"/>
            <w:r w:rsidRPr="00D558F5">
              <w:rPr>
                <w:rFonts w:eastAsia="Arial" w:cstheme="minorHAnsi"/>
                <w:color w:val="231F20"/>
                <w:w w:val="85"/>
                <w:sz w:val="20"/>
                <w:szCs w:val="20"/>
              </w:rPr>
              <w:t>/  Contact</w:t>
            </w:r>
          </w:p>
        </w:tc>
        <w:tc>
          <w:tcPr>
            <w:tcW w:w="2410" w:type="dxa"/>
            <w:vAlign w:val="center"/>
          </w:tcPr>
          <w:p w:rsidR="00891271" w:rsidRPr="00D558F5" w:rsidRDefault="0017238D" w:rsidP="005919F3">
            <w:pPr>
              <w:spacing w:line="200" w:lineRule="exact"/>
              <w:rPr>
                <w:rFonts w:cstheme="minorHAnsi"/>
                <w:sz w:val="20"/>
                <w:szCs w:val="20"/>
              </w:rPr>
            </w:pPr>
            <w:r>
              <w:rPr>
                <w:rFonts w:cstheme="minorHAnsi"/>
                <w:sz w:val="20"/>
                <w:szCs w:val="20"/>
              </w:rPr>
              <w:t>Andrew Thomas</w:t>
            </w:r>
          </w:p>
        </w:tc>
      </w:tr>
      <w:tr w:rsidR="00891271" w:rsidRPr="00891271" w:rsidTr="00E86365">
        <w:trPr>
          <w:gridAfter w:val="1"/>
          <w:wAfter w:w="567" w:type="dxa"/>
          <w:cantSplit/>
          <w:trHeight w:hRule="exact" w:val="227"/>
        </w:trPr>
        <w:tc>
          <w:tcPr>
            <w:tcW w:w="6771" w:type="dxa"/>
            <w:gridSpan w:val="2"/>
            <w:vAlign w:val="center"/>
          </w:tcPr>
          <w:p w:rsidR="00891271" w:rsidRPr="00D558F5" w:rsidRDefault="00891271" w:rsidP="00E86365">
            <w:pPr>
              <w:tabs>
                <w:tab w:val="left" w:pos="6804"/>
              </w:tabs>
              <w:spacing w:line="200" w:lineRule="exact"/>
              <w:ind w:right="34"/>
              <w:jc w:val="right"/>
              <w:rPr>
                <w:rFonts w:cstheme="minorHAnsi"/>
                <w:sz w:val="20"/>
                <w:szCs w:val="20"/>
              </w:rPr>
            </w:pPr>
            <w:proofErr w:type="spellStart"/>
            <w:r w:rsidRPr="00D558F5">
              <w:rPr>
                <w:rFonts w:eastAsia="Arial" w:cstheme="minorHAnsi"/>
                <w:color w:val="231F20"/>
                <w:w w:val="85"/>
                <w:sz w:val="20"/>
                <w:szCs w:val="20"/>
              </w:rPr>
              <w:t>Eich</w:t>
            </w:r>
            <w:proofErr w:type="spellEnd"/>
            <w:r w:rsidRPr="00D558F5">
              <w:rPr>
                <w:rFonts w:eastAsia="Arial" w:cstheme="minorHAnsi"/>
                <w:color w:val="231F20"/>
                <w:spacing w:val="7"/>
                <w:w w:val="85"/>
                <w:sz w:val="20"/>
                <w:szCs w:val="20"/>
              </w:rPr>
              <w:t xml:space="preserve"> </w:t>
            </w:r>
            <w:proofErr w:type="spellStart"/>
            <w:r w:rsidRPr="00D558F5">
              <w:rPr>
                <w:rFonts w:eastAsia="Arial" w:cstheme="minorHAnsi"/>
                <w:color w:val="231F20"/>
                <w:spacing w:val="1"/>
                <w:w w:val="85"/>
                <w:sz w:val="20"/>
                <w:szCs w:val="20"/>
              </w:rPr>
              <w:t>c</w:t>
            </w:r>
            <w:r w:rsidRPr="00D558F5">
              <w:rPr>
                <w:rFonts w:eastAsia="Arial" w:cstheme="minorHAnsi"/>
                <w:color w:val="231F20"/>
                <w:w w:val="85"/>
                <w:sz w:val="20"/>
                <w:szCs w:val="20"/>
              </w:rPr>
              <w:t>yf</w:t>
            </w:r>
            <w:proofErr w:type="spellEnd"/>
            <w:r w:rsidRPr="00D558F5">
              <w:rPr>
                <w:rFonts w:eastAsia="Arial" w:cstheme="minorHAnsi"/>
                <w:color w:val="231F20"/>
                <w:w w:val="85"/>
                <w:sz w:val="20"/>
                <w:szCs w:val="20"/>
              </w:rPr>
              <w:t xml:space="preserve"> /  Your ref</w:t>
            </w:r>
          </w:p>
        </w:tc>
        <w:tc>
          <w:tcPr>
            <w:tcW w:w="2410" w:type="dxa"/>
            <w:vAlign w:val="center"/>
          </w:tcPr>
          <w:p w:rsidR="00891271" w:rsidRPr="00D558F5" w:rsidRDefault="00891271" w:rsidP="005919F3">
            <w:pPr>
              <w:spacing w:line="200" w:lineRule="exact"/>
              <w:rPr>
                <w:rFonts w:cstheme="minorHAnsi"/>
                <w:sz w:val="20"/>
                <w:szCs w:val="20"/>
              </w:rPr>
            </w:pPr>
          </w:p>
        </w:tc>
      </w:tr>
      <w:tr w:rsidR="00891271" w:rsidRPr="00891271" w:rsidTr="00E86365">
        <w:trPr>
          <w:gridAfter w:val="1"/>
          <w:wAfter w:w="567" w:type="dxa"/>
          <w:cantSplit/>
          <w:trHeight w:hRule="exact" w:val="227"/>
        </w:trPr>
        <w:tc>
          <w:tcPr>
            <w:tcW w:w="6771" w:type="dxa"/>
            <w:gridSpan w:val="2"/>
            <w:vAlign w:val="center"/>
          </w:tcPr>
          <w:p w:rsidR="00891271" w:rsidRPr="00D558F5" w:rsidRDefault="00891271" w:rsidP="00E86365">
            <w:pPr>
              <w:tabs>
                <w:tab w:val="left" w:pos="6804"/>
              </w:tabs>
              <w:spacing w:line="200" w:lineRule="exact"/>
              <w:ind w:right="34"/>
              <w:jc w:val="right"/>
              <w:rPr>
                <w:rFonts w:cstheme="minorHAnsi"/>
                <w:sz w:val="20"/>
                <w:szCs w:val="20"/>
              </w:rPr>
            </w:pPr>
            <w:proofErr w:type="spellStart"/>
            <w:r w:rsidRPr="00D558F5">
              <w:rPr>
                <w:rFonts w:eastAsia="Arial" w:cstheme="minorHAnsi"/>
                <w:color w:val="231F20"/>
                <w:w w:val="85"/>
                <w:sz w:val="20"/>
                <w:szCs w:val="20"/>
              </w:rPr>
              <w:t>Ein</w:t>
            </w:r>
            <w:proofErr w:type="spellEnd"/>
            <w:r w:rsidRPr="00D558F5">
              <w:rPr>
                <w:rFonts w:eastAsia="Arial" w:cstheme="minorHAnsi"/>
                <w:color w:val="231F20"/>
                <w:w w:val="85"/>
                <w:sz w:val="20"/>
                <w:szCs w:val="20"/>
              </w:rPr>
              <w:t xml:space="preserve"> </w:t>
            </w:r>
            <w:proofErr w:type="spellStart"/>
            <w:r w:rsidRPr="00D558F5">
              <w:rPr>
                <w:rFonts w:eastAsia="Arial" w:cstheme="minorHAnsi"/>
                <w:color w:val="231F20"/>
                <w:w w:val="85"/>
                <w:sz w:val="20"/>
                <w:szCs w:val="20"/>
              </w:rPr>
              <w:t>cyf</w:t>
            </w:r>
            <w:proofErr w:type="spellEnd"/>
            <w:r w:rsidRPr="00D558F5">
              <w:rPr>
                <w:rFonts w:eastAsia="Arial" w:cstheme="minorHAnsi"/>
                <w:color w:val="231F20"/>
                <w:w w:val="85"/>
                <w:sz w:val="20"/>
                <w:szCs w:val="20"/>
              </w:rPr>
              <w:t>/  Our ref</w:t>
            </w:r>
          </w:p>
        </w:tc>
        <w:tc>
          <w:tcPr>
            <w:tcW w:w="2410" w:type="dxa"/>
            <w:vAlign w:val="center"/>
          </w:tcPr>
          <w:p w:rsidR="00891271" w:rsidRPr="00D558F5" w:rsidRDefault="0017238D" w:rsidP="005919F3">
            <w:pPr>
              <w:spacing w:line="200" w:lineRule="exact"/>
              <w:ind w:right="-108"/>
              <w:rPr>
                <w:rFonts w:cstheme="minorHAnsi"/>
                <w:sz w:val="20"/>
                <w:szCs w:val="20"/>
              </w:rPr>
            </w:pPr>
            <w:r>
              <w:rPr>
                <w:rFonts w:cstheme="minorHAnsi"/>
                <w:sz w:val="20"/>
                <w:szCs w:val="20"/>
              </w:rPr>
              <w:t>ADT/KW</w:t>
            </w:r>
          </w:p>
        </w:tc>
      </w:tr>
      <w:tr w:rsidR="00891271" w:rsidRPr="00891271" w:rsidTr="00E86365">
        <w:trPr>
          <w:cantSplit/>
          <w:trHeight w:hRule="exact" w:val="771"/>
        </w:trPr>
        <w:tc>
          <w:tcPr>
            <w:tcW w:w="9748" w:type="dxa"/>
            <w:gridSpan w:val="4"/>
            <w:vAlign w:val="center"/>
          </w:tcPr>
          <w:p w:rsidR="00891271" w:rsidRPr="00891271" w:rsidRDefault="00891271" w:rsidP="005919F3">
            <w:pPr>
              <w:spacing w:line="200" w:lineRule="exact"/>
              <w:rPr>
                <w:rFonts w:ascii="Arial" w:hAnsi="Arial" w:cs="Arial"/>
                <w:sz w:val="20"/>
                <w:szCs w:val="20"/>
              </w:rPr>
            </w:pPr>
            <w:r w:rsidRPr="00891271">
              <w:rPr>
                <w:noProof/>
                <w:lang w:eastAsia="en-GB"/>
              </w:rPr>
              <mc:AlternateContent>
                <mc:Choice Requires="wps">
                  <w:drawing>
                    <wp:anchor distT="0" distB="0" distL="114300" distR="114300" simplePos="0" relativeHeight="251659264" behindDoc="0" locked="0" layoutInCell="1" allowOverlap="1" wp14:anchorId="297DFFBB" wp14:editId="61C86ADE">
                      <wp:simplePos x="0" y="0"/>
                      <wp:positionH relativeFrom="column">
                        <wp:posOffset>-66040</wp:posOffset>
                      </wp:positionH>
                      <wp:positionV relativeFrom="paragraph">
                        <wp:posOffset>264160</wp:posOffset>
                      </wp:positionV>
                      <wp:extent cx="3752215" cy="1092200"/>
                      <wp:effectExtent l="0" t="0" r="1968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215" cy="1092200"/>
                              </a:xfrm>
                              <a:prstGeom prst="rect">
                                <a:avLst/>
                              </a:prstGeom>
                              <a:solidFill>
                                <a:srgbClr val="FFFFFF"/>
                              </a:solidFill>
                              <a:ln w="9525">
                                <a:solidFill>
                                  <a:schemeClr val="bg1"/>
                                </a:solidFill>
                                <a:miter lim="800000"/>
                                <a:headEnd/>
                                <a:tailEnd/>
                              </a:ln>
                            </wps:spPr>
                            <wps:txbx>
                              <w:txbxContent>
                                <w:p w:rsidR="0046535B" w:rsidRPr="00D558F5" w:rsidRDefault="0017238D" w:rsidP="00D558F5">
                                  <w:pPr>
                                    <w:pStyle w:val="Lettertemplate"/>
                                  </w:pPr>
                                  <w:r>
                                    <w:t>To All Parents/</w:t>
                                  </w:r>
                                  <w:proofErr w:type="spellStart"/>
                                  <w:r>
                                    <w:t>Carers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7DFFBB" id="_x0000_t202" coordsize="21600,21600" o:spt="202" path="m,l,21600r21600,l21600,xe">
                      <v:stroke joinstyle="miter"/>
                      <v:path gradientshapeok="t" o:connecttype="rect"/>
                    </v:shapetype>
                    <v:shape id="Text Box 2" o:spid="_x0000_s1026" type="#_x0000_t202" style="position:absolute;margin-left:-5.2pt;margin-top:20.8pt;width:295.45pt;height: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" strokecolor="white [3212]">
                      <v:textbox>
                        <w:txbxContent>
                          <w:p w:rsidR="0046535B" w:rsidRPr="00D558F5" w:rsidRDefault="0017238D" w:rsidP="00D558F5">
                            <w:pPr>
                              <w:pStyle w:val="Lettertemplate"/>
                            </w:pPr>
                            <w:r>
                              <w:t>To All Parents/</w:t>
                            </w:r>
                            <w:proofErr w:type="spellStart"/>
                            <w:r>
                              <w:t>Carers</w:t>
                            </w:r>
                            <w:proofErr w:type="spellEnd"/>
                          </w:p>
                        </w:txbxContent>
                      </v:textbox>
                    </v:shape>
                  </w:pict>
                </mc:Fallback>
              </mc:AlternateContent>
            </w:r>
          </w:p>
        </w:tc>
      </w:tr>
      <w:tr w:rsidR="00891271" w:rsidRPr="00891271" w:rsidTr="00E86365">
        <w:trPr>
          <w:cantSplit/>
          <w:trHeight w:hRule="exact" w:val="1985"/>
        </w:trPr>
        <w:tc>
          <w:tcPr>
            <w:tcW w:w="4361" w:type="dxa"/>
            <w:vAlign w:val="center"/>
          </w:tcPr>
          <w:p w:rsidR="00891271" w:rsidRPr="00891271" w:rsidRDefault="00891271" w:rsidP="00D558F5">
            <w:pPr>
              <w:pStyle w:val="Lettertemplate"/>
            </w:pPr>
          </w:p>
        </w:tc>
        <w:tc>
          <w:tcPr>
            <w:tcW w:w="5387" w:type="dxa"/>
            <w:gridSpan w:val="3"/>
            <w:vAlign w:val="center"/>
          </w:tcPr>
          <w:p w:rsidR="00891271" w:rsidRPr="00891271" w:rsidRDefault="00891271" w:rsidP="005919F3">
            <w:pPr>
              <w:pStyle w:val="BodyText"/>
              <w:ind w:left="0"/>
              <w:rPr>
                <w:rFonts w:cs="Arial"/>
                <w:sz w:val="28"/>
                <w:szCs w:val="28"/>
              </w:rPr>
            </w:pPr>
          </w:p>
        </w:tc>
      </w:tr>
    </w:tbl>
    <w:p w:rsidR="002553C8" w:rsidRPr="0017238D" w:rsidRDefault="002553C8" w:rsidP="002553C8">
      <w:pPr>
        <w:pStyle w:val="Default"/>
        <w:rPr>
          <w:rFonts w:ascii="Calibri" w:hAnsi="Calibri" w:cs="Calibri"/>
          <w:bCs/>
          <w:iCs/>
          <w:color w:val="auto"/>
          <w:sz w:val="28"/>
          <w:szCs w:val="28"/>
        </w:rPr>
      </w:pPr>
      <w:r w:rsidRPr="0017238D">
        <w:rPr>
          <w:rFonts w:ascii="Calibri" w:hAnsi="Calibri" w:cs="Calibri"/>
          <w:bCs/>
          <w:iCs/>
          <w:color w:val="auto"/>
          <w:sz w:val="28"/>
          <w:szCs w:val="28"/>
        </w:rPr>
        <w:t>Dear Parents/Carers</w:t>
      </w:r>
    </w:p>
    <w:p w:rsidR="002553C8" w:rsidRPr="0017238D" w:rsidRDefault="002553C8" w:rsidP="002553C8">
      <w:pPr>
        <w:pStyle w:val="Default"/>
        <w:rPr>
          <w:rFonts w:ascii="Calibri" w:hAnsi="Calibri" w:cs="Calibri"/>
          <w:bCs/>
          <w:iCs/>
          <w:color w:val="auto"/>
          <w:sz w:val="28"/>
          <w:szCs w:val="28"/>
        </w:rPr>
      </w:pPr>
    </w:p>
    <w:p w:rsidR="002553C8" w:rsidRPr="0017238D" w:rsidRDefault="002553C8" w:rsidP="0017238D">
      <w:pPr>
        <w:pStyle w:val="Default"/>
        <w:jc w:val="both"/>
        <w:rPr>
          <w:rFonts w:ascii="Calibri" w:hAnsi="Calibri" w:cs="Calibri"/>
          <w:bCs/>
          <w:iCs/>
          <w:sz w:val="28"/>
          <w:szCs w:val="28"/>
          <w:lang w:val="en-US"/>
        </w:rPr>
      </w:pPr>
      <w:r w:rsidRPr="0017238D">
        <w:rPr>
          <w:rFonts w:ascii="Calibri" w:hAnsi="Calibri" w:cs="Calibri"/>
          <w:bCs/>
          <w:iCs/>
          <w:sz w:val="28"/>
          <w:szCs w:val="28"/>
          <w:lang w:val="en-US"/>
        </w:rPr>
        <w:t>From September 2021, Welsh Government introduced a new framework that sets out the arrangements for delivery of learning in Schools. This guidance includes the actions school leaders should take to reduce the risk of transmission of COVID-19 in our schools. On Monday 13 September 2021, Dr Keith Reid, Executive Director of Public Health for the Swansea Bay region (Neath Port Talbot and Swansea Local Authorities) indicated that the Regional Incident Management Team (IMT) considers that the level of risk in Swansea Bay is currently equivalent to the “High” rating on our schools framework. This decision has been communicated to our schools and extra measures are now being put in place across all our schools.</w:t>
      </w:r>
    </w:p>
    <w:p w:rsidR="002553C8" w:rsidRPr="0017238D" w:rsidRDefault="002553C8" w:rsidP="0017238D">
      <w:pPr>
        <w:pStyle w:val="Default"/>
        <w:jc w:val="both"/>
        <w:rPr>
          <w:rFonts w:ascii="Calibri" w:hAnsi="Calibri" w:cs="Calibri"/>
          <w:bCs/>
          <w:iCs/>
          <w:sz w:val="28"/>
          <w:szCs w:val="28"/>
          <w:lang w:val="en-US"/>
        </w:rPr>
      </w:pPr>
    </w:p>
    <w:p w:rsidR="002553C8" w:rsidRPr="0017238D" w:rsidRDefault="002553C8" w:rsidP="0017238D">
      <w:pPr>
        <w:pStyle w:val="Default"/>
        <w:jc w:val="both"/>
        <w:rPr>
          <w:rFonts w:ascii="Calibri" w:hAnsi="Calibri" w:cs="Calibri"/>
          <w:bCs/>
          <w:iCs/>
          <w:sz w:val="28"/>
          <w:szCs w:val="28"/>
          <w:lang w:val="en-US"/>
        </w:rPr>
      </w:pPr>
      <w:proofErr w:type="spellStart"/>
      <w:r w:rsidRPr="0017238D">
        <w:rPr>
          <w:rFonts w:ascii="Calibri" w:hAnsi="Calibri" w:cs="Calibri"/>
          <w:bCs/>
          <w:iCs/>
          <w:sz w:val="28"/>
          <w:szCs w:val="28"/>
          <w:lang w:val="en-US"/>
        </w:rPr>
        <w:t>Covid</w:t>
      </w:r>
      <w:proofErr w:type="spellEnd"/>
      <w:r w:rsidRPr="0017238D">
        <w:rPr>
          <w:rFonts w:ascii="Calibri" w:hAnsi="Calibri" w:cs="Calibri"/>
          <w:bCs/>
          <w:iCs/>
          <w:sz w:val="28"/>
          <w:szCs w:val="28"/>
          <w:lang w:val="en-US"/>
        </w:rPr>
        <w:t xml:space="preserve"> has not gone away in our region or in Wales and levels of infection are now as high as December 2020. Schools are not themselves a high risk, but we are asking them to take steps to help prevent the continuing spread of the virus in the wider community.</w:t>
      </w:r>
    </w:p>
    <w:p w:rsidR="002553C8" w:rsidRPr="0017238D" w:rsidRDefault="002553C8" w:rsidP="0017238D">
      <w:pPr>
        <w:pStyle w:val="Default"/>
        <w:jc w:val="both"/>
        <w:rPr>
          <w:rFonts w:ascii="Calibri" w:hAnsi="Calibri" w:cs="Calibri"/>
          <w:bCs/>
          <w:iCs/>
          <w:sz w:val="28"/>
          <w:szCs w:val="28"/>
          <w:lang w:val="en-US"/>
        </w:rPr>
      </w:pPr>
    </w:p>
    <w:p w:rsidR="002553C8" w:rsidRPr="0017238D" w:rsidRDefault="002553C8" w:rsidP="0017238D">
      <w:pPr>
        <w:pStyle w:val="Default"/>
        <w:jc w:val="both"/>
        <w:rPr>
          <w:rFonts w:ascii="Calibri" w:hAnsi="Calibri" w:cs="Calibri"/>
          <w:bCs/>
          <w:iCs/>
          <w:sz w:val="28"/>
          <w:szCs w:val="28"/>
          <w:lang w:val="en-US"/>
        </w:rPr>
      </w:pPr>
      <w:r w:rsidRPr="0017238D">
        <w:rPr>
          <w:rFonts w:ascii="Calibri" w:hAnsi="Calibri" w:cs="Calibri"/>
          <w:bCs/>
          <w:iCs/>
          <w:sz w:val="28"/>
          <w:szCs w:val="28"/>
          <w:lang w:val="en-US"/>
        </w:rPr>
        <w:t>If your child develops symptoms of COVID -19 (a new continuous cough, fever or high temperature or loss of, or change in, sense of smell or taste), your child should not go to school, self-isolate (stay at home) and arrange a test. If they cannot be tested or they test positive symptomatic individuals need to self-isolate for a minimum of 10 days from the start of symptoms.</w:t>
      </w:r>
    </w:p>
    <w:p w:rsidR="002553C8" w:rsidRPr="0017238D" w:rsidRDefault="002553C8" w:rsidP="0017238D">
      <w:pPr>
        <w:pStyle w:val="Default"/>
        <w:jc w:val="both"/>
        <w:rPr>
          <w:rFonts w:ascii="Calibri" w:hAnsi="Calibri" w:cs="Calibri"/>
          <w:bCs/>
          <w:iCs/>
          <w:sz w:val="28"/>
          <w:szCs w:val="28"/>
          <w:lang w:val="en-US"/>
        </w:rPr>
      </w:pPr>
    </w:p>
    <w:p w:rsidR="002553C8" w:rsidRPr="0017238D" w:rsidRDefault="002553C8" w:rsidP="0017238D">
      <w:pPr>
        <w:pStyle w:val="Default"/>
        <w:jc w:val="both"/>
        <w:rPr>
          <w:rFonts w:ascii="Calibri" w:hAnsi="Calibri" w:cs="Calibri"/>
          <w:bCs/>
          <w:iCs/>
          <w:sz w:val="28"/>
          <w:szCs w:val="28"/>
          <w:lang w:val="en-US"/>
        </w:rPr>
      </w:pPr>
    </w:p>
    <w:p w:rsidR="0017238D" w:rsidRDefault="0017238D" w:rsidP="0017238D">
      <w:pPr>
        <w:pStyle w:val="Default"/>
        <w:jc w:val="both"/>
        <w:rPr>
          <w:rFonts w:ascii="Calibri" w:hAnsi="Calibri" w:cs="Calibri"/>
          <w:bCs/>
          <w:iCs/>
          <w:sz w:val="28"/>
          <w:szCs w:val="28"/>
          <w:lang w:val="en-US"/>
        </w:rPr>
      </w:pPr>
    </w:p>
    <w:p w:rsidR="0017238D" w:rsidRDefault="0017238D" w:rsidP="0017238D">
      <w:pPr>
        <w:pStyle w:val="Default"/>
        <w:jc w:val="both"/>
        <w:rPr>
          <w:rFonts w:ascii="Calibri" w:hAnsi="Calibri" w:cs="Calibri"/>
          <w:bCs/>
          <w:iCs/>
          <w:sz w:val="28"/>
          <w:szCs w:val="28"/>
          <w:lang w:val="en-US"/>
        </w:rPr>
      </w:pPr>
    </w:p>
    <w:p w:rsidR="0017238D" w:rsidRDefault="0017238D" w:rsidP="0017238D">
      <w:pPr>
        <w:pStyle w:val="Default"/>
        <w:jc w:val="both"/>
        <w:rPr>
          <w:rFonts w:ascii="Calibri" w:hAnsi="Calibri" w:cs="Calibri"/>
          <w:bCs/>
          <w:iCs/>
          <w:sz w:val="28"/>
          <w:szCs w:val="28"/>
          <w:lang w:val="en-US"/>
        </w:rPr>
      </w:pPr>
    </w:p>
    <w:p w:rsidR="002553C8" w:rsidRDefault="002553C8" w:rsidP="0017238D">
      <w:pPr>
        <w:pStyle w:val="Default"/>
        <w:jc w:val="both"/>
        <w:rPr>
          <w:rFonts w:ascii="Calibri" w:hAnsi="Calibri" w:cs="Calibri"/>
          <w:bCs/>
          <w:iCs/>
          <w:sz w:val="28"/>
          <w:szCs w:val="28"/>
        </w:rPr>
      </w:pPr>
      <w:r w:rsidRPr="0017238D">
        <w:rPr>
          <w:rFonts w:ascii="Calibri" w:hAnsi="Calibri" w:cs="Calibri"/>
          <w:bCs/>
          <w:iCs/>
          <w:sz w:val="28"/>
          <w:szCs w:val="28"/>
          <w:lang w:val="en-US"/>
        </w:rPr>
        <w:t>Amongst the control measures that schools will be considering are</w:t>
      </w:r>
      <w:r w:rsidRPr="0017238D">
        <w:rPr>
          <w:rFonts w:ascii="Calibri" w:hAnsi="Calibri" w:cs="Calibri"/>
          <w:bCs/>
          <w:iCs/>
          <w:sz w:val="28"/>
          <w:szCs w:val="28"/>
        </w:rPr>
        <w:t>:</w:t>
      </w:r>
    </w:p>
    <w:p w:rsidR="0017238D" w:rsidRPr="0017238D" w:rsidRDefault="0017238D" w:rsidP="0017238D">
      <w:pPr>
        <w:pStyle w:val="Default"/>
        <w:jc w:val="both"/>
        <w:rPr>
          <w:rFonts w:ascii="Calibri" w:hAnsi="Calibri" w:cs="Calibri"/>
          <w:bCs/>
          <w:iCs/>
          <w:sz w:val="28"/>
          <w:szCs w:val="28"/>
        </w:rPr>
      </w:pPr>
    </w:p>
    <w:p w:rsidR="002553C8" w:rsidRPr="0017238D" w:rsidRDefault="002553C8" w:rsidP="0017238D">
      <w:pPr>
        <w:pStyle w:val="Default"/>
        <w:numPr>
          <w:ilvl w:val="0"/>
          <w:numId w:val="1"/>
        </w:numPr>
        <w:jc w:val="both"/>
        <w:rPr>
          <w:rFonts w:ascii="Calibri" w:hAnsi="Calibri" w:cs="Calibri"/>
          <w:bCs/>
          <w:iCs/>
          <w:sz w:val="28"/>
          <w:szCs w:val="28"/>
        </w:rPr>
      </w:pPr>
      <w:r w:rsidRPr="0017238D">
        <w:rPr>
          <w:rFonts w:ascii="Calibri" w:hAnsi="Calibri" w:cs="Calibri"/>
          <w:bCs/>
          <w:iCs/>
          <w:sz w:val="28"/>
          <w:szCs w:val="28"/>
        </w:rPr>
        <w:t xml:space="preserve">not holding large group gatherings such as assemblies or concerts </w:t>
      </w:r>
    </w:p>
    <w:p w:rsidR="002553C8" w:rsidRPr="0017238D" w:rsidRDefault="002553C8" w:rsidP="0017238D">
      <w:pPr>
        <w:pStyle w:val="Default"/>
        <w:numPr>
          <w:ilvl w:val="0"/>
          <w:numId w:val="1"/>
        </w:numPr>
        <w:jc w:val="both"/>
        <w:rPr>
          <w:rFonts w:ascii="Calibri" w:hAnsi="Calibri" w:cs="Calibri"/>
          <w:bCs/>
          <w:iCs/>
          <w:sz w:val="28"/>
          <w:szCs w:val="28"/>
        </w:rPr>
      </w:pPr>
      <w:r w:rsidRPr="0017238D">
        <w:rPr>
          <w:rFonts w:ascii="Calibri" w:hAnsi="Calibri" w:cs="Calibri"/>
          <w:bCs/>
          <w:iCs/>
          <w:sz w:val="28"/>
          <w:szCs w:val="28"/>
        </w:rPr>
        <w:t>the use of one way systems within the school building</w:t>
      </w:r>
    </w:p>
    <w:p w:rsidR="002553C8" w:rsidRPr="0017238D" w:rsidRDefault="002553C8" w:rsidP="0017238D">
      <w:pPr>
        <w:pStyle w:val="Default"/>
        <w:numPr>
          <w:ilvl w:val="0"/>
          <w:numId w:val="1"/>
        </w:numPr>
        <w:jc w:val="both"/>
        <w:rPr>
          <w:rFonts w:ascii="Calibri" w:hAnsi="Calibri" w:cs="Calibri"/>
          <w:bCs/>
          <w:iCs/>
          <w:sz w:val="28"/>
          <w:szCs w:val="28"/>
        </w:rPr>
      </w:pPr>
      <w:r w:rsidRPr="0017238D">
        <w:rPr>
          <w:rFonts w:ascii="Calibri" w:hAnsi="Calibri" w:cs="Calibri"/>
          <w:bCs/>
          <w:iCs/>
          <w:sz w:val="28"/>
          <w:szCs w:val="28"/>
        </w:rPr>
        <w:t>using outdoor spaces where possible</w:t>
      </w:r>
    </w:p>
    <w:p w:rsidR="002553C8" w:rsidRPr="0017238D" w:rsidRDefault="002553C8" w:rsidP="0017238D">
      <w:pPr>
        <w:pStyle w:val="Default"/>
        <w:numPr>
          <w:ilvl w:val="0"/>
          <w:numId w:val="1"/>
        </w:numPr>
        <w:jc w:val="both"/>
        <w:rPr>
          <w:rFonts w:ascii="Calibri" w:hAnsi="Calibri" w:cs="Calibri"/>
          <w:bCs/>
          <w:iCs/>
          <w:sz w:val="28"/>
          <w:szCs w:val="28"/>
        </w:rPr>
      </w:pPr>
      <w:r w:rsidRPr="0017238D">
        <w:rPr>
          <w:rFonts w:ascii="Calibri" w:hAnsi="Calibri" w:cs="Calibri"/>
          <w:bCs/>
          <w:iCs/>
          <w:sz w:val="28"/>
          <w:szCs w:val="28"/>
        </w:rPr>
        <w:t>Floor signage</w:t>
      </w:r>
    </w:p>
    <w:p w:rsidR="002553C8" w:rsidRPr="0017238D" w:rsidRDefault="002553C8" w:rsidP="0017238D">
      <w:pPr>
        <w:pStyle w:val="Default"/>
        <w:numPr>
          <w:ilvl w:val="0"/>
          <w:numId w:val="1"/>
        </w:numPr>
        <w:jc w:val="both"/>
        <w:rPr>
          <w:rFonts w:ascii="Calibri" w:hAnsi="Calibri" w:cs="Calibri"/>
          <w:bCs/>
          <w:iCs/>
          <w:sz w:val="28"/>
          <w:szCs w:val="28"/>
        </w:rPr>
      </w:pPr>
      <w:r w:rsidRPr="0017238D">
        <w:rPr>
          <w:rFonts w:ascii="Calibri" w:hAnsi="Calibri" w:cs="Calibri"/>
          <w:bCs/>
          <w:iCs/>
          <w:sz w:val="28"/>
          <w:szCs w:val="28"/>
        </w:rPr>
        <w:t>Physical distancing and seating plans in place in classrooms. This may include forward facing desks depending on room capacity and risk assessment, recognising that this may not be possible with younger children or with learners that require one to one support.</w:t>
      </w:r>
    </w:p>
    <w:p w:rsidR="002553C8" w:rsidRPr="0017238D" w:rsidRDefault="002553C8" w:rsidP="0017238D">
      <w:pPr>
        <w:pStyle w:val="Default"/>
        <w:numPr>
          <w:ilvl w:val="0"/>
          <w:numId w:val="1"/>
        </w:numPr>
        <w:jc w:val="both"/>
        <w:rPr>
          <w:rFonts w:ascii="Calibri" w:hAnsi="Calibri" w:cs="Calibri"/>
          <w:bCs/>
          <w:iCs/>
          <w:sz w:val="28"/>
          <w:szCs w:val="28"/>
        </w:rPr>
      </w:pPr>
      <w:r w:rsidRPr="0017238D">
        <w:rPr>
          <w:rFonts w:ascii="Calibri" w:hAnsi="Calibri" w:cs="Calibri"/>
          <w:bCs/>
          <w:iCs/>
          <w:sz w:val="28"/>
          <w:szCs w:val="28"/>
        </w:rPr>
        <w:t>Twice weekly LFD testing available for staff and secondary learners to help identify and isolate asymptomatic cases as soon as possible.</w:t>
      </w:r>
    </w:p>
    <w:p w:rsidR="002553C8" w:rsidRPr="0017238D" w:rsidRDefault="002553C8" w:rsidP="0017238D">
      <w:pPr>
        <w:pStyle w:val="Default"/>
        <w:numPr>
          <w:ilvl w:val="0"/>
          <w:numId w:val="1"/>
        </w:numPr>
        <w:jc w:val="both"/>
        <w:rPr>
          <w:rFonts w:ascii="Calibri" w:hAnsi="Calibri" w:cs="Calibri"/>
          <w:bCs/>
          <w:iCs/>
          <w:sz w:val="28"/>
          <w:szCs w:val="28"/>
        </w:rPr>
      </w:pPr>
      <w:r w:rsidRPr="0017238D">
        <w:rPr>
          <w:rFonts w:ascii="Calibri" w:hAnsi="Calibri" w:cs="Calibri"/>
          <w:bCs/>
          <w:iCs/>
          <w:sz w:val="28"/>
          <w:szCs w:val="28"/>
        </w:rPr>
        <w:t>Face coverings should be worn by secondary aged learners when moving around indoor communal areas outside of the classroom. Face coverings continue to be needed on school transport.</w:t>
      </w:r>
    </w:p>
    <w:p w:rsidR="002553C8" w:rsidRPr="0017238D" w:rsidRDefault="002553C8" w:rsidP="0017238D">
      <w:pPr>
        <w:pStyle w:val="Default"/>
        <w:numPr>
          <w:ilvl w:val="0"/>
          <w:numId w:val="1"/>
        </w:numPr>
        <w:jc w:val="both"/>
        <w:rPr>
          <w:rFonts w:ascii="Calibri" w:hAnsi="Calibri" w:cs="Calibri"/>
          <w:bCs/>
          <w:iCs/>
          <w:sz w:val="28"/>
          <w:szCs w:val="28"/>
        </w:rPr>
      </w:pPr>
      <w:r w:rsidRPr="0017238D">
        <w:rPr>
          <w:rFonts w:ascii="Calibri" w:hAnsi="Calibri" w:cs="Calibri"/>
          <w:bCs/>
          <w:iCs/>
          <w:sz w:val="28"/>
          <w:szCs w:val="28"/>
        </w:rPr>
        <w:t>Face coverings should be worn by staff and visitors in schools when moving around indoor communal areas outside of the classroom, such as corridors, where physical distance cannot be maintained.</w:t>
      </w:r>
    </w:p>
    <w:p w:rsidR="002553C8" w:rsidRPr="0017238D" w:rsidRDefault="002553C8" w:rsidP="0017238D">
      <w:pPr>
        <w:pStyle w:val="Default"/>
        <w:jc w:val="both"/>
        <w:rPr>
          <w:rFonts w:ascii="Calibri" w:hAnsi="Calibri" w:cs="Calibri"/>
          <w:bCs/>
          <w:iCs/>
          <w:sz w:val="28"/>
          <w:szCs w:val="28"/>
        </w:rPr>
      </w:pPr>
    </w:p>
    <w:p w:rsidR="002553C8" w:rsidRPr="0017238D" w:rsidRDefault="002553C8" w:rsidP="0017238D">
      <w:pPr>
        <w:pStyle w:val="Default"/>
        <w:jc w:val="both"/>
        <w:rPr>
          <w:rFonts w:ascii="Calibri" w:hAnsi="Calibri" w:cs="Calibri"/>
          <w:bCs/>
          <w:iCs/>
          <w:sz w:val="28"/>
          <w:szCs w:val="28"/>
        </w:rPr>
      </w:pPr>
      <w:r w:rsidRPr="0017238D">
        <w:rPr>
          <w:rFonts w:ascii="Calibri" w:hAnsi="Calibri" w:cs="Calibri"/>
          <w:bCs/>
          <w:iCs/>
          <w:sz w:val="28"/>
          <w:szCs w:val="28"/>
        </w:rPr>
        <w:t xml:space="preserve">Any schools, based on their risk assessment, can put additional mitigation and control measures in place as they see fit and we ask that you support our </w:t>
      </w:r>
      <w:proofErr w:type="spellStart"/>
      <w:r w:rsidRPr="0017238D">
        <w:rPr>
          <w:rFonts w:ascii="Calibri" w:hAnsi="Calibri" w:cs="Calibri"/>
          <w:bCs/>
          <w:iCs/>
          <w:sz w:val="28"/>
          <w:szCs w:val="28"/>
        </w:rPr>
        <w:t>headteachers</w:t>
      </w:r>
      <w:proofErr w:type="spellEnd"/>
      <w:r w:rsidRPr="0017238D">
        <w:rPr>
          <w:rFonts w:ascii="Calibri" w:hAnsi="Calibri" w:cs="Calibri"/>
          <w:bCs/>
          <w:iCs/>
          <w:sz w:val="28"/>
          <w:szCs w:val="28"/>
        </w:rPr>
        <w:t xml:space="preserve"> and their staff with this.</w:t>
      </w:r>
    </w:p>
    <w:p w:rsidR="002553C8" w:rsidRPr="0017238D" w:rsidRDefault="002553C8" w:rsidP="0017238D">
      <w:pPr>
        <w:pStyle w:val="Default"/>
        <w:jc w:val="both"/>
        <w:rPr>
          <w:rFonts w:ascii="Calibri" w:hAnsi="Calibri" w:cs="Calibri"/>
          <w:bCs/>
          <w:iCs/>
          <w:sz w:val="28"/>
          <w:szCs w:val="28"/>
        </w:rPr>
      </w:pPr>
    </w:p>
    <w:p w:rsidR="002553C8" w:rsidRPr="0017238D" w:rsidRDefault="002553C8" w:rsidP="0017238D">
      <w:pPr>
        <w:pStyle w:val="Default"/>
        <w:jc w:val="both"/>
        <w:rPr>
          <w:rFonts w:ascii="Calibri" w:hAnsi="Calibri" w:cs="Calibri"/>
          <w:bCs/>
          <w:iCs/>
          <w:sz w:val="28"/>
          <w:szCs w:val="28"/>
        </w:rPr>
      </w:pPr>
      <w:r w:rsidRPr="0017238D">
        <w:rPr>
          <w:rFonts w:ascii="Calibri" w:hAnsi="Calibri" w:cs="Calibri"/>
          <w:bCs/>
          <w:iCs/>
          <w:sz w:val="28"/>
          <w:szCs w:val="28"/>
        </w:rPr>
        <w:t>We are asking everyone to continue to wash your hands regularly, to avoid heavily crowded places and remember that fresh air is important so if you are out socialising, meet outdoors if you can.</w:t>
      </w:r>
    </w:p>
    <w:p w:rsidR="002553C8" w:rsidRPr="0017238D" w:rsidRDefault="002553C8" w:rsidP="0017238D">
      <w:pPr>
        <w:pStyle w:val="Default"/>
        <w:jc w:val="both"/>
        <w:rPr>
          <w:rFonts w:ascii="Calibri" w:hAnsi="Calibri" w:cs="Calibri"/>
          <w:bCs/>
          <w:iCs/>
          <w:sz w:val="28"/>
          <w:szCs w:val="28"/>
        </w:rPr>
      </w:pPr>
    </w:p>
    <w:p w:rsidR="002553C8" w:rsidRPr="0017238D" w:rsidRDefault="002553C8" w:rsidP="0017238D">
      <w:pPr>
        <w:pStyle w:val="Default"/>
        <w:jc w:val="both"/>
        <w:rPr>
          <w:rFonts w:ascii="Calibri" w:hAnsi="Calibri" w:cs="Calibri"/>
          <w:bCs/>
          <w:iCs/>
          <w:color w:val="auto"/>
          <w:sz w:val="28"/>
          <w:szCs w:val="28"/>
        </w:rPr>
      </w:pPr>
      <w:r w:rsidRPr="0017238D">
        <w:rPr>
          <w:rFonts w:ascii="Calibri" w:hAnsi="Calibri" w:cs="Calibri"/>
          <w:bCs/>
          <w:iCs/>
          <w:color w:val="auto"/>
          <w:sz w:val="28"/>
          <w:szCs w:val="28"/>
        </w:rPr>
        <w:t>Thank you, as always, for your continued support.</w:t>
      </w:r>
    </w:p>
    <w:p w:rsidR="002553C8" w:rsidRDefault="002553C8" w:rsidP="0017238D">
      <w:pPr>
        <w:pStyle w:val="Default"/>
        <w:jc w:val="both"/>
        <w:rPr>
          <w:rFonts w:ascii="Calibri" w:hAnsi="Calibri" w:cs="Calibri"/>
          <w:color w:val="auto"/>
          <w:sz w:val="28"/>
          <w:szCs w:val="28"/>
        </w:rPr>
      </w:pPr>
    </w:p>
    <w:p w:rsidR="002553C8" w:rsidRDefault="0017238D" w:rsidP="002553C8">
      <w:pPr>
        <w:pStyle w:val="Default"/>
        <w:rPr>
          <w:rFonts w:ascii="Calibri" w:hAnsi="Calibri" w:cs="Calibri"/>
          <w:color w:val="auto"/>
          <w:sz w:val="28"/>
          <w:szCs w:val="28"/>
        </w:rPr>
      </w:pPr>
      <w:r>
        <w:rPr>
          <w:rFonts w:asciiTheme="minorHAnsi" w:hAnsiTheme="minorHAnsi" w:cstheme="minorHAnsi"/>
          <w:noProof/>
          <w:sz w:val="28"/>
          <w:szCs w:val="28"/>
        </w:rPr>
        <w:drawing>
          <wp:anchor distT="0" distB="0" distL="114300" distR="114300" simplePos="0" relativeHeight="251660288" behindDoc="0" locked="0" layoutInCell="1" allowOverlap="1">
            <wp:simplePos x="0" y="0"/>
            <wp:positionH relativeFrom="column">
              <wp:posOffset>-54610</wp:posOffset>
            </wp:positionH>
            <wp:positionV relativeFrom="paragraph">
              <wp:posOffset>217805</wp:posOffset>
            </wp:positionV>
            <wp:extent cx="1892300" cy="374650"/>
            <wp:effectExtent l="0" t="0" r="0" b="6350"/>
            <wp:wrapNone/>
            <wp:docPr id="1" name="Picture 1" descr="Andrew T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w Thom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230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53C8">
        <w:rPr>
          <w:rFonts w:ascii="Calibri" w:hAnsi="Calibri" w:cs="Calibri"/>
          <w:color w:val="auto"/>
          <w:sz w:val="28"/>
          <w:szCs w:val="28"/>
        </w:rPr>
        <w:t xml:space="preserve">Yours sincerely </w:t>
      </w:r>
    </w:p>
    <w:p w:rsidR="00B708AD" w:rsidRDefault="00B708AD" w:rsidP="00861F45">
      <w:pPr>
        <w:pStyle w:val="BodyText"/>
        <w:rPr>
          <w:rFonts w:asciiTheme="minorHAnsi" w:hAnsiTheme="minorHAnsi" w:cstheme="minorHAnsi"/>
          <w:sz w:val="28"/>
          <w:szCs w:val="28"/>
        </w:rPr>
      </w:pPr>
    </w:p>
    <w:p w:rsidR="00B708AD" w:rsidRDefault="00B708AD" w:rsidP="00861F45">
      <w:pPr>
        <w:pStyle w:val="BodyText"/>
        <w:rPr>
          <w:rFonts w:asciiTheme="minorHAnsi" w:hAnsiTheme="minorHAnsi" w:cstheme="minorHAnsi"/>
          <w:sz w:val="28"/>
          <w:szCs w:val="28"/>
        </w:rPr>
      </w:pPr>
    </w:p>
    <w:p w:rsidR="00B708AD" w:rsidRPr="0017238D" w:rsidRDefault="002553C8" w:rsidP="00861F45">
      <w:pPr>
        <w:pStyle w:val="BodyText"/>
        <w:rPr>
          <w:rFonts w:asciiTheme="minorHAnsi" w:hAnsiTheme="minorHAnsi" w:cstheme="minorHAnsi"/>
          <w:b/>
          <w:sz w:val="28"/>
          <w:szCs w:val="28"/>
        </w:rPr>
      </w:pPr>
      <w:r w:rsidRPr="0017238D">
        <w:rPr>
          <w:rFonts w:asciiTheme="minorHAnsi" w:hAnsiTheme="minorHAnsi" w:cstheme="minorHAnsi"/>
          <w:b/>
          <w:sz w:val="28"/>
          <w:szCs w:val="28"/>
        </w:rPr>
        <w:t>Andrew Thomas</w:t>
      </w:r>
    </w:p>
    <w:p w:rsidR="00B708AD" w:rsidRPr="0017238D" w:rsidRDefault="002553C8" w:rsidP="0017238D">
      <w:pPr>
        <w:pStyle w:val="BodyText"/>
        <w:rPr>
          <w:rFonts w:asciiTheme="minorHAnsi" w:hAnsiTheme="minorHAnsi" w:cstheme="minorHAnsi"/>
          <w:b/>
          <w:sz w:val="28"/>
          <w:szCs w:val="28"/>
        </w:rPr>
      </w:pPr>
      <w:r w:rsidRPr="0017238D">
        <w:rPr>
          <w:rFonts w:asciiTheme="minorHAnsi" w:hAnsiTheme="minorHAnsi" w:cstheme="minorHAnsi"/>
          <w:b/>
          <w:sz w:val="28"/>
          <w:szCs w:val="28"/>
        </w:rPr>
        <w:t>Director of Educat</w:t>
      </w:r>
      <w:r w:rsidR="0017238D">
        <w:rPr>
          <w:rFonts w:asciiTheme="minorHAnsi" w:hAnsiTheme="minorHAnsi" w:cstheme="minorHAnsi"/>
          <w:b/>
          <w:sz w:val="28"/>
          <w:szCs w:val="28"/>
        </w:rPr>
        <w:t>ion, Leisure &amp; Lifelong Learning</w:t>
      </w:r>
    </w:p>
    <w:sectPr w:rsidR="00B708AD" w:rsidRPr="0017238D" w:rsidSect="00620C6C">
      <w:headerReference w:type="even" r:id="rId9"/>
      <w:headerReference w:type="default" r:id="rId10"/>
      <w:footerReference w:type="default" r:id="rId11"/>
      <w:headerReference w:type="first" r:id="rId12"/>
      <w:pgSz w:w="11906" w:h="16838"/>
      <w:pgMar w:top="1440" w:right="1440" w:bottom="1440" w:left="1276" w:header="708" w:footer="13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78F6" w:rsidRDefault="008578F6" w:rsidP="00891271">
      <w:pPr>
        <w:spacing w:after="0" w:line="240" w:lineRule="auto"/>
      </w:pPr>
      <w:r>
        <w:separator/>
      </w:r>
    </w:p>
  </w:endnote>
  <w:endnote w:type="continuationSeparator" w:id="0">
    <w:p w:rsidR="008578F6" w:rsidRDefault="008578F6" w:rsidP="00891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35B" w:rsidRDefault="0046535B" w:rsidP="0046535B">
    <w:pPr>
      <w:tabs>
        <w:tab w:val="left" w:pos="3828"/>
        <w:tab w:val="left" w:pos="6096"/>
      </w:tabs>
      <w:spacing w:after="0" w:line="240" w:lineRule="auto"/>
      <w:ind w:hanging="142"/>
      <w:rPr>
        <w:rFonts w:ascii="Arial" w:eastAsia="Arial" w:hAnsi="Arial" w:cs="Arial"/>
        <w:sz w:val="18"/>
        <w:szCs w:val="18"/>
      </w:rPr>
    </w:pPr>
    <w:r>
      <w:rPr>
        <w:rFonts w:ascii="Arial" w:eastAsia="Arial" w:hAnsi="Arial" w:cs="Arial"/>
        <w:b/>
        <w:bCs/>
        <w:color w:val="231F20"/>
        <w:spacing w:val="-1"/>
        <w:sz w:val="18"/>
        <w:szCs w:val="18"/>
      </w:rPr>
      <w:t>Education, Leisure &amp; Lifelong Learning</w:t>
    </w:r>
    <w:r>
      <w:rPr>
        <w:rFonts w:ascii="Arial" w:eastAsia="Arial" w:hAnsi="Arial" w:cs="Arial"/>
        <w:b/>
        <w:bCs/>
        <w:color w:val="231F20"/>
        <w:sz w:val="18"/>
        <w:szCs w:val="18"/>
      </w:rPr>
      <w:tab/>
    </w:r>
    <w:proofErr w:type="spellStart"/>
    <w:r>
      <w:rPr>
        <w:rFonts w:ascii="Arial" w:eastAsia="Arial" w:hAnsi="Arial" w:cs="Arial"/>
        <w:b/>
        <w:bCs/>
        <w:color w:val="231F20"/>
        <w:sz w:val="18"/>
        <w:szCs w:val="18"/>
      </w:rPr>
      <w:t>Addysg</w:t>
    </w:r>
    <w:proofErr w:type="spellEnd"/>
    <w:r>
      <w:rPr>
        <w:rFonts w:ascii="Arial" w:eastAsia="Arial" w:hAnsi="Arial" w:cs="Arial"/>
        <w:b/>
        <w:bCs/>
        <w:color w:val="231F20"/>
        <w:sz w:val="18"/>
        <w:szCs w:val="18"/>
      </w:rPr>
      <w:t xml:space="preserve">, </w:t>
    </w:r>
    <w:proofErr w:type="spellStart"/>
    <w:r>
      <w:rPr>
        <w:rFonts w:ascii="Arial" w:eastAsia="Arial" w:hAnsi="Arial" w:cs="Arial"/>
        <w:b/>
        <w:bCs/>
        <w:color w:val="231F20"/>
        <w:sz w:val="18"/>
        <w:szCs w:val="18"/>
      </w:rPr>
      <w:t>Hamdden</w:t>
    </w:r>
    <w:proofErr w:type="spellEnd"/>
    <w:r>
      <w:rPr>
        <w:rFonts w:ascii="Arial" w:eastAsia="Arial" w:hAnsi="Arial" w:cs="Arial"/>
        <w:b/>
        <w:bCs/>
        <w:color w:val="231F20"/>
        <w:sz w:val="18"/>
        <w:szCs w:val="18"/>
      </w:rPr>
      <w:t xml:space="preserve"> a </w:t>
    </w:r>
    <w:proofErr w:type="spellStart"/>
    <w:r>
      <w:rPr>
        <w:rFonts w:ascii="Arial" w:eastAsia="Arial" w:hAnsi="Arial" w:cs="Arial"/>
        <w:b/>
        <w:bCs/>
        <w:color w:val="231F20"/>
        <w:sz w:val="18"/>
        <w:szCs w:val="18"/>
      </w:rPr>
      <w:t>Dysgu</w:t>
    </w:r>
    <w:proofErr w:type="spellEnd"/>
    <w:r>
      <w:rPr>
        <w:rFonts w:ascii="Arial" w:eastAsia="Arial" w:hAnsi="Arial" w:cs="Arial"/>
        <w:b/>
        <w:bCs/>
        <w:color w:val="231F20"/>
        <w:sz w:val="18"/>
        <w:szCs w:val="18"/>
      </w:rPr>
      <w:t xml:space="preserve"> </w:t>
    </w:r>
    <w:proofErr w:type="spellStart"/>
    <w:r>
      <w:rPr>
        <w:rFonts w:ascii="Arial" w:eastAsia="Arial" w:hAnsi="Arial" w:cs="Arial"/>
        <w:b/>
        <w:bCs/>
        <w:color w:val="231F20"/>
        <w:sz w:val="18"/>
        <w:szCs w:val="18"/>
      </w:rPr>
      <w:t>Gydol</w:t>
    </w:r>
    <w:proofErr w:type="spellEnd"/>
    <w:r>
      <w:rPr>
        <w:rFonts w:ascii="Arial" w:eastAsia="Arial" w:hAnsi="Arial" w:cs="Arial"/>
        <w:b/>
        <w:bCs/>
        <w:color w:val="231F20"/>
        <w:sz w:val="18"/>
        <w:szCs w:val="18"/>
      </w:rPr>
      <w:t xml:space="preserve"> </w:t>
    </w:r>
    <w:proofErr w:type="spellStart"/>
    <w:r>
      <w:rPr>
        <w:rFonts w:ascii="Arial" w:eastAsia="Arial" w:hAnsi="Arial" w:cs="Arial"/>
        <w:b/>
        <w:bCs/>
        <w:color w:val="231F20"/>
        <w:sz w:val="18"/>
        <w:szCs w:val="18"/>
      </w:rPr>
      <w:t>Oes</w:t>
    </w:r>
    <w:proofErr w:type="spellEnd"/>
  </w:p>
  <w:p w:rsidR="0046535B" w:rsidRDefault="00354829" w:rsidP="0046535B">
    <w:pPr>
      <w:tabs>
        <w:tab w:val="left" w:pos="3828"/>
        <w:tab w:val="left" w:pos="6096"/>
      </w:tabs>
      <w:spacing w:after="0" w:line="240" w:lineRule="auto"/>
      <w:ind w:hanging="142"/>
      <w:rPr>
        <w:rFonts w:ascii="Arial" w:eastAsia="Arial" w:hAnsi="Arial" w:cs="Arial"/>
        <w:sz w:val="14"/>
        <w:szCs w:val="14"/>
      </w:rPr>
    </w:pPr>
    <w:r>
      <w:rPr>
        <w:rFonts w:ascii="Arial" w:eastAsia="Arial" w:hAnsi="Arial" w:cs="Arial"/>
        <w:b/>
        <w:bCs/>
        <w:color w:val="231F20"/>
        <w:sz w:val="14"/>
        <w:szCs w:val="14"/>
      </w:rPr>
      <w:t>Andrew Thomas</w:t>
    </w:r>
    <w:r w:rsidR="0046535B">
      <w:rPr>
        <w:rFonts w:ascii="Arial" w:eastAsia="Arial" w:hAnsi="Arial" w:cs="Arial"/>
        <w:b/>
        <w:bCs/>
        <w:color w:val="231F20"/>
        <w:sz w:val="14"/>
        <w:szCs w:val="14"/>
      </w:rPr>
      <w:tab/>
    </w:r>
    <w:r>
      <w:rPr>
        <w:rFonts w:ascii="Arial" w:eastAsia="Arial" w:hAnsi="Arial" w:cs="Arial"/>
        <w:b/>
        <w:bCs/>
        <w:color w:val="231F20"/>
        <w:sz w:val="14"/>
        <w:szCs w:val="14"/>
      </w:rPr>
      <w:t xml:space="preserve">Andrew Thomas </w:t>
    </w:r>
  </w:p>
  <w:p w:rsidR="0046535B" w:rsidRDefault="0046535B" w:rsidP="004F22E5">
    <w:pPr>
      <w:tabs>
        <w:tab w:val="left" w:pos="3828"/>
        <w:tab w:val="left" w:pos="4111"/>
      </w:tabs>
      <w:spacing w:after="0" w:line="240" w:lineRule="auto"/>
      <w:ind w:hanging="142"/>
      <w:rPr>
        <w:rFonts w:ascii="Arial" w:eastAsia="Arial" w:hAnsi="Arial" w:cs="Arial"/>
        <w:color w:val="231F20"/>
        <w:spacing w:val="-2"/>
        <w:sz w:val="14"/>
        <w:szCs w:val="14"/>
      </w:rPr>
    </w:pPr>
    <w:r>
      <w:rPr>
        <w:rFonts w:ascii="Arial" w:eastAsia="Arial" w:hAnsi="Arial" w:cs="Arial"/>
        <w:color w:val="231F20"/>
        <w:spacing w:val="-2"/>
        <w:sz w:val="14"/>
        <w:szCs w:val="14"/>
      </w:rPr>
      <w:t>Director of Education, Leisure &amp; Lifelong Learning</w:t>
    </w:r>
    <w:r>
      <w:rPr>
        <w:rFonts w:ascii="Arial" w:eastAsia="Arial" w:hAnsi="Arial" w:cs="Arial"/>
        <w:color w:val="231F20"/>
        <w:spacing w:val="-2"/>
        <w:sz w:val="14"/>
        <w:szCs w:val="14"/>
      </w:rPr>
      <w:tab/>
    </w:r>
    <w:proofErr w:type="spellStart"/>
    <w:r w:rsidRPr="00670E11">
      <w:rPr>
        <w:rFonts w:ascii="Arial" w:eastAsia="Arial" w:hAnsi="Arial" w:cs="Arial"/>
        <w:color w:val="231F20"/>
        <w:spacing w:val="-2"/>
        <w:sz w:val="14"/>
        <w:szCs w:val="14"/>
      </w:rPr>
      <w:t>Cyfarwyddwr</w:t>
    </w:r>
    <w:proofErr w:type="spellEnd"/>
    <w:r w:rsidRPr="00670E11">
      <w:rPr>
        <w:rFonts w:ascii="Arial" w:eastAsia="Arial" w:hAnsi="Arial" w:cs="Arial"/>
        <w:color w:val="231F20"/>
        <w:spacing w:val="-2"/>
        <w:sz w:val="14"/>
        <w:szCs w:val="14"/>
      </w:rPr>
      <w:t xml:space="preserve"> </w:t>
    </w:r>
    <w:proofErr w:type="spellStart"/>
    <w:r w:rsidRPr="00670E11">
      <w:rPr>
        <w:rFonts w:ascii="Arial" w:eastAsia="Arial" w:hAnsi="Arial" w:cs="Arial"/>
        <w:color w:val="231F20"/>
        <w:spacing w:val="-2"/>
        <w:sz w:val="14"/>
        <w:szCs w:val="14"/>
      </w:rPr>
      <w:t>Addysg</w:t>
    </w:r>
    <w:proofErr w:type="spellEnd"/>
    <w:r w:rsidRPr="00670E11">
      <w:rPr>
        <w:rFonts w:ascii="Arial" w:eastAsia="Arial" w:hAnsi="Arial" w:cs="Arial"/>
        <w:color w:val="231F20"/>
        <w:spacing w:val="-2"/>
        <w:sz w:val="14"/>
        <w:szCs w:val="14"/>
      </w:rPr>
      <w:t xml:space="preserve"> </w:t>
    </w:r>
    <w:proofErr w:type="spellStart"/>
    <w:r w:rsidRPr="00670E11">
      <w:rPr>
        <w:rFonts w:ascii="Arial" w:hAnsi="Arial" w:cs="Arial"/>
        <w:sz w:val="14"/>
        <w:szCs w:val="14"/>
      </w:rPr>
      <w:t>Hamdden</w:t>
    </w:r>
    <w:proofErr w:type="spellEnd"/>
    <w:r w:rsidRPr="00670E11">
      <w:rPr>
        <w:rFonts w:ascii="Arial" w:hAnsi="Arial" w:cs="Arial"/>
        <w:sz w:val="14"/>
        <w:szCs w:val="14"/>
      </w:rPr>
      <w:t xml:space="preserve"> a </w:t>
    </w:r>
    <w:proofErr w:type="spellStart"/>
    <w:r w:rsidRPr="00670E11">
      <w:rPr>
        <w:rFonts w:ascii="Arial" w:hAnsi="Arial" w:cs="Arial"/>
        <w:sz w:val="14"/>
        <w:szCs w:val="14"/>
      </w:rPr>
      <w:t>Dysgu</w:t>
    </w:r>
    <w:proofErr w:type="spellEnd"/>
    <w:r w:rsidRPr="00670E11">
      <w:rPr>
        <w:rFonts w:ascii="Arial" w:hAnsi="Arial" w:cs="Arial"/>
        <w:sz w:val="14"/>
        <w:szCs w:val="14"/>
      </w:rPr>
      <w:t xml:space="preserve"> </w:t>
    </w:r>
    <w:proofErr w:type="spellStart"/>
    <w:r w:rsidRPr="00670E11">
      <w:rPr>
        <w:rFonts w:ascii="Arial" w:hAnsi="Arial" w:cs="Arial"/>
        <w:sz w:val="14"/>
        <w:szCs w:val="14"/>
      </w:rPr>
      <w:t>Gydol</w:t>
    </w:r>
    <w:proofErr w:type="spellEnd"/>
    <w:r w:rsidRPr="00670E11">
      <w:rPr>
        <w:rFonts w:ascii="Arial" w:hAnsi="Arial" w:cs="Arial"/>
        <w:sz w:val="14"/>
        <w:szCs w:val="14"/>
      </w:rPr>
      <w:t xml:space="preserve"> </w:t>
    </w:r>
    <w:proofErr w:type="spellStart"/>
    <w:r w:rsidRPr="00670E11">
      <w:rPr>
        <w:rFonts w:ascii="Arial" w:hAnsi="Arial" w:cs="Arial"/>
        <w:sz w:val="14"/>
        <w:szCs w:val="14"/>
      </w:rPr>
      <w:t>Oes</w:t>
    </w:r>
    <w:proofErr w:type="spellEnd"/>
  </w:p>
  <w:p w:rsidR="0046535B" w:rsidRDefault="0046535B" w:rsidP="004F22E5">
    <w:pPr>
      <w:tabs>
        <w:tab w:val="left" w:pos="3828"/>
        <w:tab w:val="left" w:pos="6096"/>
      </w:tabs>
      <w:spacing w:after="0" w:line="240" w:lineRule="auto"/>
      <w:ind w:hanging="142"/>
      <w:rPr>
        <w:rFonts w:ascii="Arial" w:eastAsia="Arial" w:hAnsi="Arial" w:cs="Arial"/>
        <w:sz w:val="14"/>
        <w:szCs w:val="14"/>
      </w:rPr>
    </w:pPr>
    <w:r>
      <w:rPr>
        <w:rFonts w:ascii="Arial" w:eastAsia="Arial" w:hAnsi="Arial" w:cs="Arial"/>
        <w:color w:val="231F20"/>
        <w:spacing w:val="-1"/>
        <w:sz w:val="14"/>
        <w:szCs w:val="14"/>
      </w:rPr>
      <w:t>Civic Centre, Port Talbot SA13 1PJ</w:t>
    </w:r>
    <w:r w:rsidR="004F22E5">
      <w:rPr>
        <w:rFonts w:ascii="Arial" w:eastAsia="Arial" w:hAnsi="Arial" w:cs="Arial"/>
        <w:color w:val="231F20"/>
        <w:spacing w:val="-1"/>
        <w:sz w:val="14"/>
        <w:szCs w:val="14"/>
      </w:rPr>
      <w:tab/>
    </w:r>
    <w:r>
      <w:rPr>
        <w:rFonts w:ascii="Arial" w:eastAsia="Arial" w:hAnsi="Arial" w:cs="Arial"/>
        <w:color w:val="231F20"/>
        <w:spacing w:val="-1"/>
        <w:sz w:val="14"/>
        <w:szCs w:val="14"/>
      </w:rPr>
      <w:t xml:space="preserve">Y </w:t>
    </w:r>
    <w:proofErr w:type="spellStart"/>
    <w:r>
      <w:rPr>
        <w:rFonts w:ascii="Arial" w:eastAsia="Arial" w:hAnsi="Arial" w:cs="Arial"/>
        <w:color w:val="231F20"/>
        <w:spacing w:val="-1"/>
        <w:sz w:val="14"/>
        <w:szCs w:val="14"/>
      </w:rPr>
      <w:t>Ganolfan</w:t>
    </w:r>
    <w:proofErr w:type="spellEnd"/>
    <w:r>
      <w:rPr>
        <w:rFonts w:ascii="Arial" w:eastAsia="Arial" w:hAnsi="Arial" w:cs="Arial"/>
        <w:color w:val="231F20"/>
        <w:spacing w:val="-1"/>
        <w:sz w:val="14"/>
        <w:szCs w:val="14"/>
      </w:rPr>
      <w:t xml:space="preserve"> </w:t>
    </w:r>
    <w:proofErr w:type="spellStart"/>
    <w:r>
      <w:rPr>
        <w:rFonts w:ascii="Arial" w:eastAsia="Arial" w:hAnsi="Arial" w:cs="Arial"/>
        <w:color w:val="231F20"/>
        <w:spacing w:val="-1"/>
        <w:sz w:val="14"/>
        <w:szCs w:val="14"/>
      </w:rPr>
      <w:t>Ddinesig</w:t>
    </w:r>
    <w:proofErr w:type="spellEnd"/>
    <w:r>
      <w:rPr>
        <w:rFonts w:ascii="Arial" w:eastAsia="Arial" w:hAnsi="Arial" w:cs="Arial"/>
        <w:color w:val="231F20"/>
        <w:spacing w:val="-1"/>
        <w:sz w:val="14"/>
        <w:szCs w:val="14"/>
      </w:rPr>
      <w:t>, Port Talbot SA13 1PJ</w:t>
    </w:r>
  </w:p>
  <w:p w:rsidR="0046535B" w:rsidRDefault="0046535B" w:rsidP="004F22E5">
    <w:pPr>
      <w:tabs>
        <w:tab w:val="left" w:pos="3828"/>
        <w:tab w:val="left" w:pos="6096"/>
      </w:tabs>
      <w:spacing w:after="0" w:line="240" w:lineRule="auto"/>
      <w:ind w:hanging="142"/>
      <w:rPr>
        <w:rFonts w:ascii="Arial" w:eastAsia="Arial" w:hAnsi="Arial" w:cs="Arial"/>
        <w:color w:val="231F20"/>
        <w:sz w:val="14"/>
        <w:szCs w:val="14"/>
      </w:rPr>
    </w:pPr>
    <w:r w:rsidRPr="008957BE">
      <w:rPr>
        <w:rFonts w:ascii="Arial" w:eastAsia="Arial" w:hAnsi="Arial" w:cs="Arial"/>
        <w:color w:val="231F20"/>
        <w:spacing w:val="-18"/>
        <w:sz w:val="14"/>
        <w:szCs w:val="14"/>
      </w:rPr>
      <w:t>T</w:t>
    </w:r>
    <w:r w:rsidRPr="008957BE">
      <w:rPr>
        <w:rFonts w:ascii="Arial" w:eastAsia="Arial" w:hAnsi="Arial" w:cs="Arial"/>
        <w:color w:val="231F20"/>
        <w:sz w:val="14"/>
        <w:szCs w:val="14"/>
      </w:rPr>
      <w:t>el</w:t>
    </w:r>
    <w:r w:rsidRPr="008957BE">
      <w:rPr>
        <w:rFonts w:ascii="Arial" w:eastAsia="Arial" w:hAnsi="Arial" w:cs="Arial"/>
        <w:color w:val="231F20"/>
        <w:spacing w:val="3"/>
        <w:sz w:val="14"/>
        <w:szCs w:val="14"/>
      </w:rPr>
      <w:t xml:space="preserve"> </w:t>
    </w:r>
    <w:r w:rsidRPr="008957BE">
      <w:rPr>
        <w:rFonts w:ascii="Arial" w:eastAsia="Arial" w:hAnsi="Arial" w:cs="Arial"/>
        <w:color w:val="231F20"/>
        <w:sz w:val="14"/>
        <w:szCs w:val="14"/>
      </w:rPr>
      <w:t>01639</w:t>
    </w:r>
    <w:r w:rsidRPr="008957BE">
      <w:rPr>
        <w:rFonts w:ascii="Arial" w:eastAsia="Arial" w:hAnsi="Arial" w:cs="Arial"/>
        <w:color w:val="231F20"/>
        <w:spacing w:val="3"/>
        <w:sz w:val="14"/>
        <w:szCs w:val="14"/>
      </w:rPr>
      <w:t xml:space="preserve"> </w:t>
    </w:r>
    <w:r>
      <w:rPr>
        <w:rFonts w:ascii="Arial" w:eastAsia="Arial" w:hAnsi="Arial" w:cs="Arial"/>
        <w:color w:val="231F20"/>
        <w:sz w:val="14"/>
        <w:szCs w:val="14"/>
      </w:rPr>
      <w:t>763298</w:t>
    </w:r>
    <w:r w:rsidRPr="008957BE">
      <w:rPr>
        <w:rFonts w:ascii="Arial" w:eastAsia="Arial" w:hAnsi="Arial" w:cs="Arial"/>
        <w:color w:val="231F20"/>
        <w:sz w:val="14"/>
        <w:szCs w:val="14"/>
      </w:rPr>
      <w:tab/>
    </w:r>
    <w:proofErr w:type="spellStart"/>
    <w:r w:rsidRPr="008957BE">
      <w:rPr>
        <w:rFonts w:ascii="Arial" w:eastAsia="Arial" w:hAnsi="Arial" w:cs="Arial"/>
        <w:color w:val="231F20"/>
        <w:sz w:val="14"/>
        <w:szCs w:val="14"/>
      </w:rPr>
      <w:t>Ffôn</w:t>
    </w:r>
    <w:proofErr w:type="spellEnd"/>
    <w:r w:rsidRPr="008957BE">
      <w:rPr>
        <w:rFonts w:ascii="Arial" w:eastAsia="Arial" w:hAnsi="Arial" w:cs="Arial"/>
        <w:color w:val="231F20"/>
        <w:sz w:val="14"/>
        <w:szCs w:val="14"/>
      </w:rPr>
      <w:t xml:space="preserve"> 01639</w:t>
    </w:r>
    <w:r w:rsidRPr="008957BE">
      <w:rPr>
        <w:rFonts w:ascii="Arial" w:eastAsia="Arial" w:hAnsi="Arial" w:cs="Arial"/>
        <w:color w:val="231F20"/>
        <w:spacing w:val="3"/>
        <w:sz w:val="14"/>
        <w:szCs w:val="14"/>
      </w:rPr>
      <w:t xml:space="preserve"> </w:t>
    </w:r>
    <w:r w:rsidR="00ED1643">
      <w:rPr>
        <w:rFonts w:ascii="Arial" w:eastAsia="Arial" w:hAnsi="Arial" w:cs="Arial"/>
        <w:color w:val="231F20"/>
        <w:sz w:val="14"/>
        <w:szCs w:val="14"/>
      </w:rPr>
      <w:t>763298</w:t>
    </w:r>
  </w:p>
  <w:p w:rsidR="0046535B" w:rsidRPr="00203056" w:rsidRDefault="0046535B" w:rsidP="002030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78F6" w:rsidRDefault="008578F6" w:rsidP="00891271">
      <w:pPr>
        <w:spacing w:after="0" w:line="240" w:lineRule="auto"/>
      </w:pPr>
      <w:r>
        <w:separator/>
      </w:r>
    </w:p>
  </w:footnote>
  <w:footnote w:type="continuationSeparator" w:id="0">
    <w:p w:rsidR="008578F6" w:rsidRDefault="008578F6" w:rsidP="008912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35B" w:rsidRDefault="00DA7BF2">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63532" o:spid="_x0000_s2062" type="#_x0000_t75" style="position:absolute;margin-left:0;margin-top:0;width:595.2pt;height:841.9pt;z-index:-251657216;mso-position-horizontal:center;mso-position-horizontal-relative:margin;mso-position-vertical:center;mso-position-vertical-relative:margin" o:allowincell="f">
          <v:imagedata r:id="rId1" o:title="NPT_letterhead-colour-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35B" w:rsidRDefault="00DA7BF2">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63533" o:spid="_x0000_s2063" type="#_x0000_t75" style="position:absolute;margin-left:-70.55pt;margin-top:-75pt;width:595.2pt;height:841.9pt;z-index:-251656192;mso-position-horizontal-relative:margin;mso-position-vertical-relative:margin" o:allowincell="f">
          <v:imagedata r:id="rId1" o:title="NPT_letterhead-colour-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35B" w:rsidRDefault="00DA7BF2">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63531" o:spid="_x0000_s2061" type="#_x0000_t75" style="position:absolute;margin-left:0;margin-top:0;width:595.2pt;height:841.9pt;z-index:-251658240;mso-position-horizontal:center;mso-position-horizontal-relative:margin;mso-position-vertical:center;mso-position-vertical-relative:margin" o:allowincell="f">
          <v:imagedata r:id="rId1" o:title="NPT_letterhead-colour-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703487"/>
    <w:multiLevelType w:val="hybridMultilevel"/>
    <w:tmpl w:val="9E92E0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829"/>
    <w:rsid w:val="000E35DD"/>
    <w:rsid w:val="00101570"/>
    <w:rsid w:val="00111D86"/>
    <w:rsid w:val="0016680C"/>
    <w:rsid w:val="0017238D"/>
    <w:rsid w:val="00203056"/>
    <w:rsid w:val="002553C8"/>
    <w:rsid w:val="00263F30"/>
    <w:rsid w:val="002779B6"/>
    <w:rsid w:val="002A1287"/>
    <w:rsid w:val="00354829"/>
    <w:rsid w:val="00446073"/>
    <w:rsid w:val="0046535B"/>
    <w:rsid w:val="00467F83"/>
    <w:rsid w:val="00496910"/>
    <w:rsid w:val="004D086E"/>
    <w:rsid w:val="004F22E5"/>
    <w:rsid w:val="005676D3"/>
    <w:rsid w:val="005919F3"/>
    <w:rsid w:val="005D3C0D"/>
    <w:rsid w:val="00620C6C"/>
    <w:rsid w:val="00663B60"/>
    <w:rsid w:val="00670E11"/>
    <w:rsid w:val="007A3320"/>
    <w:rsid w:val="007B5356"/>
    <w:rsid w:val="007E443A"/>
    <w:rsid w:val="007F24FE"/>
    <w:rsid w:val="00841ADE"/>
    <w:rsid w:val="008578F6"/>
    <w:rsid w:val="00861F45"/>
    <w:rsid w:val="00864C03"/>
    <w:rsid w:val="00891271"/>
    <w:rsid w:val="008A263E"/>
    <w:rsid w:val="008E6650"/>
    <w:rsid w:val="00910F8B"/>
    <w:rsid w:val="00973E7B"/>
    <w:rsid w:val="009A7453"/>
    <w:rsid w:val="00A22F58"/>
    <w:rsid w:val="00A83B24"/>
    <w:rsid w:val="00B13834"/>
    <w:rsid w:val="00B27820"/>
    <w:rsid w:val="00B708AD"/>
    <w:rsid w:val="00C86D0B"/>
    <w:rsid w:val="00CB2CD5"/>
    <w:rsid w:val="00D558F5"/>
    <w:rsid w:val="00D706F2"/>
    <w:rsid w:val="00DA7BF2"/>
    <w:rsid w:val="00DB4772"/>
    <w:rsid w:val="00E86365"/>
    <w:rsid w:val="00EA7661"/>
    <w:rsid w:val="00EC6FF7"/>
    <w:rsid w:val="00ED1643"/>
    <w:rsid w:val="00F079E2"/>
    <w:rsid w:val="00F27A09"/>
    <w:rsid w:val="00F47F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3CD5604E-F229-46F9-B2DD-84DB372DB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2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2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271"/>
  </w:style>
  <w:style w:type="paragraph" w:styleId="Footer">
    <w:name w:val="footer"/>
    <w:basedOn w:val="Normal"/>
    <w:link w:val="FooterChar"/>
    <w:uiPriority w:val="99"/>
    <w:unhideWhenUsed/>
    <w:rsid w:val="008912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271"/>
  </w:style>
  <w:style w:type="paragraph" w:styleId="BodyText">
    <w:name w:val="Body Text"/>
    <w:basedOn w:val="Normal"/>
    <w:link w:val="BodyTextChar"/>
    <w:uiPriority w:val="1"/>
    <w:qFormat/>
    <w:rsid w:val="00891271"/>
    <w:pPr>
      <w:widowControl w:val="0"/>
      <w:spacing w:after="0" w:line="240" w:lineRule="auto"/>
      <w:ind w:left="118"/>
    </w:pPr>
    <w:rPr>
      <w:rFonts w:ascii="Arial" w:eastAsia="Arial" w:hAnsi="Arial"/>
      <w:sz w:val="20"/>
      <w:szCs w:val="20"/>
      <w:lang w:val="en-US"/>
    </w:rPr>
  </w:style>
  <w:style w:type="character" w:customStyle="1" w:styleId="BodyTextChar">
    <w:name w:val="Body Text Char"/>
    <w:basedOn w:val="DefaultParagraphFont"/>
    <w:link w:val="BodyText"/>
    <w:uiPriority w:val="1"/>
    <w:rsid w:val="00891271"/>
    <w:rPr>
      <w:rFonts w:ascii="Arial" w:eastAsia="Arial" w:hAnsi="Arial"/>
      <w:sz w:val="20"/>
      <w:szCs w:val="20"/>
      <w:lang w:val="en-US"/>
    </w:rPr>
  </w:style>
  <w:style w:type="table" w:styleId="TableGrid">
    <w:name w:val="Table Grid"/>
    <w:basedOn w:val="TableNormal"/>
    <w:uiPriority w:val="59"/>
    <w:rsid w:val="008912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1271"/>
    <w:rPr>
      <w:color w:val="0000FF" w:themeColor="hyperlink"/>
      <w:u w:val="single"/>
    </w:rPr>
  </w:style>
  <w:style w:type="paragraph" w:customStyle="1" w:styleId="Lettertemplate">
    <w:name w:val="Letter template"/>
    <w:basedOn w:val="Normal"/>
    <w:autoRedefine/>
    <w:uiPriority w:val="1"/>
    <w:qFormat/>
    <w:rsid w:val="00D558F5"/>
    <w:pPr>
      <w:widowControl w:val="0"/>
      <w:spacing w:after="0" w:line="240" w:lineRule="auto"/>
      <w:ind w:right="-30"/>
    </w:pPr>
    <w:rPr>
      <w:rFonts w:cstheme="minorHAnsi"/>
      <w:sz w:val="28"/>
      <w:lang w:val="en-US"/>
    </w:rPr>
  </w:style>
  <w:style w:type="paragraph" w:customStyle="1" w:styleId="Default">
    <w:name w:val="Default"/>
    <w:basedOn w:val="Normal"/>
    <w:rsid w:val="002553C8"/>
    <w:pPr>
      <w:autoSpaceDE w:val="0"/>
      <w:autoSpaceDN w:val="0"/>
      <w:spacing w:after="0" w:line="240" w:lineRule="auto"/>
    </w:pPr>
    <w:rPr>
      <w:rFonts w:ascii="Arial"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549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404\Desktop\NEW%20NPT%20Letter%20Template%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10DF9-CD0A-49F3-A5E2-98B55A77A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NPT Letter Template 2019</Template>
  <TotalTime>0</TotalTime>
  <Pages>2</Pages>
  <Words>463</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NPTCBC</Company>
  <LinksUpToDate>false</LinksUpToDate>
  <CharactersWithSpaces>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Wright</dc:creator>
  <cp:lastModifiedBy>Crynallt Primary Headteacher (6712236) - Helen Woodford</cp:lastModifiedBy>
  <cp:revision>2</cp:revision>
  <cp:lastPrinted>2018-11-23T14:32:00Z</cp:lastPrinted>
  <dcterms:created xsi:type="dcterms:W3CDTF">2021-09-15T09:28:00Z</dcterms:created>
  <dcterms:modified xsi:type="dcterms:W3CDTF">2021-09-15T09:28:00Z</dcterms:modified>
</cp:coreProperties>
</file>