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308A" w14:textId="3B8F3F6C" w:rsidR="007246EA" w:rsidRDefault="5A472D7B" w:rsidP="501AFAC3">
      <w:pPr>
        <w:spacing w:line="240" w:lineRule="exact"/>
        <w:jc w:val="center"/>
      </w:pPr>
      <w:r w:rsidRPr="501AFAC3">
        <w:rPr>
          <w:rFonts w:ascii="Calibri" w:eastAsia="Calibri" w:hAnsi="Calibri" w:cs="Calibri"/>
        </w:rPr>
        <w:t>Dear Parents/</w:t>
      </w:r>
      <w:proofErr w:type="spellStart"/>
      <w:r w:rsidRPr="501AFAC3">
        <w:rPr>
          <w:rFonts w:ascii="Calibri" w:eastAsia="Calibri" w:hAnsi="Calibri" w:cs="Calibri"/>
        </w:rPr>
        <w:t>Carers</w:t>
      </w:r>
      <w:proofErr w:type="spellEnd"/>
      <w:r w:rsidRPr="501AFAC3">
        <w:rPr>
          <w:rFonts w:ascii="Calibri" w:eastAsia="Calibri" w:hAnsi="Calibri" w:cs="Calibri"/>
        </w:rPr>
        <w:t>,</w:t>
      </w:r>
    </w:p>
    <w:p w14:paraId="034831DB" w14:textId="60801683" w:rsidR="007246EA" w:rsidRDefault="5A472D7B" w:rsidP="501AFAC3">
      <w:pPr>
        <w:spacing w:line="240" w:lineRule="exact"/>
        <w:jc w:val="center"/>
      </w:pPr>
      <w:r w:rsidRPr="501AFAC3">
        <w:rPr>
          <w:rFonts w:ascii="Calibri" w:eastAsia="Calibri" w:hAnsi="Calibri" w:cs="Calibri"/>
        </w:rPr>
        <w:t>This week, in class, the children have been learning the following skills:</w:t>
      </w:r>
    </w:p>
    <w:p w14:paraId="78FC74C5" w14:textId="669F0F7A" w:rsidR="007246EA" w:rsidRDefault="5A472D7B" w:rsidP="501AFAC3">
      <w:pPr>
        <w:spacing w:line="240" w:lineRule="exact"/>
        <w:ind w:left="360" w:hanging="360"/>
        <w:jc w:val="center"/>
      </w:pPr>
      <w:r w:rsidRPr="0F4C44BB">
        <w:rPr>
          <w:rFonts w:ascii="Calibri" w:eastAsia="Calibri" w:hAnsi="Calibri" w:cs="Calibri"/>
        </w:rPr>
        <w:t>1)</w:t>
      </w:r>
      <w:r w:rsidRPr="0F4C44B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F4C44BB">
        <w:rPr>
          <w:rFonts w:ascii="Calibri" w:eastAsia="Calibri" w:hAnsi="Calibri" w:cs="Calibri"/>
        </w:rPr>
        <w:t xml:space="preserve">To </w:t>
      </w:r>
      <w:r w:rsidR="5A6CF640" w:rsidRPr="0F4C44BB">
        <w:rPr>
          <w:rFonts w:ascii="Calibri" w:eastAsia="Calibri" w:hAnsi="Calibri" w:cs="Calibri"/>
        </w:rPr>
        <w:t xml:space="preserve">use mathematical skills (area, addition) to </w:t>
      </w:r>
      <w:r w:rsidR="0F6013C1" w:rsidRPr="0F4C44BB">
        <w:rPr>
          <w:rFonts w:ascii="Calibri" w:eastAsia="Calibri" w:hAnsi="Calibri" w:cs="Calibri"/>
        </w:rPr>
        <w:t>complete</w:t>
      </w:r>
      <w:r w:rsidR="5A6CF640" w:rsidRPr="0F4C44BB">
        <w:rPr>
          <w:rFonts w:ascii="Calibri" w:eastAsia="Calibri" w:hAnsi="Calibri" w:cs="Calibri"/>
        </w:rPr>
        <w:t xml:space="preserve"> their own Space Park</w:t>
      </w:r>
      <w:r w:rsidRPr="0F4C44BB">
        <w:rPr>
          <w:rFonts w:ascii="Calibri" w:eastAsia="Calibri" w:hAnsi="Calibri" w:cs="Calibri"/>
        </w:rPr>
        <w:t>.</w:t>
      </w:r>
    </w:p>
    <w:p w14:paraId="01880E05" w14:textId="355875DD" w:rsidR="007246EA" w:rsidRDefault="5A472D7B" w:rsidP="249F04CA">
      <w:pPr>
        <w:spacing w:line="240" w:lineRule="exact"/>
        <w:ind w:left="360" w:hanging="360"/>
        <w:jc w:val="center"/>
        <w:rPr>
          <w:rFonts w:ascii="Calibri" w:eastAsia="Calibri" w:hAnsi="Calibri" w:cs="Calibri"/>
        </w:rPr>
      </w:pPr>
      <w:r w:rsidRPr="0F4C44BB">
        <w:rPr>
          <w:rFonts w:ascii="Calibri" w:eastAsia="Calibri" w:hAnsi="Calibri" w:cs="Calibri"/>
        </w:rPr>
        <w:t>2)</w:t>
      </w:r>
      <w:r w:rsidRPr="0F4C44B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F4C44BB">
        <w:rPr>
          <w:rFonts w:ascii="Calibri" w:eastAsia="Calibri" w:hAnsi="Calibri" w:cs="Calibri"/>
        </w:rPr>
        <w:t xml:space="preserve">To </w:t>
      </w:r>
      <w:r w:rsidR="60450DD8" w:rsidRPr="0F4C44BB">
        <w:rPr>
          <w:rFonts w:ascii="Calibri" w:eastAsia="Calibri" w:hAnsi="Calibri" w:cs="Calibri"/>
        </w:rPr>
        <w:t>creat</w:t>
      </w:r>
      <w:r w:rsidR="3D504545" w:rsidRPr="0F4C44BB">
        <w:rPr>
          <w:rFonts w:ascii="Calibri" w:eastAsia="Calibri" w:hAnsi="Calibri" w:cs="Calibri"/>
        </w:rPr>
        <w:t>e</w:t>
      </w:r>
      <w:r w:rsidR="60450DD8" w:rsidRPr="0F4C44BB">
        <w:rPr>
          <w:rFonts w:ascii="Calibri" w:eastAsia="Calibri" w:hAnsi="Calibri" w:cs="Calibri"/>
        </w:rPr>
        <w:t xml:space="preserve"> their </w:t>
      </w:r>
      <w:r w:rsidR="3DBDF944" w:rsidRPr="0F4C44BB">
        <w:rPr>
          <w:rFonts w:ascii="Calibri" w:eastAsia="Calibri" w:hAnsi="Calibri" w:cs="Calibri"/>
        </w:rPr>
        <w:t xml:space="preserve">own </w:t>
      </w:r>
      <w:r w:rsidRPr="0F4C44BB">
        <w:rPr>
          <w:rFonts w:ascii="Calibri" w:eastAsia="Calibri" w:hAnsi="Calibri" w:cs="Calibri"/>
        </w:rPr>
        <w:t xml:space="preserve">comic strip.  </w:t>
      </w:r>
      <w:bookmarkStart w:id="0" w:name="_GoBack"/>
      <w:bookmarkEnd w:id="0"/>
    </w:p>
    <w:p w14:paraId="7E0F8F51" w14:textId="4E1489C0" w:rsidR="007246EA" w:rsidRDefault="5A472D7B" w:rsidP="501AFAC3">
      <w:pPr>
        <w:spacing w:line="240" w:lineRule="exact"/>
        <w:ind w:left="360" w:hanging="360"/>
        <w:jc w:val="center"/>
      </w:pPr>
      <w:r w:rsidRPr="501AFAC3">
        <w:rPr>
          <w:rFonts w:ascii="Calibri" w:eastAsia="Calibri" w:hAnsi="Calibri" w:cs="Calibri"/>
        </w:rPr>
        <w:t>3)</w:t>
      </w:r>
      <w:r w:rsidRPr="501AFAC3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501AFAC3">
        <w:rPr>
          <w:rFonts w:ascii="Calibri" w:eastAsia="Calibri" w:hAnsi="Calibri" w:cs="Calibri"/>
        </w:rPr>
        <w:t>To log on to TEAMS to complete a piece of work.</w:t>
      </w:r>
    </w:p>
    <w:p w14:paraId="2FC1AB5A" w14:textId="2FDF2B23" w:rsidR="007246EA" w:rsidRDefault="5A472D7B" w:rsidP="43CCBEC0">
      <w:pPr>
        <w:spacing w:line="240" w:lineRule="exact"/>
        <w:ind w:left="360" w:hanging="360"/>
        <w:jc w:val="center"/>
        <w:rPr>
          <w:rFonts w:ascii="Calibri" w:eastAsia="Calibri" w:hAnsi="Calibri" w:cs="Calibri"/>
        </w:rPr>
      </w:pPr>
      <w:r w:rsidRPr="43CCBEC0">
        <w:rPr>
          <w:rFonts w:ascii="Calibri" w:eastAsia="Calibri" w:hAnsi="Calibri" w:cs="Calibri"/>
        </w:rPr>
        <w:t>4)</w:t>
      </w:r>
      <w:r w:rsidRPr="43CCBEC0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43CCBEC0">
        <w:rPr>
          <w:rFonts w:ascii="Calibri" w:eastAsia="Calibri" w:hAnsi="Calibri" w:cs="Calibri"/>
        </w:rPr>
        <w:t xml:space="preserve">To </w:t>
      </w:r>
      <w:proofErr w:type="spellStart"/>
      <w:r w:rsidRPr="43CCBEC0">
        <w:rPr>
          <w:rFonts w:ascii="Calibri" w:eastAsia="Calibri" w:hAnsi="Calibri" w:cs="Calibri"/>
        </w:rPr>
        <w:t>practise</w:t>
      </w:r>
      <w:proofErr w:type="spellEnd"/>
      <w:r w:rsidRPr="43CCBEC0">
        <w:rPr>
          <w:rFonts w:ascii="Calibri" w:eastAsia="Calibri" w:hAnsi="Calibri" w:cs="Calibri"/>
        </w:rPr>
        <w:t xml:space="preserve"> fielding and batting skills. 5</w:t>
      </w:r>
      <w:r w:rsidR="554B0682" w:rsidRPr="43CCBEC0">
        <w:rPr>
          <w:rFonts w:ascii="Calibri" w:eastAsia="Calibri" w:hAnsi="Calibri" w:cs="Calibri"/>
        </w:rPr>
        <w:t>T</w:t>
      </w:r>
    </w:p>
    <w:p w14:paraId="2C078E63" w14:textId="7E3E8C45" w:rsidR="007246EA" w:rsidRDefault="5A472D7B" w:rsidP="43CCBEC0">
      <w:pPr>
        <w:spacing w:line="240" w:lineRule="exact"/>
        <w:ind w:left="360" w:hanging="360"/>
        <w:jc w:val="center"/>
        <w:rPr>
          <w:rFonts w:ascii="Calibri" w:eastAsia="Calibri" w:hAnsi="Calibri" w:cs="Calibri"/>
        </w:rPr>
      </w:pPr>
      <w:r w:rsidRPr="43CCBEC0">
        <w:rPr>
          <w:rFonts w:ascii="Calibri" w:eastAsia="Calibri" w:hAnsi="Calibri" w:cs="Calibri"/>
        </w:rPr>
        <w:t>5)</w:t>
      </w:r>
      <w:r w:rsidRPr="43CCBEC0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43CCBEC0">
        <w:rPr>
          <w:rFonts w:ascii="Calibri" w:eastAsia="Calibri" w:hAnsi="Calibri" w:cs="Calibri"/>
        </w:rPr>
        <w:t>To improve footwork techniques (tennis) 5</w:t>
      </w:r>
      <w:r w:rsidR="4867B3B9" w:rsidRPr="43CCBEC0">
        <w:rPr>
          <w:rFonts w:ascii="Calibri" w:eastAsia="Calibri" w:hAnsi="Calibri" w:cs="Calibri"/>
        </w:rPr>
        <w:t>P</w:t>
      </w:r>
    </w:p>
    <w:p w14:paraId="32C406C5" w14:textId="1221A76F" w:rsidR="5A472D7B" w:rsidRDefault="5A472D7B" w:rsidP="501AFAC3">
      <w:pPr>
        <w:jc w:val="center"/>
      </w:pPr>
      <w:r w:rsidRPr="501AFAC3">
        <w:rPr>
          <w:rFonts w:ascii="Calibri" w:eastAsia="Calibri" w:hAnsi="Calibri" w:cs="Calibri"/>
        </w:rPr>
        <w:t>You can carry on with this work at home by trying some of the following activities. Remember to take some pictures and send them to us on Class Dojo/Share on J2E/Teams etc.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01AFAC3" w14:paraId="643362E8" w14:textId="77777777" w:rsidTr="54F038E2">
        <w:tc>
          <w:tcPr>
            <w:tcW w:w="9360" w:type="dxa"/>
            <w:gridSpan w:val="2"/>
          </w:tcPr>
          <w:p w14:paraId="5F14FFC5" w14:textId="5D7238AC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  <w:b/>
                <w:bCs/>
              </w:rPr>
              <w:t>Daily Tasks!</w:t>
            </w:r>
          </w:p>
          <w:p w14:paraId="052DDFC4" w14:textId="64EBA13B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66F97A1B" w14:textId="687D1C25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</w:rPr>
              <w:t>These are really important to help support your child with their learning. If you are really busy please complete these tasks as a minimum:</w:t>
            </w:r>
          </w:p>
          <w:p w14:paraId="6B073545" w14:textId="10966C2A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60C3FD64" w14:textId="399DB653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1)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501AFAC3">
              <w:rPr>
                <w:rFonts w:ascii="Calibri" w:eastAsia="Calibri" w:hAnsi="Calibri" w:cs="Calibri"/>
              </w:rPr>
              <w:t>Hear your child read or read with your child for 20 minutes a day;</w:t>
            </w:r>
          </w:p>
          <w:p w14:paraId="42B22829" w14:textId="74F39BD5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2)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their recall of tables especially x2,x3, x4,x5,x6, (Chant, recite forwards and backwards, question out of sequence, randomly)</w:t>
            </w:r>
          </w:p>
          <w:p w14:paraId="72EFB720" w14:textId="35FD7F68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3)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your spelling of high frequency words. (These will be in the ‘File’ area on TEAMS) You can have fun writing them </w:t>
            </w:r>
            <w:r w:rsidRPr="501AFAC3">
              <w:rPr>
                <w:rFonts w:ascii="Calibri" w:eastAsia="Calibri" w:hAnsi="Calibri" w:cs="Calibri"/>
                <w:sz w:val="32"/>
                <w:szCs w:val="32"/>
              </w:rPr>
              <w:t xml:space="preserve">BIG </w:t>
            </w:r>
            <w:r w:rsidRPr="501AFAC3">
              <w:rPr>
                <w:rFonts w:ascii="Calibri" w:eastAsia="Calibri" w:hAnsi="Calibri" w:cs="Calibri"/>
              </w:rPr>
              <w:t xml:space="preserve">or </w:t>
            </w:r>
            <w:r w:rsidRPr="501AFAC3">
              <w:rPr>
                <w:rFonts w:ascii="Calibri" w:eastAsia="Calibri" w:hAnsi="Calibri" w:cs="Calibri"/>
                <w:sz w:val="18"/>
                <w:szCs w:val="18"/>
              </w:rPr>
              <w:t>small</w:t>
            </w:r>
            <w:r w:rsidRPr="501AFAC3">
              <w:rPr>
                <w:rFonts w:ascii="Calibri" w:eastAsia="Calibri" w:hAnsi="Calibri" w:cs="Calibri"/>
              </w:rPr>
              <w:t xml:space="preserve">, in </w:t>
            </w:r>
            <w:r w:rsidRPr="501AFAC3">
              <w:rPr>
                <w:rFonts w:ascii="Calibri" w:eastAsia="Calibri" w:hAnsi="Calibri" w:cs="Calibri"/>
                <w:color w:val="FF0000"/>
              </w:rPr>
              <w:t xml:space="preserve">bright </w:t>
            </w:r>
            <w:proofErr w:type="spellStart"/>
            <w:r w:rsidRPr="501AFAC3">
              <w:rPr>
                <w:rFonts w:ascii="Calibri" w:eastAsia="Calibri" w:hAnsi="Calibri" w:cs="Calibri"/>
                <w:color w:val="00B050"/>
              </w:rPr>
              <w:t>colours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or with water and a paintbrush outside!</w:t>
            </w:r>
          </w:p>
          <w:p w14:paraId="42D28220" w14:textId="22D3E922" w:rsidR="3877E2C2" w:rsidRDefault="3877E2C2" w:rsidP="6B6007CF">
            <w:pPr>
              <w:spacing w:line="240" w:lineRule="exact"/>
              <w:ind w:left="360" w:hanging="360"/>
              <w:rPr>
                <w:rFonts w:ascii="Calibri" w:eastAsia="Calibri" w:hAnsi="Calibri" w:cs="Calibri"/>
              </w:rPr>
            </w:pPr>
            <w:r w:rsidRPr="6B6007CF">
              <w:rPr>
                <w:rFonts w:ascii="Calibri" w:eastAsia="Calibri" w:hAnsi="Calibri" w:cs="Calibri"/>
              </w:rPr>
              <w:t>4)</w:t>
            </w:r>
            <w:r w:rsidRPr="6B600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6B6007CF">
              <w:rPr>
                <w:rFonts w:ascii="Calibri" w:eastAsia="Calibri" w:hAnsi="Calibri" w:cs="Calibri"/>
              </w:rPr>
              <w:t xml:space="preserve">Visit </w:t>
            </w:r>
            <w:hyperlink r:id="rId9">
              <w:r w:rsidR="24E402E6" w:rsidRPr="6B6007CF">
                <w:rPr>
                  <w:rStyle w:val="Hyperlink"/>
                  <w:rFonts w:ascii="Calibri" w:eastAsia="Calibri" w:hAnsi="Calibri" w:cs="Calibri"/>
                </w:rPr>
                <w:t>https://www.englishmaven.org/Pages/Reading%20Comprehension.htm</w:t>
              </w:r>
            </w:hyperlink>
            <w:r w:rsidRPr="6B6007CF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6B6007CF">
              <w:rPr>
                <w:rFonts w:ascii="Calibri" w:eastAsia="Calibri" w:hAnsi="Calibri" w:cs="Calibri"/>
              </w:rPr>
              <w:t>practise</w:t>
            </w:r>
            <w:proofErr w:type="spellEnd"/>
            <w:r w:rsidRPr="6B6007CF">
              <w:rPr>
                <w:rFonts w:ascii="Calibri" w:eastAsia="Calibri" w:hAnsi="Calibri" w:cs="Calibri"/>
              </w:rPr>
              <w:t xml:space="preserve"> reading skills such as information retrieval and inference and deduction. There are different levels </w:t>
            </w:r>
            <w:r w:rsidR="4CEC8701" w:rsidRPr="6B6007CF">
              <w:rPr>
                <w:rFonts w:ascii="Calibri" w:eastAsia="Calibri" w:hAnsi="Calibri" w:cs="Calibri"/>
              </w:rPr>
              <w:t>to choose from</w:t>
            </w:r>
            <w:r w:rsidRPr="6B6007CF">
              <w:rPr>
                <w:rFonts w:ascii="Calibri" w:eastAsia="Calibri" w:hAnsi="Calibri" w:cs="Calibri"/>
              </w:rPr>
              <w:t xml:space="preserve">. Choose lower </w:t>
            </w:r>
            <w:r w:rsidR="02C8A15F" w:rsidRPr="6B6007CF">
              <w:rPr>
                <w:rFonts w:ascii="Calibri" w:eastAsia="Calibri" w:hAnsi="Calibri" w:cs="Calibri"/>
              </w:rPr>
              <w:t xml:space="preserve">level </w:t>
            </w:r>
            <w:r w:rsidRPr="6B6007CF">
              <w:rPr>
                <w:rFonts w:ascii="Calibri" w:eastAsia="Calibri" w:hAnsi="Calibri" w:cs="Calibri"/>
              </w:rPr>
              <w:t>comprehensions if you see fit to build confidence before moving on to Year 5.</w:t>
            </w:r>
            <w:r w:rsidR="476E5C7A" w:rsidRPr="6B6007CF">
              <w:rPr>
                <w:rFonts w:ascii="Calibri" w:eastAsia="Calibri" w:hAnsi="Calibri" w:cs="Calibri"/>
              </w:rPr>
              <w:t xml:space="preserve"> There are also spelling and other comprehension exercises to do online. </w:t>
            </w:r>
          </w:p>
          <w:p w14:paraId="42B78B52" w14:textId="5792A67C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  <w:tr w:rsidR="501AFAC3" w14:paraId="1EBA2645" w14:textId="77777777" w:rsidTr="54F038E2">
        <w:tc>
          <w:tcPr>
            <w:tcW w:w="4680" w:type="dxa"/>
          </w:tcPr>
          <w:p w14:paraId="7E9D2DA2" w14:textId="7FD0FB41" w:rsidR="3877E2C2" w:rsidRDefault="1E61F8CB" w:rsidP="38C77231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38C7723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Spelling Words</w:t>
            </w:r>
          </w:p>
          <w:p w14:paraId="4E8CB664" w14:textId="27E86F33" w:rsidR="3877E2C2" w:rsidRDefault="1E61F8CB" w:rsidP="38C77231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38C7723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Use J2E to create a word collage of your spelling words. Use different fonts, size and </w:t>
            </w:r>
            <w:proofErr w:type="spellStart"/>
            <w:r w:rsidRPr="38C7723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colours</w:t>
            </w:r>
            <w:proofErr w:type="spellEnd"/>
            <w:r w:rsidRPr="38C7723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4680" w:type="dxa"/>
          </w:tcPr>
          <w:p w14:paraId="28063417" w14:textId="794191BA" w:rsidR="3877E2C2" w:rsidRDefault="007B803A" w:rsidP="249F04CA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</w:pPr>
            <w:r w:rsidRPr="7C864585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 xml:space="preserve">How do I find the area of a </w:t>
            </w:r>
            <w:proofErr w:type="gramStart"/>
            <w:r w:rsidRPr="7C864585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>rectangle ?</w:t>
            </w:r>
            <w:proofErr w:type="gramEnd"/>
            <w:r w:rsidRPr="7C864585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 xml:space="preserve"> Write instructions for someone else to </w:t>
            </w:r>
            <w:proofErr w:type="gramStart"/>
            <w:r w:rsidRPr="7C864585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>follow !</w:t>
            </w:r>
            <w:proofErr w:type="gramEnd"/>
          </w:p>
          <w:p w14:paraId="625EBA92" w14:textId="13939692" w:rsidR="3877E2C2" w:rsidRDefault="3877E2C2" w:rsidP="7619F2C8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</w:rPr>
            </w:pPr>
          </w:p>
        </w:tc>
      </w:tr>
      <w:tr w:rsidR="501AFAC3" w14:paraId="2C0900AD" w14:textId="77777777" w:rsidTr="54F038E2">
        <w:tc>
          <w:tcPr>
            <w:tcW w:w="4680" w:type="dxa"/>
          </w:tcPr>
          <w:p w14:paraId="537BFDFF" w14:textId="5FE346BF" w:rsidR="3877E2C2" w:rsidRDefault="06ACE8A5" w:rsidP="38C77231">
            <w:pPr>
              <w:jc w:val="center"/>
            </w:pPr>
            <w:r w:rsidRPr="38C77231">
              <w:rPr>
                <w:rFonts w:ascii="Calibri" w:eastAsia="Calibri" w:hAnsi="Calibri" w:cs="Calibri"/>
                <w:color w:val="00B0F0"/>
                <w:sz w:val="48"/>
                <w:szCs w:val="48"/>
              </w:rPr>
              <w:t xml:space="preserve">Drawing </w:t>
            </w:r>
            <w:proofErr w:type="gramStart"/>
            <w:r w:rsidRPr="38C77231">
              <w:rPr>
                <w:rFonts w:ascii="Calibri" w:eastAsia="Calibri" w:hAnsi="Calibri" w:cs="Calibri"/>
                <w:color w:val="00B0F0"/>
                <w:sz w:val="48"/>
                <w:szCs w:val="48"/>
              </w:rPr>
              <w:t>small !</w:t>
            </w:r>
            <w:proofErr w:type="gramEnd"/>
            <w:r w:rsidRPr="38C7723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0">
              <w:r w:rsidRPr="38C7723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https://www.accessart.org.uk/drawingsmall/</w:t>
              </w:r>
            </w:hyperlink>
          </w:p>
        </w:tc>
        <w:tc>
          <w:tcPr>
            <w:tcW w:w="4680" w:type="dxa"/>
          </w:tcPr>
          <w:p w14:paraId="20780623" w14:textId="18B42230" w:rsidR="3877E2C2" w:rsidRDefault="5E3F6E4D" w:rsidP="7619F2C8">
            <w:pPr>
              <w:jc w:val="center"/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</w:pP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Check Team ‘Assignments’ for tasks including </w:t>
            </w:r>
            <w:proofErr w:type="spellStart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 and Explain Everything Teaching video</w:t>
            </w:r>
            <w:r w:rsidR="6045F235"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s and tasks</w:t>
            </w: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.</w:t>
            </w:r>
          </w:p>
        </w:tc>
      </w:tr>
      <w:tr w:rsidR="501AFAC3" w14:paraId="6D0A8BBF" w14:textId="77777777" w:rsidTr="54F038E2">
        <w:tc>
          <w:tcPr>
            <w:tcW w:w="4680" w:type="dxa"/>
          </w:tcPr>
          <w:p w14:paraId="748CC5A2" w14:textId="1F9C9769" w:rsidR="3877E2C2" w:rsidRDefault="7423AFE5" w:rsidP="042AADBD">
            <w:pPr>
              <w:spacing w:line="300" w:lineRule="exact"/>
              <w:jc w:val="center"/>
            </w:pPr>
            <w:r w:rsidRPr="042AADBD"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  <w:t>DT/Science</w:t>
            </w:r>
          </w:p>
          <w:p w14:paraId="2538CCE1" w14:textId="50E73979" w:rsidR="3877E2C2" w:rsidRDefault="7423AFE5" w:rsidP="042AADBD">
            <w:pPr>
              <w:spacing w:line="240" w:lineRule="exact"/>
              <w:jc w:val="center"/>
            </w:pPr>
            <w:r w:rsidRPr="042AADBD">
              <w:rPr>
                <w:rFonts w:ascii="Lucida Calligraphy" w:eastAsia="Lucida Calligraphy" w:hAnsi="Lucida Calligraphy" w:cs="Lucida Calligraphy"/>
                <w:color w:val="31849B"/>
                <w:sz w:val="20"/>
                <w:szCs w:val="20"/>
              </w:rPr>
              <w:t>Make a Paper Hand Model</w:t>
            </w:r>
          </w:p>
          <w:p w14:paraId="59E1B205" w14:textId="28A1A7F4" w:rsidR="3877E2C2" w:rsidRDefault="7423AFE5" w:rsidP="042AADBD">
            <w:pPr>
              <w:spacing w:line="240" w:lineRule="exact"/>
              <w:jc w:val="center"/>
            </w:pPr>
            <w:r w:rsidRPr="042AADBD">
              <w:rPr>
                <w:rFonts w:ascii="SassoonCRInfant" w:eastAsia="SassoonCRInfant" w:hAnsi="SassoonCRInfant" w:cs="SassoonCRInfant"/>
                <w:sz w:val="20"/>
                <w:szCs w:val="20"/>
                <w:highlight w:val="yellow"/>
              </w:rPr>
              <w:t>YOU NEED AN ADULT TO HELP YOU WITH THIS!!!</w:t>
            </w:r>
          </w:p>
          <w:p w14:paraId="6159A924" w14:textId="01EF31F3" w:rsidR="3877E2C2" w:rsidRDefault="7423AFE5" w:rsidP="042AADBD">
            <w:pPr>
              <w:jc w:val="center"/>
            </w:pPr>
            <w:r w:rsidRPr="042AADBD">
              <w:rPr>
                <w:rFonts w:ascii="Lucida Calligraphy" w:eastAsia="Lucida Calligraphy" w:hAnsi="Lucida Calligraphy" w:cs="Lucida Calligraphy"/>
                <w:color w:val="31849B"/>
                <w:sz w:val="20"/>
                <w:szCs w:val="20"/>
              </w:rPr>
              <w:t xml:space="preserve">Watch the video 'Paper Hand Model’ </w:t>
            </w:r>
            <w:hyperlink r:id="rId11">
              <w:r w:rsidRPr="042AADBD">
                <w:rPr>
                  <w:rStyle w:val="Hyperlink"/>
                  <w:rFonts w:ascii="Lucida Calligraphy" w:eastAsia="Lucida Calligraphy" w:hAnsi="Lucida Calligraphy" w:cs="Lucida Calligraphy"/>
                  <w:b/>
                  <w:bCs/>
                  <w:color w:val="7030A0"/>
                  <w:sz w:val="20"/>
                  <w:szCs w:val="20"/>
                </w:rPr>
                <w:t>HERE</w:t>
              </w:r>
            </w:hyperlink>
            <w:r w:rsidRPr="042AADBD">
              <w:rPr>
                <w:rFonts w:ascii="Lucida Calligraphy" w:eastAsia="Lucida Calligraphy" w:hAnsi="Lucida Calligraphy" w:cs="Lucida Calligraphy"/>
                <w:color w:val="31849B"/>
                <w:sz w:val="20"/>
                <w:szCs w:val="20"/>
              </w:rPr>
              <w:t xml:space="preserve"> and Follow the instructions to make a hand.</w:t>
            </w:r>
          </w:p>
        </w:tc>
        <w:tc>
          <w:tcPr>
            <w:tcW w:w="4680" w:type="dxa"/>
          </w:tcPr>
          <w:p w14:paraId="7829DDC6" w14:textId="071E3BAF" w:rsidR="11EA00FF" w:rsidRDefault="1C73A04D" w:rsidP="7C864585">
            <w:pPr>
              <w:pStyle w:val="Heading3"/>
              <w:jc w:val="center"/>
              <w:outlineLvl w:val="2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8"/>
                <w:szCs w:val="28"/>
              </w:rPr>
            </w:pPr>
            <w:r w:rsidRPr="7C86458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8"/>
                <w:szCs w:val="28"/>
              </w:rPr>
              <w:t xml:space="preserve">Name that </w:t>
            </w:r>
            <w:proofErr w:type="gramStart"/>
            <w:r w:rsidRPr="7C86458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8"/>
                <w:szCs w:val="28"/>
              </w:rPr>
              <w:t>tune</w:t>
            </w:r>
            <w:r w:rsidR="480146BB" w:rsidRPr="7C86458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8"/>
                <w:szCs w:val="28"/>
              </w:rPr>
              <w:t xml:space="preserve"> !</w:t>
            </w:r>
            <w:proofErr w:type="gramEnd"/>
          </w:p>
          <w:p w14:paraId="1C0DDB18" w14:textId="1421F466" w:rsidR="11EA00FF" w:rsidRDefault="1C73A04D" w:rsidP="7C864585">
            <w:pPr>
              <w:jc w:val="center"/>
              <w:rPr>
                <w:rFonts w:eastAsiaTheme="minorEastAsia"/>
                <w:color w:val="3A3A3A"/>
                <w:sz w:val="20"/>
                <w:szCs w:val="20"/>
              </w:rPr>
            </w:pPr>
            <w:r w:rsidRPr="7C864585">
              <w:rPr>
                <w:rFonts w:eastAsiaTheme="minorEastAsia"/>
                <w:color w:val="3A3A3A"/>
                <w:sz w:val="20"/>
                <w:szCs w:val="20"/>
              </w:rPr>
              <w:t xml:space="preserve"> Split your household into two teams.  Play 1 to 2 seconds of a song for a team and see if they can guess the song’s title and the artist’s name.</w:t>
            </w:r>
          </w:p>
          <w:p w14:paraId="1AA32BB7" w14:textId="0B66E7A8" w:rsidR="11EA00FF" w:rsidRDefault="11EA00FF" w:rsidP="7C864585">
            <w:pPr>
              <w:jc w:val="center"/>
              <w:rPr>
                <w:rFonts w:ascii="UD Digi Kyokasho NP-B" w:eastAsia="UD Digi Kyokasho NP-B" w:hAnsi="UD Digi Kyokasho NP-B" w:cs="UD Digi Kyokasho NP-B"/>
                <w:color w:val="E30CF2"/>
              </w:rPr>
            </w:pPr>
          </w:p>
        </w:tc>
      </w:tr>
      <w:tr w:rsidR="501AFAC3" w14:paraId="0689B590" w14:textId="77777777" w:rsidTr="54F038E2">
        <w:tc>
          <w:tcPr>
            <w:tcW w:w="4680" w:type="dxa"/>
          </w:tcPr>
          <w:p w14:paraId="3AB4075E" w14:textId="547F3A27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t xml:space="preserve">Big </w:t>
            </w:r>
            <w:proofErr w:type="spellStart"/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t>Maths</w:t>
            </w:r>
            <w:proofErr w:type="spellEnd"/>
          </w:p>
          <w:p w14:paraId="536DEA6B" w14:textId="11C93FA4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Abadi MT Condensed Light" w:eastAsia="Abadi MT Condensed Light" w:hAnsi="Abadi MT Condensed Light" w:cs="Abadi MT Condensed Light"/>
                <w:color w:val="ED7D31" w:themeColor="accent2"/>
                <w:sz w:val="24"/>
                <w:szCs w:val="24"/>
              </w:rPr>
              <w:t>Days 1 to 10 can be found in the ‘files’ area of Teams</w:t>
            </w:r>
          </w:p>
          <w:p w14:paraId="58E98F46" w14:textId="3EAB98AF" w:rsidR="501AFAC3" w:rsidRDefault="501AFAC3" w:rsidP="7619F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04626DAC" w14:textId="6693C84C" w:rsidR="4F57C5E5" w:rsidRDefault="55C6B9B3" w:rsidP="0DD3F601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DD3F601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Science</w:t>
            </w:r>
          </w:p>
          <w:p w14:paraId="178D70AC" w14:textId="21A9B812" w:rsidR="4F57C5E5" w:rsidRDefault="55C6B9B3" w:rsidP="0DD3F601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Make 3 different size parachutes and investigate which one falls to the floor the quickest. Explain why this happens. Take</w:t>
            </w:r>
            <w:r w:rsidR="1A663D8F"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</w:t>
            </w:r>
            <w:r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photo</w:t>
            </w:r>
            <w:r w:rsidR="188A43CA"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, </w:t>
            </w:r>
            <w:r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write </w:t>
            </w:r>
            <w:r w:rsidR="51A2DEB5"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an</w:t>
            </w:r>
            <w:r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explanation </w:t>
            </w:r>
            <w:r w:rsidR="729B0AD4"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and </w:t>
            </w:r>
            <w:r w:rsidR="3A88BB8A" w:rsidRPr="54F038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share on J2E5.</w:t>
            </w:r>
          </w:p>
        </w:tc>
      </w:tr>
    </w:tbl>
    <w:p w14:paraId="2E9581F1" w14:textId="63A14D64" w:rsidR="501AFAC3" w:rsidRDefault="501AFAC3" w:rsidP="501AFAC3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1AFAC3" w14:paraId="1E9B6C8B" w14:textId="77777777" w:rsidTr="0F4C44BB">
        <w:tc>
          <w:tcPr>
            <w:tcW w:w="9360" w:type="dxa"/>
          </w:tcPr>
          <w:p w14:paraId="1B278C55" w14:textId="4C7F3E7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If you do not have your child’s Login details for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>, please let me know. I can provide them for you.</w:t>
            </w:r>
          </w:p>
          <w:p w14:paraId="06EAE306" w14:textId="48C9761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A guide to using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can be found on the school website under the Curriculum Tab</w:t>
            </w:r>
          </w:p>
          <w:p w14:paraId="0028A3D1" w14:textId="367113DD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The website address is: </w:t>
            </w:r>
            <w:hyperlink r:id="rId12">
              <w:r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https://crynallt-primary-school.j2bloggy.com/</w:t>
              </w:r>
            </w:hyperlink>
          </w:p>
          <w:p w14:paraId="1BCECDD3" w14:textId="35360C2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  <w:p w14:paraId="7DB2FB19" w14:textId="4A78FE88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 </w:t>
            </w:r>
            <w:r w:rsidRPr="501AFAC3">
              <w:rPr>
                <w:rFonts w:ascii="Calibri" w:eastAsia="Calibri" w:hAnsi="Calibri" w:cs="Calibri"/>
                <w:b/>
                <w:bCs/>
              </w:rPr>
              <w:t>Websites to support reading:</w:t>
            </w:r>
          </w:p>
          <w:p w14:paraId="08683749" w14:textId="1E54FC8A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14:paraId="350499E4" w14:textId="196876ED" w:rsidR="51230B26" w:rsidRDefault="4D244801" w:rsidP="501AFAC3">
            <w:pPr>
              <w:spacing w:line="240" w:lineRule="exact"/>
              <w:jc w:val="center"/>
            </w:pPr>
            <w:r w:rsidRPr="6B6007CF">
              <w:rPr>
                <w:rFonts w:ascii="Calibri" w:eastAsia="Calibri" w:hAnsi="Calibri" w:cs="Calibri"/>
                <w:color w:val="0070C0"/>
              </w:rPr>
              <w:t xml:space="preserve">Read, Write, </w:t>
            </w:r>
            <w:proofErr w:type="spellStart"/>
            <w:r w:rsidRPr="6B6007CF">
              <w:rPr>
                <w:rFonts w:ascii="Calibri" w:eastAsia="Calibri" w:hAnsi="Calibri" w:cs="Calibri"/>
                <w:color w:val="0070C0"/>
              </w:rPr>
              <w:t>Inc</w:t>
            </w:r>
            <w:proofErr w:type="spellEnd"/>
            <w:r w:rsidRPr="6B6007CF">
              <w:rPr>
                <w:rFonts w:ascii="Calibri" w:eastAsia="Calibri" w:hAnsi="Calibri" w:cs="Calibri"/>
                <w:color w:val="0070C0"/>
              </w:rPr>
              <w:t xml:space="preserve"> lessons are played daily at 9.30am on the YouTube Channel: </w:t>
            </w:r>
            <w:hyperlink r:id="rId13">
              <w:r w:rsidRPr="6B6007CF">
                <w:rPr>
                  <w:rStyle w:val="Hyperlink"/>
                  <w:rFonts w:ascii="Calibri" w:eastAsia="Calibri" w:hAnsi="Calibri" w:cs="Calibri"/>
                  <w:color w:val="0070C0"/>
                </w:rPr>
                <w:t>https://www.youtube.com/channel/UCo7fbLgY2oA_cFCIg9GdxtQ</w:t>
              </w:r>
            </w:hyperlink>
          </w:p>
          <w:p w14:paraId="50A23BC1" w14:textId="57B884DB" w:rsidR="501AFAC3" w:rsidRDefault="00E07525" w:rsidP="6B6007CF">
            <w:pPr>
              <w:spacing w:line="240" w:lineRule="exact"/>
              <w:jc w:val="center"/>
            </w:pPr>
            <w:hyperlink r:id="rId14">
              <w:r w:rsidR="63CBD379" w:rsidRPr="6B6007CF">
                <w:rPr>
                  <w:rStyle w:val="Hyperlink"/>
                  <w:rFonts w:ascii="Calibri" w:eastAsia="Calibri" w:hAnsi="Calibri" w:cs="Calibri"/>
                </w:rPr>
                <w:t>https://www.englishmaven.org/Pages/Reading%20Comprehension.htm</w:t>
              </w:r>
            </w:hyperlink>
          </w:p>
          <w:p w14:paraId="6DD98796" w14:textId="2B7AE98B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 xml:space="preserve">Websites to support </w:t>
            </w:r>
            <w:proofErr w:type="spellStart"/>
            <w:r w:rsidRPr="501AFAC3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  <w:r w:rsidRPr="501AFAC3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0165929" w14:textId="74973DF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954F72"/>
                <w:u w:val="single"/>
              </w:rPr>
            </w:pPr>
          </w:p>
          <w:p w14:paraId="48861370" w14:textId="177A4A64" w:rsidR="51230B26" w:rsidRDefault="00E07525" w:rsidP="501AFAC3">
            <w:pPr>
              <w:spacing w:line="240" w:lineRule="exact"/>
              <w:jc w:val="center"/>
            </w:pPr>
            <w:hyperlink r:id="rId15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https://nrich.maths.org/</w:t>
              </w:r>
            </w:hyperlink>
          </w:p>
          <w:p w14:paraId="7291BF8F" w14:textId="3FAA5BFF" w:rsidR="51230B26" w:rsidRDefault="00E07525" w:rsidP="501AFAC3">
            <w:pPr>
              <w:spacing w:line="240" w:lineRule="exact"/>
              <w:jc w:val="center"/>
            </w:pPr>
            <w:hyperlink r:id="rId16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https://www.themathsfactor.com/</w:t>
              </w:r>
            </w:hyperlink>
            <w:r w:rsidR="51230B26" w:rsidRPr="501AFAC3">
              <w:rPr>
                <w:rFonts w:ascii="Calibri" w:eastAsia="Calibri" w:hAnsi="Calibri" w:cs="Calibri"/>
              </w:rPr>
              <w:t xml:space="preserve"> (FREE for 21 </w:t>
            </w:r>
            <w:proofErr w:type="gramStart"/>
            <w:r w:rsidR="51230B26" w:rsidRPr="501AFAC3">
              <w:rPr>
                <w:rFonts w:ascii="Calibri" w:eastAsia="Calibri" w:hAnsi="Calibri" w:cs="Calibri"/>
              </w:rPr>
              <w:t>days !)</w:t>
            </w:r>
            <w:proofErr w:type="gramEnd"/>
          </w:p>
          <w:p w14:paraId="0D49302A" w14:textId="2E77174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5A431E" w14:textId="159BCFD0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Websites to support Wellbeing:</w:t>
            </w:r>
          </w:p>
          <w:p w14:paraId="779CA85D" w14:textId="38BBC1B7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Healthforkids.co.uk</w:t>
            </w:r>
          </w:p>
          <w:p w14:paraId="323F87B2" w14:textId="12E330F9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Understood.org</w:t>
            </w:r>
          </w:p>
          <w:p w14:paraId="2195E7BC" w14:textId="3E29110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E9B3E3" w14:textId="6AD20253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ONLINE LESSONS FROM THE TEACHER:</w:t>
            </w:r>
          </w:p>
          <w:p w14:paraId="03FEDFB7" w14:textId="341733B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74C23D6" w14:textId="54B98481" w:rsidR="501AFAC3" w:rsidRDefault="1298348D" w:rsidP="57B23C4B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F4C44BB">
              <w:rPr>
                <w:rFonts w:ascii="Calibri" w:eastAsia="Calibri" w:hAnsi="Calibri" w:cs="Calibri"/>
                <w:b/>
                <w:bCs/>
              </w:rPr>
              <w:t xml:space="preserve">This week the Year 5 teachers, Miss Todd and Mr. </w:t>
            </w:r>
            <w:proofErr w:type="spellStart"/>
            <w:r w:rsidRPr="0F4C44BB">
              <w:rPr>
                <w:rFonts w:ascii="Calibri" w:eastAsia="Calibri" w:hAnsi="Calibri" w:cs="Calibri"/>
                <w:b/>
                <w:bCs/>
              </w:rPr>
              <w:t>Parvin</w:t>
            </w:r>
            <w:proofErr w:type="spellEnd"/>
            <w:r w:rsidRPr="0F4C44BB">
              <w:rPr>
                <w:rFonts w:ascii="Calibri" w:eastAsia="Calibri" w:hAnsi="Calibri" w:cs="Calibri"/>
                <w:b/>
                <w:bCs/>
              </w:rPr>
              <w:t xml:space="preserve">, have produced </w:t>
            </w:r>
            <w:r w:rsidR="0CFA38A9" w:rsidRPr="0F4C44BB">
              <w:rPr>
                <w:rFonts w:ascii="Calibri" w:eastAsia="Calibri" w:hAnsi="Calibri" w:cs="Calibri"/>
                <w:b/>
                <w:bCs/>
              </w:rPr>
              <w:t xml:space="preserve">3 </w:t>
            </w:r>
            <w:proofErr w:type="spellStart"/>
            <w:r w:rsidRPr="0F4C44BB">
              <w:rPr>
                <w:rFonts w:ascii="Calibri" w:eastAsia="Calibri" w:hAnsi="Calibri" w:cs="Calibri"/>
                <w:b/>
                <w:bCs/>
              </w:rPr>
              <w:t>Flipgrids</w:t>
            </w:r>
            <w:proofErr w:type="spellEnd"/>
            <w:r w:rsidRPr="0F4C44BB">
              <w:rPr>
                <w:rFonts w:ascii="Calibri" w:eastAsia="Calibri" w:hAnsi="Calibri" w:cs="Calibri"/>
                <w:b/>
                <w:bCs/>
              </w:rPr>
              <w:t xml:space="preserve"> on Welsh, reading a story (P4C)</w:t>
            </w:r>
            <w:r w:rsidR="62FEEA37" w:rsidRPr="0F4C44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B5CE4B2" w:rsidRPr="0F4C44BB">
              <w:rPr>
                <w:rFonts w:ascii="Calibri" w:eastAsia="Calibri" w:hAnsi="Calibri" w:cs="Calibri"/>
                <w:b/>
                <w:bCs/>
              </w:rPr>
              <w:t xml:space="preserve">and </w:t>
            </w:r>
            <w:r w:rsidR="2B7FF5ED" w:rsidRPr="0F4C44BB">
              <w:rPr>
                <w:rFonts w:ascii="Calibri" w:eastAsia="Calibri" w:hAnsi="Calibri" w:cs="Calibri"/>
                <w:b/>
                <w:bCs/>
              </w:rPr>
              <w:t>‘Pets or no pets?</w:t>
            </w:r>
            <w:proofErr w:type="gramStart"/>
            <w:r w:rsidR="5B5CE4B2" w:rsidRPr="0F4C44BB">
              <w:rPr>
                <w:rFonts w:ascii="Calibri" w:eastAsia="Calibri" w:hAnsi="Calibri" w:cs="Calibri"/>
                <w:b/>
                <w:bCs/>
              </w:rPr>
              <w:t>’.</w:t>
            </w:r>
            <w:proofErr w:type="gramEnd"/>
          </w:p>
          <w:p w14:paraId="699ABD8D" w14:textId="2EDD57D1" w:rsidR="57B23C4B" w:rsidRDefault="57B23C4B" w:rsidP="57B23C4B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014A6C" w14:textId="532BD0F3" w:rsidR="51230B26" w:rsidRDefault="571048AA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CCBEC0">
              <w:rPr>
                <w:rFonts w:ascii="Calibri" w:eastAsia="Calibri" w:hAnsi="Calibri" w:cs="Calibri"/>
                <w:b/>
                <w:bCs/>
              </w:rPr>
              <w:t xml:space="preserve">An Explain Everything Lesson has also been created which will </w:t>
            </w:r>
            <w:r w:rsidR="51A30BAC" w:rsidRPr="43CCBEC0">
              <w:rPr>
                <w:rFonts w:ascii="Calibri" w:eastAsia="Calibri" w:hAnsi="Calibri" w:cs="Calibri"/>
                <w:b/>
                <w:bCs/>
              </w:rPr>
              <w:t>guide your child on how to draw comic characters successfully</w:t>
            </w:r>
            <w:r w:rsidR="664259D1" w:rsidRPr="43CCBEC0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14:paraId="206966C2" w14:textId="6B9CFEB8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</w:tbl>
    <w:p w14:paraId="05BDA0F6" w14:textId="5E147621" w:rsidR="501AFAC3" w:rsidRDefault="501AFAC3" w:rsidP="501AFAC3">
      <w:pPr>
        <w:jc w:val="center"/>
        <w:rPr>
          <w:rFonts w:ascii="Calibri" w:eastAsia="Calibri" w:hAnsi="Calibri" w:cs="Calibri"/>
        </w:rPr>
      </w:pPr>
    </w:p>
    <w:p w14:paraId="62C74A8B" w14:textId="67C48F8A" w:rsidR="249F04CA" w:rsidRDefault="2EC8E469" w:rsidP="249F04CA">
      <w:pPr>
        <w:spacing w:line="240" w:lineRule="exact"/>
        <w:jc w:val="center"/>
      </w:pPr>
      <w:r w:rsidRPr="43CCBEC0">
        <w:rPr>
          <w:rFonts w:ascii="Calibri" w:eastAsia="Calibri" w:hAnsi="Calibri" w:cs="Calibri"/>
        </w:rPr>
        <w:t xml:space="preserve">Please find below a </w:t>
      </w:r>
      <w:proofErr w:type="spellStart"/>
      <w:r w:rsidRPr="43CCBEC0">
        <w:rPr>
          <w:rFonts w:ascii="Calibri" w:eastAsia="Calibri" w:hAnsi="Calibri" w:cs="Calibri"/>
        </w:rPr>
        <w:t>Maths</w:t>
      </w:r>
      <w:proofErr w:type="spellEnd"/>
      <w:r w:rsidRPr="43CCBEC0">
        <w:rPr>
          <w:rFonts w:ascii="Calibri" w:eastAsia="Calibri" w:hAnsi="Calibri" w:cs="Calibri"/>
        </w:rPr>
        <w:t xml:space="preserve"> activity and a</w:t>
      </w:r>
      <w:r w:rsidR="41617B4D" w:rsidRPr="43CCBEC0">
        <w:rPr>
          <w:rFonts w:ascii="Calibri" w:eastAsia="Calibri" w:hAnsi="Calibri" w:cs="Calibri"/>
        </w:rPr>
        <w:t xml:space="preserve"> Literacy activity</w:t>
      </w:r>
      <w:r w:rsidRPr="43CCBEC0">
        <w:rPr>
          <w:rFonts w:ascii="Calibri" w:eastAsia="Calibri" w:hAnsi="Calibri" w:cs="Calibri"/>
        </w:rPr>
        <w:t xml:space="preserve"> for your child. Again, they can work in TEAMS. There will be a Word document</w:t>
      </w:r>
      <w:r w:rsidR="2AA5A487" w:rsidRPr="43CCBEC0">
        <w:rPr>
          <w:rFonts w:ascii="Calibri" w:eastAsia="Calibri" w:hAnsi="Calibri" w:cs="Calibri"/>
        </w:rPr>
        <w:t xml:space="preserve"> (</w:t>
      </w:r>
      <w:proofErr w:type="spellStart"/>
      <w:r w:rsidR="2AA5A487" w:rsidRPr="43CCBEC0">
        <w:rPr>
          <w:rFonts w:ascii="Calibri" w:eastAsia="Calibri" w:hAnsi="Calibri" w:cs="Calibri"/>
        </w:rPr>
        <w:t>Maths</w:t>
      </w:r>
      <w:proofErr w:type="spellEnd"/>
      <w:r w:rsidR="2AA5A487" w:rsidRPr="43CCBEC0">
        <w:rPr>
          <w:rFonts w:ascii="Calibri" w:eastAsia="Calibri" w:hAnsi="Calibri" w:cs="Calibri"/>
        </w:rPr>
        <w:t xml:space="preserve">) and a J2E file (Literacy) </w:t>
      </w:r>
      <w:r w:rsidRPr="43CCBEC0">
        <w:rPr>
          <w:rFonts w:ascii="Calibri" w:eastAsia="Calibri" w:hAnsi="Calibri" w:cs="Calibri"/>
        </w:rPr>
        <w:t>for them to write their answers on and submit.</w:t>
      </w:r>
    </w:p>
    <w:p w14:paraId="4DD05501" w14:textId="551B7345" w:rsidR="249F04CA" w:rsidRDefault="249F04CA" w:rsidP="43CCBEC0">
      <w:pPr>
        <w:jc w:val="center"/>
        <w:rPr>
          <w:rFonts w:ascii="Calibri" w:eastAsia="Calibri" w:hAnsi="Calibri" w:cs="Calibri"/>
          <w:u w:val="single"/>
        </w:rPr>
      </w:pPr>
    </w:p>
    <w:p w14:paraId="4A16D745" w14:textId="3ABF5114" w:rsidR="042AADBD" w:rsidRDefault="042AADBD" w:rsidP="042AADBD">
      <w:pPr>
        <w:jc w:val="center"/>
        <w:rPr>
          <w:rFonts w:ascii="Calibri" w:eastAsia="Calibri" w:hAnsi="Calibri" w:cs="Calibri"/>
          <w:u w:val="single"/>
        </w:rPr>
      </w:pPr>
    </w:p>
    <w:p w14:paraId="07E3CEDB" w14:textId="4ED083C9" w:rsidR="042AADBD" w:rsidRDefault="042AADBD" w:rsidP="042AADBD">
      <w:pPr>
        <w:jc w:val="center"/>
        <w:rPr>
          <w:rFonts w:ascii="Calibri" w:eastAsia="Calibri" w:hAnsi="Calibri" w:cs="Calibri"/>
          <w:u w:val="single"/>
        </w:rPr>
      </w:pPr>
    </w:p>
    <w:p w14:paraId="18F9C6AE" w14:textId="4E3FDC8F" w:rsidR="042AADBD" w:rsidRDefault="042AADBD" w:rsidP="042AADBD">
      <w:pPr>
        <w:jc w:val="center"/>
        <w:rPr>
          <w:rFonts w:ascii="Calibri" w:eastAsia="Calibri" w:hAnsi="Calibri" w:cs="Calibri"/>
          <w:u w:val="single"/>
        </w:rPr>
      </w:pPr>
    </w:p>
    <w:p w14:paraId="4677EA19" w14:textId="1CFED296" w:rsidR="042AADBD" w:rsidRDefault="042AADBD" w:rsidP="042AADBD">
      <w:pPr>
        <w:jc w:val="center"/>
        <w:rPr>
          <w:rFonts w:ascii="Calibri" w:eastAsia="Calibri" w:hAnsi="Calibri" w:cs="Calibri"/>
          <w:u w:val="single"/>
        </w:rPr>
      </w:pPr>
    </w:p>
    <w:p w14:paraId="195623A3" w14:textId="07294905" w:rsidR="249F04CA" w:rsidRDefault="249F04CA" w:rsidP="43CCBEC0">
      <w:pPr>
        <w:jc w:val="center"/>
        <w:rPr>
          <w:rFonts w:ascii="Calibri" w:eastAsia="Calibri" w:hAnsi="Calibri" w:cs="Calibri"/>
          <w:u w:val="single"/>
        </w:rPr>
      </w:pPr>
    </w:p>
    <w:p w14:paraId="70430D71" w14:textId="1EE8FA06" w:rsidR="249F04CA" w:rsidRDefault="249F04CA" w:rsidP="43CCBEC0">
      <w:pPr>
        <w:jc w:val="center"/>
        <w:rPr>
          <w:rFonts w:ascii="Calibri" w:eastAsia="Calibri" w:hAnsi="Calibri" w:cs="Calibri"/>
          <w:u w:val="single"/>
        </w:rPr>
      </w:pPr>
    </w:p>
    <w:p w14:paraId="3D30C997" w14:textId="73470BD6" w:rsidR="249F04CA" w:rsidRDefault="249F04CA" w:rsidP="43CCBEC0">
      <w:pPr>
        <w:jc w:val="center"/>
        <w:rPr>
          <w:rFonts w:ascii="Calibri" w:eastAsia="Calibri" w:hAnsi="Calibri" w:cs="Calibri"/>
          <w:u w:val="single"/>
        </w:rPr>
      </w:pPr>
    </w:p>
    <w:p w14:paraId="22482E39" w14:textId="16C420A2" w:rsidR="249F04CA" w:rsidRDefault="249F04CA" w:rsidP="43CCBEC0">
      <w:pPr>
        <w:jc w:val="center"/>
        <w:rPr>
          <w:rFonts w:ascii="Calibri" w:eastAsia="Calibri" w:hAnsi="Calibri" w:cs="Calibri"/>
          <w:u w:val="single"/>
        </w:rPr>
      </w:pPr>
    </w:p>
    <w:p w14:paraId="6756806A" w14:textId="7332B2DB" w:rsidR="249F04CA" w:rsidRDefault="6E670216" w:rsidP="43CCBEC0">
      <w:pPr>
        <w:jc w:val="center"/>
        <w:rPr>
          <w:rFonts w:ascii="Calibri" w:eastAsia="Calibri" w:hAnsi="Calibri" w:cs="Calibri"/>
        </w:rPr>
      </w:pPr>
      <w:r w:rsidRPr="43CCBEC0">
        <w:rPr>
          <w:rFonts w:ascii="Calibri" w:eastAsia="Calibri" w:hAnsi="Calibri" w:cs="Calibri"/>
          <w:u w:val="single"/>
        </w:rPr>
        <w:lastRenderedPageBreak/>
        <w:t>Art/Literacy Home Task</w:t>
      </w:r>
    </w:p>
    <w:p w14:paraId="5BB67829" w14:textId="61AA147D" w:rsidR="249F04CA" w:rsidRDefault="6E670216" w:rsidP="042AADBD">
      <w:pPr>
        <w:jc w:val="center"/>
        <w:rPr>
          <w:rFonts w:ascii="Calibri" w:eastAsia="Calibri" w:hAnsi="Calibri" w:cs="Calibri"/>
        </w:rPr>
      </w:pPr>
      <w:r w:rsidRPr="042AADBD">
        <w:rPr>
          <w:rFonts w:ascii="Calibri" w:eastAsia="Calibri" w:hAnsi="Calibri" w:cs="Calibri"/>
        </w:rPr>
        <w:t xml:space="preserve">There is an Explain Everything video and follow up task on Teams. Drawing your character following the steps outlined. Write a </w:t>
      </w:r>
      <w:r w:rsidR="4514073A" w:rsidRPr="042AADBD">
        <w:rPr>
          <w:rFonts w:ascii="Calibri" w:eastAsia="Calibri" w:hAnsi="Calibri" w:cs="Calibri"/>
        </w:rPr>
        <w:t>short fact</w:t>
      </w:r>
      <w:r w:rsidR="0A832EAC" w:rsidRPr="042AADBD">
        <w:rPr>
          <w:rFonts w:ascii="Calibri" w:eastAsia="Calibri" w:hAnsi="Calibri" w:cs="Calibri"/>
        </w:rPr>
        <w:t xml:space="preserve"> </w:t>
      </w:r>
      <w:r w:rsidR="4514073A" w:rsidRPr="042AADBD">
        <w:rPr>
          <w:rFonts w:ascii="Calibri" w:eastAsia="Calibri" w:hAnsi="Calibri" w:cs="Calibri"/>
        </w:rPr>
        <w:t>file</w:t>
      </w:r>
      <w:r w:rsidRPr="042AADBD">
        <w:rPr>
          <w:rFonts w:ascii="Calibri" w:eastAsia="Calibri" w:hAnsi="Calibri" w:cs="Calibri"/>
        </w:rPr>
        <w:t xml:space="preserve"> about your character – a description of what they look like</w:t>
      </w:r>
      <w:r w:rsidR="71AED3EE" w:rsidRPr="042AADBD">
        <w:rPr>
          <w:rFonts w:ascii="Calibri" w:eastAsia="Calibri" w:hAnsi="Calibri" w:cs="Calibri"/>
        </w:rPr>
        <w:t xml:space="preserve">, </w:t>
      </w:r>
      <w:r w:rsidRPr="042AADBD">
        <w:rPr>
          <w:rFonts w:ascii="Calibri" w:eastAsia="Calibri" w:hAnsi="Calibri" w:cs="Calibri"/>
        </w:rPr>
        <w:t>their personality</w:t>
      </w:r>
      <w:r w:rsidR="591EC840" w:rsidRPr="042AADBD">
        <w:rPr>
          <w:rFonts w:ascii="Calibri" w:eastAsia="Calibri" w:hAnsi="Calibri" w:cs="Calibri"/>
        </w:rPr>
        <w:t>, strengths</w:t>
      </w:r>
      <w:r w:rsidR="7BBB8690" w:rsidRPr="042AADBD">
        <w:rPr>
          <w:rFonts w:ascii="Calibri" w:eastAsia="Calibri" w:hAnsi="Calibri" w:cs="Calibri"/>
        </w:rPr>
        <w:t xml:space="preserve"> and </w:t>
      </w:r>
      <w:r w:rsidR="591EC840" w:rsidRPr="042AADBD">
        <w:rPr>
          <w:rFonts w:ascii="Calibri" w:eastAsia="Calibri" w:hAnsi="Calibri" w:cs="Calibri"/>
        </w:rPr>
        <w:t>weaknesses</w:t>
      </w:r>
      <w:r w:rsidRPr="042AADBD">
        <w:rPr>
          <w:rFonts w:ascii="Calibri" w:eastAsia="Calibri" w:hAnsi="Calibri" w:cs="Calibri"/>
        </w:rPr>
        <w:t>.  Include an image of your drawings (take a picture and upload to J2E) Please share this with your teacher.</w:t>
      </w:r>
    </w:p>
    <w:p w14:paraId="7A344944" w14:textId="481028A8" w:rsidR="6EFB7CD5" w:rsidRDefault="6EFB7CD5" w:rsidP="042AADBD">
      <w:pPr>
        <w:spacing w:line="240" w:lineRule="exact"/>
        <w:jc w:val="center"/>
      </w:pPr>
      <w:proofErr w:type="spellStart"/>
      <w:r w:rsidRPr="042AADBD">
        <w:rPr>
          <w:rFonts w:ascii="Calibri" w:eastAsia="Calibri" w:hAnsi="Calibri" w:cs="Calibri"/>
          <w:u w:val="single"/>
        </w:rPr>
        <w:t>Maths</w:t>
      </w:r>
      <w:proofErr w:type="spellEnd"/>
    </w:p>
    <w:p w14:paraId="6EAEE2A8" w14:textId="308AD1B0" w:rsidR="6EFB7CD5" w:rsidRDefault="6EFB7CD5" w:rsidP="042AADBD">
      <w:pPr>
        <w:spacing w:line="240" w:lineRule="exact"/>
        <w:jc w:val="center"/>
      </w:pPr>
      <w:r w:rsidRPr="042AADBD">
        <w:rPr>
          <w:rFonts w:ascii="Calibri" w:eastAsia="Calibri" w:hAnsi="Calibri" w:cs="Calibri"/>
        </w:rPr>
        <w:t>Please complete the assignment on ‘Area’ sent via Teams.</w:t>
      </w:r>
    </w:p>
    <w:p w14:paraId="35682FF7" w14:textId="3771FFFC" w:rsidR="6EFB7CD5" w:rsidRDefault="6EFB7CD5" w:rsidP="042AADBD">
      <w:pPr>
        <w:spacing w:line="240" w:lineRule="exact"/>
        <w:jc w:val="center"/>
      </w:pPr>
      <w:r w:rsidRPr="042AADBD">
        <w:rPr>
          <w:rFonts w:ascii="Calibri" w:eastAsia="Calibri" w:hAnsi="Calibri" w:cs="Calibri"/>
          <w:u w:val="single"/>
        </w:rPr>
        <w:t>DT/Science Hand</w:t>
      </w:r>
    </w:p>
    <w:p w14:paraId="404298B9" w14:textId="51FFB780" w:rsidR="6EFB7CD5" w:rsidRDefault="6EFB7CD5" w:rsidP="042AADB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CEE9116" wp14:editId="1A663D8F">
            <wp:extent cx="314325" cy="276225"/>
            <wp:effectExtent l="0" t="0" r="0" b="0"/>
            <wp:docPr id="1425029346" name="Picture 142502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38F7" w14:textId="31F7BBD3" w:rsidR="6EFB7CD5" w:rsidRDefault="6EFB7CD5" w:rsidP="042AADBD">
      <w:pPr>
        <w:spacing w:line="240" w:lineRule="exact"/>
        <w:jc w:val="center"/>
      </w:pPr>
      <w:r w:rsidRPr="042AADBD">
        <w:rPr>
          <w:rFonts w:ascii="SassoonCRInfant" w:eastAsia="SassoonCRInfant" w:hAnsi="SassoonCRInfant" w:cs="SassoonCRInfant"/>
          <w:sz w:val="20"/>
          <w:szCs w:val="20"/>
          <w:highlight w:val="yellow"/>
        </w:rPr>
        <w:t>YOU NEED AN ADULT TO HELP YOU WITH THIS!!!</w:t>
      </w:r>
    </w:p>
    <w:p w14:paraId="4683CEF1" w14:textId="1D0E6A7B" w:rsidR="6EFB7CD5" w:rsidRDefault="6EFB7CD5" w:rsidP="042AADB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1D6F1B" wp14:editId="3D2E587D">
            <wp:extent cx="2797922" cy="2408520"/>
            <wp:effectExtent l="0" t="0" r="0" b="0"/>
            <wp:docPr id="704423801" name="Picture 7044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922" cy="24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4364" w14:textId="6473B6D4" w:rsidR="2C6E68DB" w:rsidRDefault="2C6E68DB" w:rsidP="2C6E68DB">
      <w:pPr>
        <w:jc w:val="center"/>
        <w:rPr>
          <w:rFonts w:ascii="Calibri" w:eastAsia="Calibri" w:hAnsi="Calibri" w:cs="Calibri"/>
          <w:u w:val="single"/>
        </w:rPr>
      </w:pPr>
    </w:p>
    <w:p w14:paraId="20630C30" w14:textId="393D31BE" w:rsidR="2C6E68DB" w:rsidRDefault="2C6E68DB" w:rsidP="2C6E68DB">
      <w:pPr>
        <w:jc w:val="center"/>
        <w:rPr>
          <w:rFonts w:ascii="Calibri" w:eastAsia="Calibri" w:hAnsi="Calibri" w:cs="Calibri"/>
        </w:rPr>
      </w:pPr>
    </w:p>
    <w:sectPr w:rsidR="2C6E68D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D4FA9" w14:textId="77777777" w:rsidR="00E07525" w:rsidRDefault="00E07525">
      <w:pPr>
        <w:spacing w:after="0" w:line="240" w:lineRule="auto"/>
      </w:pPr>
      <w:r>
        <w:separator/>
      </w:r>
    </w:p>
  </w:endnote>
  <w:endnote w:type="continuationSeparator" w:id="0">
    <w:p w14:paraId="30C7920F" w14:textId="77777777" w:rsidR="00E07525" w:rsidRDefault="00E0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UD Digi Kyokasho NP-B">
    <w:altName w:val="Cambria"/>
    <w:panose1 w:val="00000000000000000000"/>
    <w:charset w:val="00"/>
    <w:family w:val="roman"/>
    <w:notTrueType/>
    <w:pitch w:val="default"/>
  </w:font>
  <w:font w:name="Broadway">
    <w:altName w:val="Bernard MT Condensed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AFAC3" w14:paraId="16DA56D9" w14:textId="77777777" w:rsidTr="501AFAC3">
      <w:tc>
        <w:tcPr>
          <w:tcW w:w="3120" w:type="dxa"/>
        </w:tcPr>
        <w:p w14:paraId="29B89560" w14:textId="217E6D3C" w:rsidR="501AFAC3" w:rsidRDefault="501AFAC3" w:rsidP="501AFAC3">
          <w:pPr>
            <w:pStyle w:val="Header"/>
            <w:ind w:left="-115"/>
          </w:pPr>
        </w:p>
      </w:tc>
      <w:tc>
        <w:tcPr>
          <w:tcW w:w="3120" w:type="dxa"/>
        </w:tcPr>
        <w:p w14:paraId="4143D65E" w14:textId="61954BDC" w:rsidR="501AFAC3" w:rsidRDefault="501AFAC3" w:rsidP="501AFAC3">
          <w:pPr>
            <w:pStyle w:val="Header"/>
            <w:jc w:val="center"/>
          </w:pPr>
        </w:p>
      </w:tc>
      <w:tc>
        <w:tcPr>
          <w:tcW w:w="3120" w:type="dxa"/>
        </w:tcPr>
        <w:p w14:paraId="38AC203B" w14:textId="10E5C2D8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70258507" w14:textId="334BA440" w:rsidR="501AFAC3" w:rsidRDefault="501AFAC3" w:rsidP="501AF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3213" w14:textId="77777777" w:rsidR="00E07525" w:rsidRDefault="00E07525">
      <w:pPr>
        <w:spacing w:after="0" w:line="240" w:lineRule="auto"/>
      </w:pPr>
      <w:r>
        <w:separator/>
      </w:r>
    </w:p>
  </w:footnote>
  <w:footnote w:type="continuationSeparator" w:id="0">
    <w:p w14:paraId="409000E5" w14:textId="77777777" w:rsidR="00E07525" w:rsidRDefault="00E0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"/>
      <w:gridCol w:w="8700"/>
      <w:gridCol w:w="375"/>
    </w:tblGrid>
    <w:tr w:rsidR="501AFAC3" w14:paraId="2C83EA22" w14:textId="77777777" w:rsidTr="6B6007CF">
      <w:tc>
        <w:tcPr>
          <w:tcW w:w="285" w:type="dxa"/>
        </w:tcPr>
        <w:p w14:paraId="3CE97C8F" w14:textId="742C3C4E" w:rsidR="501AFAC3" w:rsidRDefault="501AFAC3" w:rsidP="501AFAC3">
          <w:pPr>
            <w:pStyle w:val="Header"/>
            <w:ind w:left="-115"/>
          </w:pPr>
        </w:p>
      </w:tc>
      <w:tc>
        <w:tcPr>
          <w:tcW w:w="8700" w:type="dxa"/>
        </w:tcPr>
        <w:p w14:paraId="7E605A7E" w14:textId="551C9D43" w:rsidR="501AFAC3" w:rsidRDefault="6B6007CF" w:rsidP="6B6007CF">
          <w:pPr>
            <w:jc w:val="center"/>
            <w:rPr>
              <w:rFonts w:ascii="Calibri" w:eastAsia="Calibri" w:hAnsi="Calibri" w:cs="Calibri"/>
              <w:b/>
              <w:bCs/>
              <w:sz w:val="28"/>
              <w:szCs w:val="28"/>
            </w:rPr>
          </w:pPr>
          <w:r w:rsidRPr="6B6007CF">
            <w:rPr>
              <w:rFonts w:ascii="Calibri" w:eastAsia="Calibri" w:hAnsi="Calibri" w:cs="Calibri"/>
              <w:b/>
              <w:bCs/>
              <w:sz w:val="28"/>
              <w:szCs w:val="28"/>
            </w:rPr>
            <w:t xml:space="preserve">Y5 </w:t>
          </w:r>
          <w:r w:rsidR="004D2BB1">
            <w:rPr>
              <w:rFonts w:ascii="Calibri" w:eastAsia="Calibri" w:hAnsi="Calibri" w:cs="Calibri"/>
              <w:b/>
              <w:bCs/>
              <w:sz w:val="28"/>
              <w:szCs w:val="28"/>
            </w:rPr>
            <w:t>Home Learning Pack Blue- (Week 3</w:t>
          </w:r>
          <w:r w:rsidRPr="6B6007CF">
            <w:rPr>
              <w:rFonts w:ascii="Calibri" w:eastAsia="Calibri" w:hAnsi="Calibri" w:cs="Calibri"/>
              <w:b/>
              <w:bCs/>
              <w:sz w:val="28"/>
              <w:szCs w:val="28"/>
            </w:rPr>
            <w:t>)</w:t>
          </w:r>
        </w:p>
      </w:tc>
      <w:tc>
        <w:tcPr>
          <w:tcW w:w="375" w:type="dxa"/>
        </w:tcPr>
        <w:p w14:paraId="20D2E399" w14:textId="19DC9039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5CD737E9" w14:textId="75CFE785" w:rsidR="501AFAC3" w:rsidRDefault="501AFAC3" w:rsidP="501AF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CD2AF"/>
    <w:rsid w:val="000C384A"/>
    <w:rsid w:val="004D2BB1"/>
    <w:rsid w:val="004D64A2"/>
    <w:rsid w:val="007246EA"/>
    <w:rsid w:val="0076BDE0"/>
    <w:rsid w:val="007B803A"/>
    <w:rsid w:val="00A34DFE"/>
    <w:rsid w:val="00B7722A"/>
    <w:rsid w:val="00CE2609"/>
    <w:rsid w:val="00E07525"/>
    <w:rsid w:val="01AB80EB"/>
    <w:rsid w:val="02BDD484"/>
    <w:rsid w:val="02C8A15F"/>
    <w:rsid w:val="03E7DD3D"/>
    <w:rsid w:val="03E9AA41"/>
    <w:rsid w:val="042AADBD"/>
    <w:rsid w:val="06950676"/>
    <w:rsid w:val="06ACE8A5"/>
    <w:rsid w:val="06FFAF2D"/>
    <w:rsid w:val="07B0A636"/>
    <w:rsid w:val="083C4BFD"/>
    <w:rsid w:val="08ADD670"/>
    <w:rsid w:val="08E27807"/>
    <w:rsid w:val="0996487A"/>
    <w:rsid w:val="0A103198"/>
    <w:rsid w:val="0A42B6FF"/>
    <w:rsid w:val="0A5DA838"/>
    <w:rsid w:val="0A832EAC"/>
    <w:rsid w:val="0B3E53C6"/>
    <w:rsid w:val="0B521453"/>
    <w:rsid w:val="0C9FDF7C"/>
    <w:rsid w:val="0CFA38A9"/>
    <w:rsid w:val="0D4A0717"/>
    <w:rsid w:val="0DD3F601"/>
    <w:rsid w:val="0EC21E73"/>
    <w:rsid w:val="0F02051B"/>
    <w:rsid w:val="0F1D374F"/>
    <w:rsid w:val="0F4C44BB"/>
    <w:rsid w:val="0F6013C1"/>
    <w:rsid w:val="1109CF37"/>
    <w:rsid w:val="11869FBF"/>
    <w:rsid w:val="11EA00FF"/>
    <w:rsid w:val="12982F93"/>
    <w:rsid w:val="1298348D"/>
    <w:rsid w:val="1373B777"/>
    <w:rsid w:val="13D38233"/>
    <w:rsid w:val="15A6846A"/>
    <w:rsid w:val="15F5FC56"/>
    <w:rsid w:val="17528B06"/>
    <w:rsid w:val="1847308E"/>
    <w:rsid w:val="188A43CA"/>
    <w:rsid w:val="19176CFF"/>
    <w:rsid w:val="1A663D8F"/>
    <w:rsid w:val="1C3C10F1"/>
    <w:rsid w:val="1C73A04D"/>
    <w:rsid w:val="1E61F8CB"/>
    <w:rsid w:val="1EE2A61A"/>
    <w:rsid w:val="204D156C"/>
    <w:rsid w:val="216C934A"/>
    <w:rsid w:val="21BA48F7"/>
    <w:rsid w:val="2298CE29"/>
    <w:rsid w:val="24770046"/>
    <w:rsid w:val="249F04CA"/>
    <w:rsid w:val="24E402E6"/>
    <w:rsid w:val="26EC2E6E"/>
    <w:rsid w:val="27ED19A7"/>
    <w:rsid w:val="2A3FF5CA"/>
    <w:rsid w:val="2AA5A487"/>
    <w:rsid w:val="2B7FF5ED"/>
    <w:rsid w:val="2C122FDD"/>
    <w:rsid w:val="2C3A41D2"/>
    <w:rsid w:val="2C6E68DB"/>
    <w:rsid w:val="2CB3FD50"/>
    <w:rsid w:val="2DA4088E"/>
    <w:rsid w:val="2DF62D50"/>
    <w:rsid w:val="2E46F134"/>
    <w:rsid w:val="2EC8E469"/>
    <w:rsid w:val="2EEA526D"/>
    <w:rsid w:val="2F917FF9"/>
    <w:rsid w:val="2FBD9844"/>
    <w:rsid w:val="3070FC72"/>
    <w:rsid w:val="30E53AE0"/>
    <w:rsid w:val="323EB8E1"/>
    <w:rsid w:val="33A84C84"/>
    <w:rsid w:val="33D92BE1"/>
    <w:rsid w:val="340F900E"/>
    <w:rsid w:val="34133206"/>
    <w:rsid w:val="342B6FC4"/>
    <w:rsid w:val="378814F8"/>
    <w:rsid w:val="383737B3"/>
    <w:rsid w:val="386FE91D"/>
    <w:rsid w:val="3877E2C2"/>
    <w:rsid w:val="38C77231"/>
    <w:rsid w:val="39B60B20"/>
    <w:rsid w:val="39DB80BE"/>
    <w:rsid w:val="3A49F8C5"/>
    <w:rsid w:val="3A88BB8A"/>
    <w:rsid w:val="3C4B0000"/>
    <w:rsid w:val="3CB663F5"/>
    <w:rsid w:val="3D504545"/>
    <w:rsid w:val="3D5FA053"/>
    <w:rsid w:val="3DBAFA8E"/>
    <w:rsid w:val="3DBDF944"/>
    <w:rsid w:val="40D94C94"/>
    <w:rsid w:val="4135A737"/>
    <w:rsid w:val="41617B4D"/>
    <w:rsid w:val="422C4B83"/>
    <w:rsid w:val="4260384C"/>
    <w:rsid w:val="427D2E60"/>
    <w:rsid w:val="43CCBEC0"/>
    <w:rsid w:val="4514073A"/>
    <w:rsid w:val="45CA4D45"/>
    <w:rsid w:val="4619BE41"/>
    <w:rsid w:val="4641DFB5"/>
    <w:rsid w:val="470E51EB"/>
    <w:rsid w:val="471453DA"/>
    <w:rsid w:val="476E5C7A"/>
    <w:rsid w:val="480146BB"/>
    <w:rsid w:val="4867B3B9"/>
    <w:rsid w:val="49031690"/>
    <w:rsid w:val="4A47797B"/>
    <w:rsid w:val="4AAB9528"/>
    <w:rsid w:val="4B8A9847"/>
    <w:rsid w:val="4C1A4EA2"/>
    <w:rsid w:val="4C725EA1"/>
    <w:rsid w:val="4C82E265"/>
    <w:rsid w:val="4CDA77AB"/>
    <w:rsid w:val="4CEC8701"/>
    <w:rsid w:val="4D244801"/>
    <w:rsid w:val="4E3A9A0F"/>
    <w:rsid w:val="4EA55705"/>
    <w:rsid w:val="4EECCC83"/>
    <w:rsid w:val="4F57C5E5"/>
    <w:rsid w:val="5010A701"/>
    <w:rsid w:val="501AFAC3"/>
    <w:rsid w:val="50ED279A"/>
    <w:rsid w:val="51230B26"/>
    <w:rsid w:val="51808179"/>
    <w:rsid w:val="5189B609"/>
    <w:rsid w:val="51A2DEB5"/>
    <w:rsid w:val="51A30BAC"/>
    <w:rsid w:val="536CB324"/>
    <w:rsid w:val="5389F354"/>
    <w:rsid w:val="53D46598"/>
    <w:rsid w:val="53F49984"/>
    <w:rsid w:val="54B32371"/>
    <w:rsid w:val="54F038E2"/>
    <w:rsid w:val="552F3E39"/>
    <w:rsid w:val="554B0682"/>
    <w:rsid w:val="55C6B9B3"/>
    <w:rsid w:val="56729594"/>
    <w:rsid w:val="571048AA"/>
    <w:rsid w:val="576A6566"/>
    <w:rsid w:val="57B23C4B"/>
    <w:rsid w:val="591EC840"/>
    <w:rsid w:val="59C5EAF7"/>
    <w:rsid w:val="5A472D7B"/>
    <w:rsid w:val="5A6CF640"/>
    <w:rsid w:val="5ADACBB0"/>
    <w:rsid w:val="5B5CE4B2"/>
    <w:rsid w:val="5C2F6D99"/>
    <w:rsid w:val="5DF60035"/>
    <w:rsid w:val="5E24502B"/>
    <w:rsid w:val="5E3F6E4D"/>
    <w:rsid w:val="5E986D79"/>
    <w:rsid w:val="6041999A"/>
    <w:rsid w:val="60450DD8"/>
    <w:rsid w:val="6045F235"/>
    <w:rsid w:val="6076BD88"/>
    <w:rsid w:val="60EA1DF7"/>
    <w:rsid w:val="62FEEA37"/>
    <w:rsid w:val="6306B5CE"/>
    <w:rsid w:val="63CBD379"/>
    <w:rsid w:val="6544242C"/>
    <w:rsid w:val="65DE6395"/>
    <w:rsid w:val="664259D1"/>
    <w:rsid w:val="667B0189"/>
    <w:rsid w:val="67171D8F"/>
    <w:rsid w:val="69857D8B"/>
    <w:rsid w:val="6B6007CF"/>
    <w:rsid w:val="6BB64C32"/>
    <w:rsid w:val="6C58F172"/>
    <w:rsid w:val="6CB47F2B"/>
    <w:rsid w:val="6CDC4514"/>
    <w:rsid w:val="6CF1C6D4"/>
    <w:rsid w:val="6D7F3B55"/>
    <w:rsid w:val="6D8C3666"/>
    <w:rsid w:val="6E0B9FF6"/>
    <w:rsid w:val="6E670216"/>
    <w:rsid w:val="6EFB7CD5"/>
    <w:rsid w:val="6F0D4AA1"/>
    <w:rsid w:val="6F3817C6"/>
    <w:rsid w:val="6F894184"/>
    <w:rsid w:val="719E5B11"/>
    <w:rsid w:val="71AED3EE"/>
    <w:rsid w:val="71FB8320"/>
    <w:rsid w:val="7233CA53"/>
    <w:rsid w:val="7285C316"/>
    <w:rsid w:val="729B0AD4"/>
    <w:rsid w:val="7328BBB0"/>
    <w:rsid w:val="735574F2"/>
    <w:rsid w:val="7423AFE5"/>
    <w:rsid w:val="7458C348"/>
    <w:rsid w:val="75BC0058"/>
    <w:rsid w:val="75D1D383"/>
    <w:rsid w:val="7619F2C8"/>
    <w:rsid w:val="76AD4571"/>
    <w:rsid w:val="76FBB57E"/>
    <w:rsid w:val="775C849C"/>
    <w:rsid w:val="7764B25C"/>
    <w:rsid w:val="77811A2D"/>
    <w:rsid w:val="779B75C1"/>
    <w:rsid w:val="78065929"/>
    <w:rsid w:val="7817BAEE"/>
    <w:rsid w:val="7A7CD2AF"/>
    <w:rsid w:val="7A9FE7D1"/>
    <w:rsid w:val="7B986C8D"/>
    <w:rsid w:val="7BBB8690"/>
    <w:rsid w:val="7C864585"/>
    <w:rsid w:val="7CAD99BB"/>
    <w:rsid w:val="7DD7C1F2"/>
    <w:rsid w:val="7DDED85D"/>
    <w:rsid w:val="7F3CA35A"/>
    <w:rsid w:val="7F53F399"/>
    <w:rsid w:val="7F695D2F"/>
    <w:rsid w:val="7F6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7FF7"/>
  <w15:chartTrackingRefBased/>
  <w15:docId w15:val="{ED85FA21-E4D4-4ABB-A1C5-304D988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rynallt-primary-school.j2bloggy.com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hemathsfacto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pPBz79X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rich.maths.org/" TargetMode="External"/><Relationship Id="rId10" Type="http://schemas.openxmlformats.org/officeDocument/2006/relationships/hyperlink" Target="https://www.accessart.org.uk/drawingsmal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nglishmaven.org/Pages/Reading%20Comprehension.htm" TargetMode="External"/><Relationship Id="rId14" Type="http://schemas.openxmlformats.org/officeDocument/2006/relationships/hyperlink" Target="https://www.englishmaven.org/Pages/Reading%20Comprehension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6A65636976F4A9FE1FDEDF200D268" ma:contentTypeVersion="11" ma:contentTypeDescription="Create a new document." ma:contentTypeScope="" ma:versionID="0b1282c9d71b76f7df04d8394ab7e846">
  <xsd:schema xmlns:xsd="http://www.w3.org/2001/XMLSchema" xmlns:xs="http://www.w3.org/2001/XMLSchema" xmlns:p="http://schemas.microsoft.com/office/2006/metadata/properties" xmlns:ns2="5889c515-f732-4782-aff2-24eb78834d92" xmlns:ns3="2733855e-67c0-4700-8b84-66930840b855" targetNamespace="http://schemas.microsoft.com/office/2006/metadata/properties" ma:root="true" ma:fieldsID="8be6d0be9eec1635a3478d2079622634" ns2:_="" ns3:_="">
    <xsd:import namespace="5889c515-f732-4782-aff2-24eb78834d92"/>
    <xsd:import namespace="2733855e-67c0-4700-8b84-66930840b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c515-f732-4782-aff2-24eb7883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855e-67c0-4700-8b84-66930840b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DBBC6-1C11-48CA-89C6-6B5176D7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c515-f732-4782-aff2-24eb78834d92"/>
    <ds:schemaRef ds:uri="2733855e-67c0-4700-8b84-66930840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8ED3A-ABCF-4D43-978C-3F58115CC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573EA-66BB-4A07-A910-4184B47A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Parvin (Crynallt Primary School)</dc:creator>
  <cp:keywords/>
  <dc:description/>
  <cp:lastModifiedBy>H Woodford (Crynallt Primary School)</cp:lastModifiedBy>
  <cp:revision>4</cp:revision>
  <dcterms:created xsi:type="dcterms:W3CDTF">2020-07-12T12:15:00Z</dcterms:created>
  <dcterms:modified xsi:type="dcterms:W3CDTF">2020-07-12T12:20:00Z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0x010100DC16A65636976F4A9FE1FDEDF200D268</vt:lpwstr>
  </property>
</Properties>
</file>